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4.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1.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2.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3.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4.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5.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6.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7.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xml" ContentType="application/vnd.openxmlformats-officedocument.themeOverrid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style32.xml" ContentType="application/vnd.ms-office.chartstyle+xml"/>
  <Override PartName="/word/charts/colors3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noProof/>
          <w:sz w:val="28"/>
          <w:szCs w:val="28"/>
        </w:rPr>
        <w:id w:val="1319776679"/>
        <w:docPartObj>
          <w:docPartGallery w:val="Cover Pages"/>
          <w:docPartUnique/>
        </w:docPartObj>
      </w:sdtPr>
      <w:sdtEndPr/>
      <w:sdtContent>
        <w:p w14:paraId="4AE59377" w14:textId="77777777" w:rsidR="009C18BB" w:rsidRDefault="009C18BB">
          <w:pPr>
            <w:rPr>
              <w:b/>
              <w:noProof/>
              <w:sz w:val="28"/>
              <w:szCs w:val="28"/>
            </w:rPr>
          </w:pPr>
          <w:r w:rsidRPr="009C18BB">
            <w:rPr>
              <w:b/>
              <w:noProof/>
              <w:sz w:val="28"/>
              <w:szCs w:val="28"/>
              <w:lang w:eastAsia="nn-NO"/>
            </w:rPr>
            <mc:AlternateContent>
              <mc:Choice Requires="wps">
                <w:drawing>
                  <wp:anchor distT="0" distB="0" distL="114300" distR="114300" simplePos="0" relativeHeight="251658271" behindDoc="0" locked="0" layoutInCell="1" allowOverlap="1" wp14:anchorId="34806F94" wp14:editId="07777777">
                    <wp:simplePos x="0" y="0"/>
                    <wp:positionH relativeFrom="page">
                      <wp:align>center</wp:align>
                    </wp:positionH>
                    <wp:positionV relativeFrom="page">
                      <wp:align>center</wp:align>
                    </wp:positionV>
                    <wp:extent cx="1712890" cy="3840480"/>
                    <wp:effectExtent l="0" t="0" r="1270" b="0"/>
                    <wp:wrapNone/>
                    <wp:docPr id="138" name="Tekstboks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7513"/>
                                  <w:gridCol w:w="2620"/>
                                </w:tblGrid>
                                <w:tr w:rsidR="00D300CA" w:rsidRPr="00AC0307" w14:paraId="33717AED" w14:textId="77777777">
                                  <w:trPr>
                                    <w:jc w:val="center"/>
                                  </w:trPr>
                                  <w:tc>
                                    <w:tcPr>
                                      <w:tcW w:w="2568" w:type="pct"/>
                                      <w:vAlign w:val="center"/>
                                    </w:tcPr>
                                    <w:p w14:paraId="672A6659" w14:textId="77777777" w:rsidR="00D300CA" w:rsidRDefault="00D300CA">
                                      <w:pPr>
                                        <w:jc w:val="right"/>
                                      </w:pPr>
                                      <w:r w:rsidRPr="00D114A6">
                                        <w:rPr>
                                          <w:noProof/>
                                          <w:lang w:eastAsia="nn-NO"/>
                                        </w:rPr>
                                        <w:drawing>
                                          <wp:inline distT="0" distB="0" distL="0" distR="0" wp14:anchorId="28A36D6A" wp14:editId="07777777">
                                            <wp:extent cx="4314061" cy="3420745"/>
                                            <wp:effectExtent l="0" t="0" r="0" b="825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0583" cy="3465563"/>
                                                    </a:xfrm>
                                                    <a:prstGeom prst="rect">
                                                      <a:avLst/>
                                                    </a:prstGeom>
                                                    <a:noFill/>
                                                    <a:ln>
                                                      <a:noFill/>
                                                    </a:ln>
                                                  </pic:spPr>
                                                </pic:pic>
                                              </a:graphicData>
                                            </a:graphic>
                                          </wp:inline>
                                        </w:drawing>
                                      </w:r>
                                    </w:p>
                                    <w:sdt>
                                      <w:sdtPr>
                                        <w:rPr>
                                          <w:caps/>
                                          <w:color w:val="191919" w:themeColor="text1" w:themeTint="E6"/>
                                          <w:sz w:val="72"/>
                                          <w:szCs w:val="72"/>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68C46605" w14:textId="77777777" w:rsidR="00D300CA" w:rsidRDefault="00D300CA">
                                          <w:pPr>
                                            <w:pStyle w:val="Ingenmellomrom"/>
                                            <w:spacing w:line="312" w:lineRule="auto"/>
                                            <w:jc w:val="right"/>
                                            <w:rPr>
                                              <w:caps/>
                                              <w:color w:val="191919" w:themeColor="text1" w:themeTint="E6"/>
                                              <w:sz w:val="72"/>
                                              <w:szCs w:val="72"/>
                                            </w:rPr>
                                          </w:pPr>
                                          <w:r>
                                            <w:rPr>
                                              <w:caps/>
                                              <w:color w:val="191919" w:themeColor="text1" w:themeTint="E6"/>
                                              <w:sz w:val="72"/>
                                              <w:szCs w:val="72"/>
                                            </w:rPr>
                                            <w:t>FOLKEHELSEOVERSIKT</w:t>
                                          </w:r>
                                        </w:p>
                                      </w:sdtContent>
                                    </w:sdt>
                                    <w:sdt>
                                      <w:sdtPr>
                                        <w:rPr>
                                          <w:color w:val="000000" w:themeColor="text1"/>
                                          <w:sz w:val="24"/>
                                          <w:szCs w:val="24"/>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5C5E14AE" w14:textId="77777777" w:rsidR="00D300CA" w:rsidRDefault="00655E4E" w:rsidP="007016DF">
                                          <w:pPr>
                                            <w:jc w:val="right"/>
                                            <w:rPr>
                                              <w:sz w:val="24"/>
                                              <w:szCs w:val="24"/>
                                            </w:rPr>
                                          </w:pPr>
                                          <w:r>
                                            <w:rPr>
                                              <w:color w:val="000000" w:themeColor="text1"/>
                                              <w:sz w:val="24"/>
                                              <w:szCs w:val="24"/>
                                            </w:rPr>
                                            <w:t>Folkehelsa</w:t>
                                          </w:r>
                                          <w:r w:rsidR="00D300CA">
                                            <w:rPr>
                                              <w:color w:val="000000" w:themeColor="text1"/>
                                              <w:sz w:val="24"/>
                                              <w:szCs w:val="24"/>
                                            </w:rPr>
                                            <w:t xml:space="preserve"> i Gulen Kommune</w:t>
                                          </w:r>
                                        </w:p>
                                      </w:sdtContent>
                                    </w:sdt>
                                  </w:tc>
                                  <w:tc>
                                    <w:tcPr>
                                      <w:tcW w:w="2432" w:type="pct"/>
                                      <w:vAlign w:val="center"/>
                                    </w:tcPr>
                                    <w:p w14:paraId="7F3328C4" w14:textId="77777777" w:rsidR="00D300CA" w:rsidRPr="00DE02EB" w:rsidRDefault="00D300CA">
                                      <w:pPr>
                                        <w:pStyle w:val="Ingenmellomrom"/>
                                        <w:rPr>
                                          <w:caps/>
                                          <w:color w:val="C0504D" w:themeColor="accent2"/>
                                          <w:sz w:val="26"/>
                                          <w:szCs w:val="26"/>
                                        </w:rPr>
                                      </w:pPr>
                                      <w:r w:rsidRPr="00DE02EB">
                                        <w:rPr>
                                          <w:caps/>
                                          <w:color w:val="C0504D" w:themeColor="accent2"/>
                                          <w:sz w:val="26"/>
                                          <w:szCs w:val="26"/>
                                        </w:rPr>
                                        <w:t>Sammendrag</w:t>
                                      </w:r>
                                    </w:p>
                                    <w:sdt>
                                      <w:sdtPr>
                                        <w:rPr>
                                          <w:color w:val="000000" w:themeColor="text1"/>
                                        </w:rPr>
                                        <w:alias w:val="Sammendrag"/>
                                        <w:tag w:val=""/>
                                        <w:id w:val="-2036181933"/>
                                        <w:dataBinding w:prefixMappings="xmlns:ns0='http://schemas.microsoft.com/office/2006/coverPageProps' " w:xpath="/ns0:CoverPageProperties[1]/ns0:Abstract[1]" w:storeItemID="{55AF091B-3C7A-41E3-B477-F2FDAA23CFDA}"/>
                                        <w:text/>
                                      </w:sdtPr>
                                      <w:sdtEndPr/>
                                      <w:sdtContent>
                                        <w:p w14:paraId="52669354" w14:textId="77777777" w:rsidR="00D300CA" w:rsidRPr="00DE02EB" w:rsidRDefault="00D300CA">
                                          <w:pPr>
                                            <w:rPr>
                                              <w:color w:val="000000" w:themeColor="text1"/>
                                            </w:rPr>
                                          </w:pPr>
                                          <w:r w:rsidRPr="00DE02EB">
                                            <w:rPr>
                                              <w:color w:val="000000" w:themeColor="text1"/>
                                            </w:rPr>
                                            <w:t xml:space="preserve">Dette er eit grunnlagsdokument </w:t>
                                          </w:r>
                                          <w:r w:rsidR="00655E4E">
                                            <w:rPr>
                                              <w:color w:val="000000" w:themeColor="text1"/>
                                            </w:rPr>
                                            <w:t xml:space="preserve"> med </w:t>
                                          </w:r>
                                          <w:r w:rsidRPr="00DE02EB">
                                            <w:rPr>
                                              <w:color w:val="000000" w:themeColor="text1"/>
                                            </w:rPr>
                                            <w:t xml:space="preserve">statistikkmateriale av indikatorar på om folkehelsa i Gulen kommune er tilfredsstillande. Levealderen i kommunen er over landsgjennomsnittet. Dokumentet skal danne grunnlag for å velge ut kva områder ein bør ha fokus på for å oppretthalde og forbetre livskvaliteten i kommunen </w:t>
                                          </w:r>
                                        </w:p>
                                      </w:sdtContent>
                                    </w:sdt>
                                    <w:p w14:paraId="0A37501D" w14:textId="77777777" w:rsidR="00D300CA" w:rsidRPr="00DE02EB" w:rsidRDefault="00D300CA">
                                      <w:pPr>
                                        <w:pStyle w:val="Ingenmellomrom"/>
                                        <w:rPr>
                                          <w:color w:val="C0504D" w:themeColor="accent2"/>
                                          <w:sz w:val="26"/>
                                          <w:szCs w:val="26"/>
                                        </w:rPr>
                                      </w:pPr>
                                    </w:p>
                                    <w:p w14:paraId="4232FE79" w14:textId="77777777" w:rsidR="00D300CA" w:rsidRPr="00AC0307" w:rsidRDefault="00D50B6C" w:rsidP="00AC0307">
                                      <w:pPr>
                                        <w:pStyle w:val="Ingenmellomrom"/>
                                        <w:rPr>
                                          <w:lang w:val="nb-NO"/>
                                        </w:rPr>
                                      </w:pPr>
                                      <w:sdt>
                                        <w:sdtPr>
                                          <w:rPr>
                                            <w:color w:val="1F497D" w:themeColor="text2"/>
                                          </w:rPr>
                                          <w:alias w:val="Kurs"/>
                                          <w:tag w:val="Kurs"/>
                                          <w:id w:val="-710501431"/>
                                          <w:dataBinding w:prefixMappings="xmlns:ns0='http://purl.org/dc/elements/1.1/' xmlns:ns1='http://schemas.openxmlformats.org/package/2006/metadata/core-properties' " w:xpath="/ns1:coreProperties[1]/ns1:category[1]" w:storeItemID="{6C3C8BC8-F283-45AE-878A-BAB7291924A1}"/>
                                          <w:text/>
                                        </w:sdtPr>
                                        <w:sdtEndPr/>
                                        <w:sdtContent>
                                          <w:r w:rsidR="00D300CA">
                                            <w:rPr>
                                              <w:color w:val="1F497D" w:themeColor="text2"/>
                                            </w:rPr>
                                            <w:t>Folkehelseoversikt</w:t>
                                          </w:r>
                                        </w:sdtContent>
                                      </w:sdt>
                                    </w:p>
                                  </w:tc>
                                </w:tr>
                              </w:tbl>
                              <w:p w14:paraId="5DAB6C7B" w14:textId="77777777" w:rsidR="00D300CA" w:rsidRPr="00AC0307" w:rsidRDefault="00D300CA">
                                <w:pPr>
                                  <w:rPr>
                                    <w:lang w:val="nb-NO"/>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34806F94" id="_x0000_t202" coordsize="21600,21600" o:spt="202" path="m,l,21600r21600,l21600,xe">
                    <v:stroke joinstyle="miter"/>
                    <v:path gradientshapeok="t" o:connecttype="rect"/>
                  </v:shapetype>
                  <v:shape id="Tekstboks 138" o:spid="_x0000_s1026" type="#_x0000_t202" style="position:absolute;margin-left:0;margin-top:0;width:134.85pt;height:302.4pt;z-index:251658271;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3VhwIAAIIFAAAOAAAAZHJzL2Uyb0RvYy54bWysVN9P2zAQfp+0/8Hy+0hLGesqUtSBmCYh&#10;QIOJZ9exWwvH553dJt1fv7OTtIzxwrSX5Oz77s733Y+z87a2bKswGHAlHx+NOFNOQmXcquQ/Hq4+&#10;TDkLUbhKWHCq5DsV+Pn8/buzxs/UMazBVgoZOXFh1viSr2P0s6IIcq1qEY7AK0dKDViLSEdcFRWK&#10;hrzXtjgejU6LBrDyCFKFQLeXnZLPs3+tlYy3WgcVmS05vS3mL+bvMn2L+ZmYrVD4tZH9M8Q/vKIW&#10;xlHQvatLEQXboPnLVW0kQgAdjyTUBWhtpMo5UDbj0Yts7tfCq5wLkRP8nqbw/9zKm+0dMlNR7SZU&#10;KidqKtKDegpxCU+BpUuiqPFhRsh7T9jYfoGW4MN9oMuUeauxTn/KiZGeyN7tCVZtZDIZfRofTz+T&#10;SpJuMj0ZnUxzCYqDuccQvyqoWRJKjlTBTKzYXodITyHoAEnRAlhTXRlr8yF1jbqwyLaC6m1jfiRZ&#10;/IGyjjUlP518HGXHDpJ559m65EblvunDpdS7FLMUd1YljHXflSbecqavxBZSKrePn9EJpSnUWwx7&#10;/OFVbzHu8iCLHBlc3BvXxgHm7POgHSirngbKdIcnwp/lncTYLtu+JZZQ7agjELqxCl5eGaratQjx&#10;TiDNEVWadkO8pY+2QKxDL3G2Bvz12n3CU3uTlrOG5rLk4edGoOLMfnPU+GmIBwEHYTkIblNfAJV+&#10;TFvHyyySAUY7iBqhfqSVsUhRSCWcpFgllxGHw0Xs9gMtHakWiwyjYfUiXrt7L5PzRGjqwof2UaDv&#10;WzVSl9/AMLNi9qJjO2yydLDYRNAmt3OitOOxp5oGPXd5v5TSJnl+zqjD6pz/BgAA//8DAFBLAwQU&#10;AAYACAAAACEAxv3ro9wAAAAFAQAADwAAAGRycy9kb3ducmV2LnhtbEyPQUvDQBCF74L/YRnBS7Eb&#10;i8Q2ZlOKongS2lR6nWbHbOjubMxu2/jvXb3oZeDxHu99Uy5HZ8WJhtB5VnA7zUAQN1533CrY1s83&#10;cxAhImu0nknBFwVYVpcXJRban3lNp01sRSrhUKACE2NfSBkaQw7D1PfEyfvwg8OY5NBKPeA5lTsr&#10;Z1mWS4cdpwWDPT0aag6bo1PQH3ZvbBqs3+3WfE5Wk6eXV6qVur4aVw8gIo3xLww/+AkdqsS090fW&#10;QVgF6ZH4e5M3yxf3IPYK8uxuDrIq5X/66hsAAP//AwBQSwECLQAUAAYACAAAACEAtoM4kv4AAADh&#10;AQAAEwAAAAAAAAAAAAAAAAAAAAAAW0NvbnRlbnRfVHlwZXNdLnhtbFBLAQItABQABgAIAAAAIQA4&#10;/SH/1gAAAJQBAAALAAAAAAAAAAAAAAAAAC8BAABfcmVscy8ucmVsc1BLAQItABQABgAIAAAAIQCY&#10;iV3VhwIAAIIFAAAOAAAAAAAAAAAAAAAAAC4CAABkcnMvZTJvRG9jLnhtbFBLAQItABQABgAIAAAA&#10;IQDG/euj3AAAAAUBAAAPAAAAAAAAAAAAAAAAAOEEAABkcnMvZG93bnJldi54bWxQSwUGAAAAAAQA&#10;BADzAAAA6gUAAAAA&#10;" fillcolor="white [3201]" stroked="f" strokeweight=".5p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7513"/>
                            <w:gridCol w:w="2620"/>
                          </w:tblGrid>
                          <w:tr w:rsidR="00D300CA" w:rsidRPr="00AC0307" w14:paraId="33717AED" w14:textId="77777777">
                            <w:trPr>
                              <w:jc w:val="center"/>
                            </w:trPr>
                            <w:tc>
                              <w:tcPr>
                                <w:tcW w:w="2568" w:type="pct"/>
                                <w:vAlign w:val="center"/>
                              </w:tcPr>
                              <w:p w14:paraId="672A6659" w14:textId="77777777" w:rsidR="00D300CA" w:rsidRDefault="00D300CA">
                                <w:pPr>
                                  <w:jc w:val="right"/>
                                </w:pPr>
                                <w:r w:rsidRPr="00D114A6">
                                  <w:rPr>
                                    <w:noProof/>
                                    <w:lang w:eastAsia="nn-NO"/>
                                  </w:rPr>
                                  <w:drawing>
                                    <wp:inline distT="0" distB="0" distL="0" distR="0" wp14:anchorId="28A36D6A" wp14:editId="07777777">
                                      <wp:extent cx="4314061" cy="3420745"/>
                                      <wp:effectExtent l="0" t="0" r="0" b="825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0583" cy="3465563"/>
                                              </a:xfrm>
                                              <a:prstGeom prst="rect">
                                                <a:avLst/>
                                              </a:prstGeom>
                                              <a:noFill/>
                                              <a:ln>
                                                <a:noFill/>
                                              </a:ln>
                                            </pic:spPr>
                                          </pic:pic>
                                        </a:graphicData>
                                      </a:graphic>
                                    </wp:inline>
                                  </w:drawing>
                                </w:r>
                              </w:p>
                              <w:sdt>
                                <w:sdtPr>
                                  <w:rPr>
                                    <w:caps/>
                                    <w:color w:val="191919" w:themeColor="text1" w:themeTint="E6"/>
                                    <w:sz w:val="72"/>
                                    <w:szCs w:val="72"/>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68C46605" w14:textId="77777777" w:rsidR="00D300CA" w:rsidRDefault="00D300CA">
                                    <w:pPr>
                                      <w:pStyle w:val="Ingenmellomrom"/>
                                      <w:spacing w:line="312" w:lineRule="auto"/>
                                      <w:jc w:val="right"/>
                                      <w:rPr>
                                        <w:caps/>
                                        <w:color w:val="191919" w:themeColor="text1" w:themeTint="E6"/>
                                        <w:sz w:val="72"/>
                                        <w:szCs w:val="72"/>
                                      </w:rPr>
                                    </w:pPr>
                                    <w:r>
                                      <w:rPr>
                                        <w:caps/>
                                        <w:color w:val="191919" w:themeColor="text1" w:themeTint="E6"/>
                                        <w:sz w:val="72"/>
                                        <w:szCs w:val="72"/>
                                      </w:rPr>
                                      <w:t>FOLKEHELSEOVERSIKT</w:t>
                                    </w:r>
                                  </w:p>
                                </w:sdtContent>
                              </w:sdt>
                              <w:sdt>
                                <w:sdtPr>
                                  <w:rPr>
                                    <w:color w:val="000000" w:themeColor="text1"/>
                                    <w:sz w:val="24"/>
                                    <w:szCs w:val="24"/>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5C5E14AE" w14:textId="77777777" w:rsidR="00D300CA" w:rsidRDefault="00655E4E" w:rsidP="007016DF">
                                    <w:pPr>
                                      <w:jc w:val="right"/>
                                      <w:rPr>
                                        <w:sz w:val="24"/>
                                        <w:szCs w:val="24"/>
                                      </w:rPr>
                                    </w:pPr>
                                    <w:r>
                                      <w:rPr>
                                        <w:color w:val="000000" w:themeColor="text1"/>
                                        <w:sz w:val="24"/>
                                        <w:szCs w:val="24"/>
                                      </w:rPr>
                                      <w:t>Folkehelsa</w:t>
                                    </w:r>
                                    <w:r w:rsidR="00D300CA">
                                      <w:rPr>
                                        <w:color w:val="000000" w:themeColor="text1"/>
                                        <w:sz w:val="24"/>
                                        <w:szCs w:val="24"/>
                                      </w:rPr>
                                      <w:t xml:space="preserve"> i Gulen Kommune</w:t>
                                    </w:r>
                                  </w:p>
                                </w:sdtContent>
                              </w:sdt>
                            </w:tc>
                            <w:tc>
                              <w:tcPr>
                                <w:tcW w:w="2432" w:type="pct"/>
                                <w:vAlign w:val="center"/>
                              </w:tcPr>
                              <w:p w14:paraId="7F3328C4" w14:textId="77777777" w:rsidR="00D300CA" w:rsidRPr="00DE02EB" w:rsidRDefault="00D300CA">
                                <w:pPr>
                                  <w:pStyle w:val="Ingenmellomrom"/>
                                  <w:rPr>
                                    <w:caps/>
                                    <w:color w:val="C0504D" w:themeColor="accent2"/>
                                    <w:sz w:val="26"/>
                                    <w:szCs w:val="26"/>
                                  </w:rPr>
                                </w:pPr>
                                <w:r w:rsidRPr="00DE02EB">
                                  <w:rPr>
                                    <w:caps/>
                                    <w:color w:val="C0504D" w:themeColor="accent2"/>
                                    <w:sz w:val="26"/>
                                    <w:szCs w:val="26"/>
                                  </w:rPr>
                                  <w:t>Sammendrag</w:t>
                                </w:r>
                              </w:p>
                              <w:sdt>
                                <w:sdtPr>
                                  <w:rPr>
                                    <w:color w:val="000000" w:themeColor="text1"/>
                                  </w:rPr>
                                  <w:alias w:val="Sammendrag"/>
                                  <w:tag w:val=""/>
                                  <w:id w:val="-2036181933"/>
                                  <w:dataBinding w:prefixMappings="xmlns:ns0='http://schemas.microsoft.com/office/2006/coverPageProps' " w:xpath="/ns0:CoverPageProperties[1]/ns0:Abstract[1]" w:storeItemID="{55AF091B-3C7A-41E3-B477-F2FDAA23CFDA}"/>
                                  <w:text/>
                                </w:sdtPr>
                                <w:sdtEndPr/>
                                <w:sdtContent>
                                  <w:p w14:paraId="52669354" w14:textId="77777777" w:rsidR="00D300CA" w:rsidRPr="00DE02EB" w:rsidRDefault="00D300CA">
                                    <w:pPr>
                                      <w:rPr>
                                        <w:color w:val="000000" w:themeColor="text1"/>
                                      </w:rPr>
                                    </w:pPr>
                                    <w:r w:rsidRPr="00DE02EB">
                                      <w:rPr>
                                        <w:color w:val="000000" w:themeColor="text1"/>
                                      </w:rPr>
                                      <w:t xml:space="preserve">Dette er eit grunnlagsdokument </w:t>
                                    </w:r>
                                    <w:r w:rsidR="00655E4E">
                                      <w:rPr>
                                        <w:color w:val="000000" w:themeColor="text1"/>
                                      </w:rPr>
                                      <w:t xml:space="preserve"> med </w:t>
                                    </w:r>
                                    <w:r w:rsidRPr="00DE02EB">
                                      <w:rPr>
                                        <w:color w:val="000000" w:themeColor="text1"/>
                                      </w:rPr>
                                      <w:t xml:space="preserve">statistikkmateriale av indikatorar på om folkehelsa i Gulen kommune er tilfredsstillande. Levealderen i kommunen er over landsgjennomsnittet. Dokumentet skal danne grunnlag for å velge ut kva områder ein bør ha fokus på for å oppretthalde og forbetre livskvaliteten i kommunen </w:t>
                                    </w:r>
                                  </w:p>
                                </w:sdtContent>
                              </w:sdt>
                              <w:p w14:paraId="0A37501D" w14:textId="77777777" w:rsidR="00D300CA" w:rsidRPr="00DE02EB" w:rsidRDefault="00D300CA">
                                <w:pPr>
                                  <w:pStyle w:val="Ingenmellomrom"/>
                                  <w:rPr>
                                    <w:color w:val="C0504D" w:themeColor="accent2"/>
                                    <w:sz w:val="26"/>
                                    <w:szCs w:val="26"/>
                                  </w:rPr>
                                </w:pPr>
                              </w:p>
                              <w:p w14:paraId="4232FE79" w14:textId="77777777" w:rsidR="00D300CA" w:rsidRPr="00AC0307" w:rsidRDefault="00D50B6C" w:rsidP="00AC0307">
                                <w:pPr>
                                  <w:pStyle w:val="Ingenmellomrom"/>
                                  <w:rPr>
                                    <w:lang w:val="nb-NO"/>
                                  </w:rPr>
                                </w:pPr>
                                <w:sdt>
                                  <w:sdtPr>
                                    <w:rPr>
                                      <w:color w:val="1F497D" w:themeColor="text2"/>
                                    </w:rPr>
                                    <w:alias w:val="Kurs"/>
                                    <w:tag w:val="Kurs"/>
                                    <w:id w:val="-710501431"/>
                                    <w:dataBinding w:prefixMappings="xmlns:ns0='http://purl.org/dc/elements/1.1/' xmlns:ns1='http://schemas.openxmlformats.org/package/2006/metadata/core-properties' " w:xpath="/ns1:coreProperties[1]/ns1:category[1]" w:storeItemID="{6C3C8BC8-F283-45AE-878A-BAB7291924A1}"/>
                                    <w:text/>
                                  </w:sdtPr>
                                  <w:sdtEndPr/>
                                  <w:sdtContent>
                                    <w:r w:rsidR="00D300CA">
                                      <w:rPr>
                                        <w:color w:val="1F497D" w:themeColor="text2"/>
                                      </w:rPr>
                                      <w:t>Folkehelseoversikt</w:t>
                                    </w:r>
                                  </w:sdtContent>
                                </w:sdt>
                              </w:p>
                            </w:tc>
                          </w:tr>
                        </w:tbl>
                        <w:p w14:paraId="5DAB6C7B" w14:textId="77777777" w:rsidR="00D300CA" w:rsidRPr="00AC0307" w:rsidRDefault="00D300CA">
                          <w:pPr>
                            <w:rPr>
                              <w:lang w:val="nb-NO"/>
                            </w:rPr>
                          </w:pPr>
                        </w:p>
                      </w:txbxContent>
                    </v:textbox>
                    <w10:wrap anchorx="page" anchory="page"/>
                  </v:shape>
                </w:pict>
              </mc:Fallback>
            </mc:AlternateContent>
          </w:r>
          <w:r>
            <w:rPr>
              <w:b/>
              <w:noProof/>
              <w:sz w:val="28"/>
              <w:szCs w:val="28"/>
            </w:rPr>
            <w:br w:type="page"/>
          </w:r>
        </w:p>
      </w:sdtContent>
    </w:sdt>
    <w:p w14:paraId="41C8F396" w14:textId="77777777" w:rsidR="000922DD" w:rsidRDefault="000922DD">
      <w:pPr>
        <w:rPr>
          <w:b/>
          <w:noProof/>
          <w:sz w:val="28"/>
          <w:szCs w:val="28"/>
        </w:rPr>
      </w:pPr>
    </w:p>
    <w:bookmarkStart w:id="0" w:name="_Toc536778631" w:displacedByCustomXml="next"/>
    <w:sdt>
      <w:sdtPr>
        <w:rPr>
          <w:rFonts w:asciiTheme="minorHAnsi" w:eastAsiaTheme="minorHAnsi" w:hAnsiTheme="minorHAnsi" w:cstheme="minorBidi"/>
          <w:b w:val="0"/>
          <w:bCs w:val="0"/>
          <w:noProof w:val="0"/>
          <w:sz w:val="22"/>
          <w:szCs w:val="22"/>
        </w:rPr>
        <w:id w:val="597910580"/>
        <w:docPartObj>
          <w:docPartGallery w:val="Table of Contents"/>
          <w:docPartUnique/>
        </w:docPartObj>
      </w:sdtPr>
      <w:sdtEndPr/>
      <w:sdtContent>
        <w:p w14:paraId="5117AE38" w14:textId="77777777" w:rsidR="00FE268D" w:rsidRPr="00CB59B2" w:rsidRDefault="003214B7" w:rsidP="009C5214">
          <w:pPr>
            <w:pStyle w:val="Overskrift1"/>
            <w:numPr>
              <w:ilvl w:val="0"/>
              <w:numId w:val="0"/>
            </w:numPr>
            <w:ind w:left="432"/>
          </w:pPr>
          <w:r>
            <w:t>Innha</w:t>
          </w:r>
          <w:r w:rsidR="00FE268D" w:rsidRPr="00CB59B2">
            <w:t>ldsfortegnelse</w:t>
          </w:r>
          <w:bookmarkEnd w:id="0"/>
        </w:p>
        <w:p w14:paraId="2423FF2C" w14:textId="77777777" w:rsidR="00FC17B5" w:rsidRDefault="00FE268D">
          <w:pPr>
            <w:pStyle w:val="INNH1"/>
            <w:tabs>
              <w:tab w:val="right" w:leader="dot" w:pos="9205"/>
            </w:tabs>
            <w:rPr>
              <w:rFonts w:eastAsiaTheme="minorEastAsia"/>
              <w:noProof/>
              <w:lang w:eastAsia="nn-NO"/>
            </w:rPr>
          </w:pPr>
          <w:r w:rsidRPr="00CB59B2">
            <w:rPr>
              <w:noProof/>
            </w:rPr>
            <w:fldChar w:fldCharType="begin"/>
          </w:r>
          <w:r w:rsidRPr="00CB59B2">
            <w:rPr>
              <w:noProof/>
            </w:rPr>
            <w:instrText xml:space="preserve"> TOC \o "1-3" \h \z \u </w:instrText>
          </w:r>
          <w:r w:rsidRPr="00CB59B2">
            <w:rPr>
              <w:noProof/>
            </w:rPr>
            <w:fldChar w:fldCharType="separate"/>
          </w:r>
          <w:hyperlink w:anchor="_Toc536778631" w:history="1">
            <w:r w:rsidR="00FC17B5" w:rsidRPr="00D078DE">
              <w:rPr>
                <w:rStyle w:val="Hyperkobling"/>
                <w:noProof/>
              </w:rPr>
              <w:t>Innholdsfortegnelse</w:t>
            </w:r>
            <w:r w:rsidR="00FC17B5">
              <w:rPr>
                <w:noProof/>
                <w:webHidden/>
              </w:rPr>
              <w:tab/>
            </w:r>
            <w:r w:rsidR="00FC17B5">
              <w:rPr>
                <w:noProof/>
                <w:webHidden/>
              </w:rPr>
              <w:fldChar w:fldCharType="begin"/>
            </w:r>
            <w:r w:rsidR="00FC17B5">
              <w:rPr>
                <w:noProof/>
                <w:webHidden/>
              </w:rPr>
              <w:instrText xml:space="preserve"> PAGEREF _Toc536778631 \h </w:instrText>
            </w:r>
            <w:r w:rsidR="00FC17B5">
              <w:rPr>
                <w:noProof/>
                <w:webHidden/>
              </w:rPr>
            </w:r>
            <w:r w:rsidR="00FC17B5">
              <w:rPr>
                <w:noProof/>
                <w:webHidden/>
              </w:rPr>
              <w:fldChar w:fldCharType="separate"/>
            </w:r>
            <w:r w:rsidR="00FC17B5">
              <w:rPr>
                <w:noProof/>
                <w:webHidden/>
              </w:rPr>
              <w:t>1</w:t>
            </w:r>
            <w:r w:rsidR="00FC17B5">
              <w:rPr>
                <w:noProof/>
                <w:webHidden/>
              </w:rPr>
              <w:fldChar w:fldCharType="end"/>
            </w:r>
          </w:hyperlink>
        </w:p>
        <w:p w14:paraId="30305ABF" w14:textId="77777777" w:rsidR="00FC17B5" w:rsidRDefault="00D50B6C">
          <w:pPr>
            <w:pStyle w:val="INNH1"/>
            <w:tabs>
              <w:tab w:val="left" w:pos="440"/>
              <w:tab w:val="right" w:leader="dot" w:pos="9205"/>
            </w:tabs>
            <w:rPr>
              <w:rFonts w:eastAsiaTheme="minorEastAsia"/>
              <w:noProof/>
              <w:lang w:eastAsia="nn-NO"/>
            </w:rPr>
          </w:pPr>
          <w:hyperlink w:anchor="_Toc536778632" w:history="1">
            <w:r w:rsidR="00FC17B5" w:rsidRPr="00D078DE">
              <w:rPr>
                <w:rStyle w:val="Hyperkobling"/>
                <w:noProof/>
              </w:rPr>
              <w:t>1</w:t>
            </w:r>
            <w:r w:rsidR="00FC17B5">
              <w:rPr>
                <w:rFonts w:eastAsiaTheme="minorEastAsia"/>
                <w:noProof/>
                <w:lang w:eastAsia="nn-NO"/>
              </w:rPr>
              <w:tab/>
            </w:r>
            <w:r w:rsidR="00FC17B5" w:rsidRPr="00D078DE">
              <w:rPr>
                <w:rStyle w:val="Hyperkobling"/>
                <w:noProof/>
              </w:rPr>
              <w:t>Bakgrunn og lovgrunnlag</w:t>
            </w:r>
            <w:r w:rsidR="00FC17B5">
              <w:rPr>
                <w:noProof/>
                <w:webHidden/>
              </w:rPr>
              <w:tab/>
            </w:r>
            <w:r w:rsidR="00FC17B5">
              <w:rPr>
                <w:noProof/>
                <w:webHidden/>
              </w:rPr>
              <w:fldChar w:fldCharType="begin"/>
            </w:r>
            <w:r w:rsidR="00FC17B5">
              <w:rPr>
                <w:noProof/>
                <w:webHidden/>
              </w:rPr>
              <w:instrText xml:space="preserve"> PAGEREF _Toc536778632 \h </w:instrText>
            </w:r>
            <w:r w:rsidR="00FC17B5">
              <w:rPr>
                <w:noProof/>
                <w:webHidden/>
              </w:rPr>
            </w:r>
            <w:r w:rsidR="00FC17B5">
              <w:rPr>
                <w:noProof/>
                <w:webHidden/>
              </w:rPr>
              <w:fldChar w:fldCharType="separate"/>
            </w:r>
            <w:r w:rsidR="00FC17B5">
              <w:rPr>
                <w:noProof/>
                <w:webHidden/>
              </w:rPr>
              <w:t>5</w:t>
            </w:r>
            <w:r w:rsidR="00FC17B5">
              <w:rPr>
                <w:noProof/>
                <w:webHidden/>
              </w:rPr>
              <w:fldChar w:fldCharType="end"/>
            </w:r>
          </w:hyperlink>
        </w:p>
        <w:p w14:paraId="2C4AEF2D" w14:textId="77777777" w:rsidR="00FC17B5" w:rsidRDefault="00D50B6C">
          <w:pPr>
            <w:pStyle w:val="INNH1"/>
            <w:tabs>
              <w:tab w:val="left" w:pos="440"/>
              <w:tab w:val="right" w:leader="dot" w:pos="9205"/>
            </w:tabs>
            <w:rPr>
              <w:rFonts w:eastAsiaTheme="minorEastAsia"/>
              <w:noProof/>
              <w:lang w:eastAsia="nn-NO"/>
            </w:rPr>
          </w:pPr>
          <w:hyperlink w:anchor="_Toc536778633" w:history="1">
            <w:r w:rsidR="00FC17B5" w:rsidRPr="00D078DE">
              <w:rPr>
                <w:rStyle w:val="Hyperkobling"/>
                <w:noProof/>
              </w:rPr>
              <w:t>2</w:t>
            </w:r>
            <w:r w:rsidR="00FC17B5">
              <w:rPr>
                <w:rFonts w:eastAsiaTheme="minorEastAsia"/>
                <w:noProof/>
                <w:lang w:eastAsia="nn-NO"/>
              </w:rPr>
              <w:tab/>
            </w:r>
            <w:r w:rsidR="00FC17B5" w:rsidRPr="00D078DE">
              <w:rPr>
                <w:rStyle w:val="Hyperkobling"/>
                <w:noProof/>
              </w:rPr>
              <w:t>Folketalssamansetting</w:t>
            </w:r>
            <w:r w:rsidR="00FC17B5">
              <w:rPr>
                <w:noProof/>
                <w:webHidden/>
              </w:rPr>
              <w:tab/>
            </w:r>
            <w:r w:rsidR="00FC17B5">
              <w:rPr>
                <w:noProof/>
                <w:webHidden/>
              </w:rPr>
              <w:fldChar w:fldCharType="begin"/>
            </w:r>
            <w:r w:rsidR="00FC17B5">
              <w:rPr>
                <w:noProof/>
                <w:webHidden/>
              </w:rPr>
              <w:instrText xml:space="preserve"> PAGEREF _Toc536778633 \h </w:instrText>
            </w:r>
            <w:r w:rsidR="00FC17B5">
              <w:rPr>
                <w:noProof/>
                <w:webHidden/>
              </w:rPr>
            </w:r>
            <w:r w:rsidR="00FC17B5">
              <w:rPr>
                <w:noProof/>
                <w:webHidden/>
              </w:rPr>
              <w:fldChar w:fldCharType="separate"/>
            </w:r>
            <w:r w:rsidR="00FC17B5">
              <w:rPr>
                <w:noProof/>
                <w:webHidden/>
              </w:rPr>
              <w:t>5</w:t>
            </w:r>
            <w:r w:rsidR="00FC17B5">
              <w:rPr>
                <w:noProof/>
                <w:webHidden/>
              </w:rPr>
              <w:fldChar w:fldCharType="end"/>
            </w:r>
          </w:hyperlink>
        </w:p>
        <w:p w14:paraId="6C793AE7" w14:textId="77777777" w:rsidR="00FC17B5" w:rsidRDefault="00D50B6C">
          <w:pPr>
            <w:pStyle w:val="INNH2"/>
            <w:tabs>
              <w:tab w:val="left" w:pos="880"/>
              <w:tab w:val="right" w:leader="dot" w:pos="9205"/>
            </w:tabs>
            <w:rPr>
              <w:rFonts w:eastAsiaTheme="minorEastAsia"/>
              <w:noProof/>
              <w:lang w:eastAsia="nn-NO"/>
            </w:rPr>
          </w:pPr>
          <w:hyperlink w:anchor="_Toc536778634" w:history="1">
            <w:r w:rsidR="00FC17B5" w:rsidRPr="00D078DE">
              <w:rPr>
                <w:rStyle w:val="Hyperkobling"/>
                <w:noProof/>
              </w:rPr>
              <w:t>2.1</w:t>
            </w:r>
            <w:r w:rsidR="00FC17B5">
              <w:rPr>
                <w:rFonts w:eastAsiaTheme="minorEastAsia"/>
                <w:noProof/>
                <w:lang w:eastAsia="nn-NO"/>
              </w:rPr>
              <w:tab/>
            </w:r>
            <w:r w:rsidR="00FC17B5" w:rsidRPr="00D078DE">
              <w:rPr>
                <w:rStyle w:val="Hyperkobling"/>
                <w:noProof/>
              </w:rPr>
              <w:t>Folketal og folketalsframskriving</w:t>
            </w:r>
            <w:r w:rsidR="00FC17B5">
              <w:rPr>
                <w:noProof/>
                <w:webHidden/>
              </w:rPr>
              <w:tab/>
            </w:r>
            <w:r w:rsidR="00FC17B5">
              <w:rPr>
                <w:noProof/>
                <w:webHidden/>
              </w:rPr>
              <w:fldChar w:fldCharType="begin"/>
            </w:r>
            <w:r w:rsidR="00FC17B5">
              <w:rPr>
                <w:noProof/>
                <w:webHidden/>
              </w:rPr>
              <w:instrText xml:space="preserve"> PAGEREF _Toc536778634 \h </w:instrText>
            </w:r>
            <w:r w:rsidR="00FC17B5">
              <w:rPr>
                <w:noProof/>
                <w:webHidden/>
              </w:rPr>
            </w:r>
            <w:r w:rsidR="00FC17B5">
              <w:rPr>
                <w:noProof/>
                <w:webHidden/>
              </w:rPr>
              <w:fldChar w:fldCharType="separate"/>
            </w:r>
            <w:r w:rsidR="00FC17B5">
              <w:rPr>
                <w:noProof/>
                <w:webHidden/>
              </w:rPr>
              <w:t>5</w:t>
            </w:r>
            <w:r w:rsidR="00FC17B5">
              <w:rPr>
                <w:noProof/>
                <w:webHidden/>
              </w:rPr>
              <w:fldChar w:fldCharType="end"/>
            </w:r>
          </w:hyperlink>
        </w:p>
        <w:p w14:paraId="2D6C3541" w14:textId="77777777" w:rsidR="00FC17B5" w:rsidRDefault="00D50B6C">
          <w:pPr>
            <w:pStyle w:val="INNH3"/>
            <w:tabs>
              <w:tab w:val="left" w:pos="1320"/>
              <w:tab w:val="right" w:leader="dot" w:pos="9205"/>
            </w:tabs>
            <w:rPr>
              <w:rFonts w:eastAsiaTheme="minorEastAsia"/>
              <w:noProof/>
              <w:lang w:eastAsia="nn-NO"/>
            </w:rPr>
          </w:pPr>
          <w:hyperlink w:anchor="_Toc536778635" w:history="1">
            <w:r w:rsidR="00FC17B5" w:rsidRPr="00D078DE">
              <w:rPr>
                <w:rStyle w:val="Hyperkobling"/>
                <w:noProof/>
              </w:rPr>
              <w:t>2.1.1</w:t>
            </w:r>
            <w:r w:rsidR="00FC17B5">
              <w:rPr>
                <w:rFonts w:eastAsiaTheme="minorEastAsia"/>
                <w:noProof/>
                <w:lang w:eastAsia="nn-NO"/>
              </w:rPr>
              <w:tab/>
            </w:r>
            <w:r w:rsidR="00FC17B5" w:rsidRPr="00D078DE">
              <w:rPr>
                <w:rStyle w:val="Hyperkobling"/>
                <w:noProof/>
              </w:rPr>
              <w:t>Folketalsframskriving</w:t>
            </w:r>
            <w:r w:rsidR="00FC17B5">
              <w:rPr>
                <w:noProof/>
                <w:webHidden/>
              </w:rPr>
              <w:tab/>
            </w:r>
            <w:r w:rsidR="00FC17B5">
              <w:rPr>
                <w:noProof/>
                <w:webHidden/>
              </w:rPr>
              <w:fldChar w:fldCharType="begin"/>
            </w:r>
            <w:r w:rsidR="00FC17B5">
              <w:rPr>
                <w:noProof/>
                <w:webHidden/>
              </w:rPr>
              <w:instrText xml:space="preserve"> PAGEREF _Toc536778635 \h </w:instrText>
            </w:r>
            <w:r w:rsidR="00FC17B5">
              <w:rPr>
                <w:noProof/>
                <w:webHidden/>
              </w:rPr>
            </w:r>
            <w:r w:rsidR="00FC17B5">
              <w:rPr>
                <w:noProof/>
                <w:webHidden/>
              </w:rPr>
              <w:fldChar w:fldCharType="separate"/>
            </w:r>
            <w:r w:rsidR="00FC17B5">
              <w:rPr>
                <w:noProof/>
                <w:webHidden/>
              </w:rPr>
              <w:t>7</w:t>
            </w:r>
            <w:r w:rsidR="00FC17B5">
              <w:rPr>
                <w:noProof/>
                <w:webHidden/>
              </w:rPr>
              <w:fldChar w:fldCharType="end"/>
            </w:r>
          </w:hyperlink>
        </w:p>
        <w:p w14:paraId="7A35770B" w14:textId="77777777" w:rsidR="00FC17B5" w:rsidRDefault="00D50B6C">
          <w:pPr>
            <w:pStyle w:val="INNH2"/>
            <w:tabs>
              <w:tab w:val="left" w:pos="880"/>
              <w:tab w:val="right" w:leader="dot" w:pos="9205"/>
            </w:tabs>
            <w:rPr>
              <w:rFonts w:eastAsiaTheme="minorEastAsia"/>
              <w:noProof/>
              <w:lang w:eastAsia="nn-NO"/>
            </w:rPr>
          </w:pPr>
          <w:hyperlink w:anchor="_Toc536778636" w:history="1">
            <w:r w:rsidR="00FC17B5" w:rsidRPr="00D078DE">
              <w:rPr>
                <w:rStyle w:val="Hyperkobling"/>
                <w:noProof/>
              </w:rPr>
              <w:t>2.2</w:t>
            </w:r>
            <w:r w:rsidR="00FC17B5">
              <w:rPr>
                <w:rFonts w:eastAsiaTheme="minorEastAsia"/>
                <w:noProof/>
                <w:lang w:eastAsia="nn-NO"/>
              </w:rPr>
              <w:tab/>
            </w:r>
            <w:r w:rsidR="00FC17B5" w:rsidRPr="00D078DE">
              <w:rPr>
                <w:rStyle w:val="Hyperkobling"/>
                <w:noProof/>
              </w:rPr>
              <w:t>Årsak til folketalnedgang</w:t>
            </w:r>
            <w:r w:rsidR="00FC17B5">
              <w:rPr>
                <w:noProof/>
                <w:webHidden/>
              </w:rPr>
              <w:tab/>
            </w:r>
            <w:r w:rsidR="00FC17B5">
              <w:rPr>
                <w:noProof/>
                <w:webHidden/>
              </w:rPr>
              <w:fldChar w:fldCharType="begin"/>
            </w:r>
            <w:r w:rsidR="00FC17B5">
              <w:rPr>
                <w:noProof/>
                <w:webHidden/>
              </w:rPr>
              <w:instrText xml:space="preserve"> PAGEREF _Toc536778636 \h </w:instrText>
            </w:r>
            <w:r w:rsidR="00FC17B5">
              <w:rPr>
                <w:noProof/>
                <w:webHidden/>
              </w:rPr>
            </w:r>
            <w:r w:rsidR="00FC17B5">
              <w:rPr>
                <w:noProof/>
                <w:webHidden/>
              </w:rPr>
              <w:fldChar w:fldCharType="separate"/>
            </w:r>
            <w:r w:rsidR="00FC17B5">
              <w:rPr>
                <w:noProof/>
                <w:webHidden/>
              </w:rPr>
              <w:t>7</w:t>
            </w:r>
            <w:r w:rsidR="00FC17B5">
              <w:rPr>
                <w:noProof/>
                <w:webHidden/>
              </w:rPr>
              <w:fldChar w:fldCharType="end"/>
            </w:r>
          </w:hyperlink>
        </w:p>
        <w:p w14:paraId="33F41556" w14:textId="77777777" w:rsidR="00FC17B5" w:rsidRDefault="00D50B6C">
          <w:pPr>
            <w:pStyle w:val="INNH3"/>
            <w:tabs>
              <w:tab w:val="left" w:pos="1320"/>
              <w:tab w:val="right" w:leader="dot" w:pos="9205"/>
            </w:tabs>
            <w:rPr>
              <w:rFonts w:eastAsiaTheme="minorEastAsia"/>
              <w:noProof/>
              <w:lang w:eastAsia="nn-NO"/>
            </w:rPr>
          </w:pPr>
          <w:hyperlink w:anchor="_Toc536778637" w:history="1">
            <w:r w:rsidR="00FC17B5" w:rsidRPr="00D078DE">
              <w:rPr>
                <w:rStyle w:val="Hyperkobling"/>
                <w:noProof/>
              </w:rPr>
              <w:t>2.2.1</w:t>
            </w:r>
            <w:r w:rsidR="00FC17B5">
              <w:rPr>
                <w:rFonts w:eastAsiaTheme="minorEastAsia"/>
                <w:noProof/>
                <w:lang w:eastAsia="nn-NO"/>
              </w:rPr>
              <w:tab/>
            </w:r>
            <w:r w:rsidR="00FC17B5" w:rsidRPr="00D078DE">
              <w:rPr>
                <w:rStyle w:val="Hyperkobling"/>
                <w:noProof/>
              </w:rPr>
              <w:t>Ut-/innflytting</w:t>
            </w:r>
            <w:r w:rsidR="00FC17B5">
              <w:rPr>
                <w:noProof/>
                <w:webHidden/>
              </w:rPr>
              <w:tab/>
            </w:r>
            <w:r w:rsidR="00FC17B5">
              <w:rPr>
                <w:noProof/>
                <w:webHidden/>
              </w:rPr>
              <w:fldChar w:fldCharType="begin"/>
            </w:r>
            <w:r w:rsidR="00FC17B5">
              <w:rPr>
                <w:noProof/>
                <w:webHidden/>
              </w:rPr>
              <w:instrText xml:space="preserve"> PAGEREF _Toc536778637 \h </w:instrText>
            </w:r>
            <w:r w:rsidR="00FC17B5">
              <w:rPr>
                <w:noProof/>
                <w:webHidden/>
              </w:rPr>
            </w:r>
            <w:r w:rsidR="00FC17B5">
              <w:rPr>
                <w:noProof/>
                <w:webHidden/>
              </w:rPr>
              <w:fldChar w:fldCharType="separate"/>
            </w:r>
            <w:r w:rsidR="00FC17B5">
              <w:rPr>
                <w:noProof/>
                <w:webHidden/>
              </w:rPr>
              <w:t>7</w:t>
            </w:r>
            <w:r w:rsidR="00FC17B5">
              <w:rPr>
                <w:noProof/>
                <w:webHidden/>
              </w:rPr>
              <w:fldChar w:fldCharType="end"/>
            </w:r>
          </w:hyperlink>
        </w:p>
        <w:p w14:paraId="7A32A5A9" w14:textId="77777777" w:rsidR="00FC17B5" w:rsidRDefault="00D50B6C">
          <w:pPr>
            <w:pStyle w:val="INNH3"/>
            <w:tabs>
              <w:tab w:val="left" w:pos="1320"/>
              <w:tab w:val="right" w:leader="dot" w:pos="9205"/>
            </w:tabs>
            <w:rPr>
              <w:rFonts w:eastAsiaTheme="minorEastAsia"/>
              <w:noProof/>
              <w:lang w:eastAsia="nn-NO"/>
            </w:rPr>
          </w:pPr>
          <w:hyperlink w:anchor="_Toc536778638" w:history="1">
            <w:r w:rsidR="00FC17B5" w:rsidRPr="00D078DE">
              <w:rPr>
                <w:rStyle w:val="Hyperkobling"/>
                <w:noProof/>
              </w:rPr>
              <w:t>2.2.2</w:t>
            </w:r>
            <w:r w:rsidR="00FC17B5">
              <w:rPr>
                <w:rFonts w:eastAsiaTheme="minorEastAsia"/>
                <w:noProof/>
                <w:lang w:eastAsia="nn-NO"/>
              </w:rPr>
              <w:tab/>
            </w:r>
            <w:r w:rsidR="00FC17B5" w:rsidRPr="00D078DE">
              <w:rPr>
                <w:rStyle w:val="Hyperkobling"/>
                <w:noProof/>
              </w:rPr>
              <w:t>Døds- og fødseltal</w:t>
            </w:r>
            <w:r w:rsidR="00FC17B5">
              <w:rPr>
                <w:noProof/>
                <w:webHidden/>
              </w:rPr>
              <w:tab/>
            </w:r>
            <w:r w:rsidR="00FC17B5">
              <w:rPr>
                <w:noProof/>
                <w:webHidden/>
              </w:rPr>
              <w:fldChar w:fldCharType="begin"/>
            </w:r>
            <w:r w:rsidR="00FC17B5">
              <w:rPr>
                <w:noProof/>
                <w:webHidden/>
              </w:rPr>
              <w:instrText xml:space="preserve"> PAGEREF _Toc536778638 \h </w:instrText>
            </w:r>
            <w:r w:rsidR="00FC17B5">
              <w:rPr>
                <w:noProof/>
                <w:webHidden/>
              </w:rPr>
            </w:r>
            <w:r w:rsidR="00FC17B5">
              <w:rPr>
                <w:noProof/>
                <w:webHidden/>
              </w:rPr>
              <w:fldChar w:fldCharType="separate"/>
            </w:r>
            <w:r w:rsidR="00FC17B5">
              <w:rPr>
                <w:noProof/>
                <w:webHidden/>
              </w:rPr>
              <w:t>8</w:t>
            </w:r>
            <w:r w:rsidR="00FC17B5">
              <w:rPr>
                <w:noProof/>
                <w:webHidden/>
              </w:rPr>
              <w:fldChar w:fldCharType="end"/>
            </w:r>
          </w:hyperlink>
        </w:p>
        <w:p w14:paraId="0AFA63B1" w14:textId="77777777" w:rsidR="00FC17B5" w:rsidRDefault="00D50B6C">
          <w:pPr>
            <w:pStyle w:val="INNH2"/>
            <w:tabs>
              <w:tab w:val="left" w:pos="880"/>
              <w:tab w:val="right" w:leader="dot" w:pos="9205"/>
            </w:tabs>
            <w:rPr>
              <w:rFonts w:eastAsiaTheme="minorEastAsia"/>
              <w:noProof/>
              <w:lang w:eastAsia="nn-NO"/>
            </w:rPr>
          </w:pPr>
          <w:hyperlink w:anchor="_Toc536778639" w:history="1">
            <w:r w:rsidR="00FC17B5" w:rsidRPr="00D078DE">
              <w:rPr>
                <w:rStyle w:val="Hyperkobling"/>
                <w:noProof/>
              </w:rPr>
              <w:t>2.3</w:t>
            </w:r>
            <w:r w:rsidR="00FC17B5">
              <w:rPr>
                <w:rFonts w:eastAsiaTheme="minorEastAsia"/>
                <w:noProof/>
                <w:lang w:eastAsia="nn-NO"/>
              </w:rPr>
              <w:tab/>
            </w:r>
            <w:r w:rsidR="00FC17B5" w:rsidRPr="00D078DE">
              <w:rPr>
                <w:rStyle w:val="Hyperkobling"/>
                <w:noProof/>
              </w:rPr>
              <w:t>Kven er innbyggarane i Gulen kommune</w:t>
            </w:r>
            <w:r w:rsidR="00FC17B5">
              <w:rPr>
                <w:noProof/>
                <w:webHidden/>
              </w:rPr>
              <w:tab/>
            </w:r>
            <w:r w:rsidR="00FC17B5">
              <w:rPr>
                <w:noProof/>
                <w:webHidden/>
              </w:rPr>
              <w:fldChar w:fldCharType="begin"/>
            </w:r>
            <w:r w:rsidR="00FC17B5">
              <w:rPr>
                <w:noProof/>
                <w:webHidden/>
              </w:rPr>
              <w:instrText xml:space="preserve"> PAGEREF _Toc536778639 \h </w:instrText>
            </w:r>
            <w:r w:rsidR="00FC17B5">
              <w:rPr>
                <w:noProof/>
                <w:webHidden/>
              </w:rPr>
            </w:r>
            <w:r w:rsidR="00FC17B5">
              <w:rPr>
                <w:noProof/>
                <w:webHidden/>
              </w:rPr>
              <w:fldChar w:fldCharType="separate"/>
            </w:r>
            <w:r w:rsidR="00FC17B5">
              <w:rPr>
                <w:noProof/>
                <w:webHidden/>
              </w:rPr>
              <w:t>9</w:t>
            </w:r>
            <w:r w:rsidR="00FC17B5">
              <w:rPr>
                <w:noProof/>
                <w:webHidden/>
              </w:rPr>
              <w:fldChar w:fldCharType="end"/>
            </w:r>
          </w:hyperlink>
        </w:p>
        <w:p w14:paraId="1CA7AB74" w14:textId="77777777" w:rsidR="00FC17B5" w:rsidRDefault="00D50B6C">
          <w:pPr>
            <w:pStyle w:val="INNH3"/>
            <w:tabs>
              <w:tab w:val="left" w:pos="1320"/>
              <w:tab w:val="right" w:leader="dot" w:pos="9205"/>
            </w:tabs>
            <w:rPr>
              <w:rFonts w:eastAsiaTheme="minorEastAsia"/>
              <w:noProof/>
              <w:lang w:eastAsia="nn-NO"/>
            </w:rPr>
          </w:pPr>
          <w:hyperlink w:anchor="_Toc536778640" w:history="1">
            <w:r w:rsidR="00FC17B5" w:rsidRPr="00D078DE">
              <w:rPr>
                <w:rStyle w:val="Hyperkobling"/>
                <w:noProof/>
              </w:rPr>
              <w:t>2.3.1</w:t>
            </w:r>
            <w:r w:rsidR="00FC17B5">
              <w:rPr>
                <w:rFonts w:eastAsiaTheme="minorEastAsia"/>
                <w:noProof/>
                <w:lang w:eastAsia="nn-NO"/>
              </w:rPr>
              <w:tab/>
            </w:r>
            <w:r w:rsidR="00FC17B5" w:rsidRPr="00D078DE">
              <w:rPr>
                <w:rStyle w:val="Hyperkobling"/>
                <w:noProof/>
              </w:rPr>
              <w:t>Familiar</w:t>
            </w:r>
            <w:r w:rsidR="00FC17B5">
              <w:rPr>
                <w:noProof/>
                <w:webHidden/>
              </w:rPr>
              <w:tab/>
            </w:r>
            <w:r w:rsidR="00FC17B5">
              <w:rPr>
                <w:noProof/>
                <w:webHidden/>
              </w:rPr>
              <w:fldChar w:fldCharType="begin"/>
            </w:r>
            <w:r w:rsidR="00FC17B5">
              <w:rPr>
                <w:noProof/>
                <w:webHidden/>
              </w:rPr>
              <w:instrText xml:space="preserve"> PAGEREF _Toc536778640 \h </w:instrText>
            </w:r>
            <w:r w:rsidR="00FC17B5">
              <w:rPr>
                <w:noProof/>
                <w:webHidden/>
              </w:rPr>
            </w:r>
            <w:r w:rsidR="00FC17B5">
              <w:rPr>
                <w:noProof/>
                <w:webHidden/>
              </w:rPr>
              <w:fldChar w:fldCharType="separate"/>
            </w:r>
            <w:r w:rsidR="00FC17B5">
              <w:rPr>
                <w:noProof/>
                <w:webHidden/>
              </w:rPr>
              <w:t>9</w:t>
            </w:r>
            <w:r w:rsidR="00FC17B5">
              <w:rPr>
                <w:noProof/>
                <w:webHidden/>
              </w:rPr>
              <w:fldChar w:fldCharType="end"/>
            </w:r>
          </w:hyperlink>
        </w:p>
        <w:p w14:paraId="37BFD251" w14:textId="77777777" w:rsidR="00FC17B5" w:rsidRDefault="00D50B6C">
          <w:pPr>
            <w:pStyle w:val="INNH3"/>
            <w:tabs>
              <w:tab w:val="left" w:pos="1320"/>
              <w:tab w:val="right" w:leader="dot" w:pos="9205"/>
            </w:tabs>
            <w:rPr>
              <w:rFonts w:eastAsiaTheme="minorEastAsia"/>
              <w:noProof/>
              <w:lang w:eastAsia="nn-NO"/>
            </w:rPr>
          </w:pPr>
          <w:hyperlink w:anchor="_Toc536778641" w:history="1">
            <w:r w:rsidR="00FC17B5" w:rsidRPr="00D078DE">
              <w:rPr>
                <w:rStyle w:val="Hyperkobling"/>
                <w:noProof/>
              </w:rPr>
              <w:t>2.3.2</w:t>
            </w:r>
            <w:r w:rsidR="00FC17B5">
              <w:rPr>
                <w:rFonts w:eastAsiaTheme="minorEastAsia"/>
                <w:noProof/>
                <w:lang w:eastAsia="nn-NO"/>
              </w:rPr>
              <w:tab/>
            </w:r>
            <w:r w:rsidR="00FC17B5" w:rsidRPr="00D078DE">
              <w:rPr>
                <w:rStyle w:val="Hyperkobling"/>
                <w:noProof/>
              </w:rPr>
              <w:t>Einslege forsørgarar</w:t>
            </w:r>
            <w:r w:rsidR="00FC17B5">
              <w:rPr>
                <w:noProof/>
                <w:webHidden/>
              </w:rPr>
              <w:tab/>
            </w:r>
            <w:r w:rsidR="00FC17B5">
              <w:rPr>
                <w:noProof/>
                <w:webHidden/>
              </w:rPr>
              <w:fldChar w:fldCharType="begin"/>
            </w:r>
            <w:r w:rsidR="00FC17B5">
              <w:rPr>
                <w:noProof/>
                <w:webHidden/>
              </w:rPr>
              <w:instrText xml:space="preserve"> PAGEREF _Toc536778641 \h </w:instrText>
            </w:r>
            <w:r w:rsidR="00FC17B5">
              <w:rPr>
                <w:noProof/>
                <w:webHidden/>
              </w:rPr>
            </w:r>
            <w:r w:rsidR="00FC17B5">
              <w:rPr>
                <w:noProof/>
                <w:webHidden/>
              </w:rPr>
              <w:fldChar w:fldCharType="separate"/>
            </w:r>
            <w:r w:rsidR="00FC17B5">
              <w:rPr>
                <w:noProof/>
                <w:webHidden/>
              </w:rPr>
              <w:t>11</w:t>
            </w:r>
            <w:r w:rsidR="00FC17B5">
              <w:rPr>
                <w:noProof/>
                <w:webHidden/>
              </w:rPr>
              <w:fldChar w:fldCharType="end"/>
            </w:r>
          </w:hyperlink>
        </w:p>
        <w:p w14:paraId="79146F17" w14:textId="77777777" w:rsidR="00FC17B5" w:rsidRDefault="00D50B6C">
          <w:pPr>
            <w:pStyle w:val="INNH3"/>
            <w:tabs>
              <w:tab w:val="left" w:pos="1320"/>
              <w:tab w:val="right" w:leader="dot" w:pos="9205"/>
            </w:tabs>
            <w:rPr>
              <w:rFonts w:eastAsiaTheme="minorEastAsia"/>
              <w:noProof/>
              <w:lang w:eastAsia="nn-NO"/>
            </w:rPr>
          </w:pPr>
          <w:hyperlink w:anchor="_Toc536778642" w:history="1">
            <w:r w:rsidR="00FC17B5" w:rsidRPr="00D078DE">
              <w:rPr>
                <w:rStyle w:val="Hyperkobling"/>
                <w:noProof/>
              </w:rPr>
              <w:t>2.3.3</w:t>
            </w:r>
            <w:r w:rsidR="00FC17B5">
              <w:rPr>
                <w:rFonts w:eastAsiaTheme="minorEastAsia"/>
                <w:noProof/>
                <w:lang w:eastAsia="nn-NO"/>
              </w:rPr>
              <w:tab/>
            </w:r>
            <w:r w:rsidR="00FC17B5" w:rsidRPr="00D078DE">
              <w:rPr>
                <w:rStyle w:val="Hyperkobling"/>
                <w:noProof/>
              </w:rPr>
              <w:t>Einslege</w:t>
            </w:r>
            <w:r w:rsidR="00FC17B5">
              <w:rPr>
                <w:noProof/>
                <w:webHidden/>
              </w:rPr>
              <w:tab/>
            </w:r>
            <w:r w:rsidR="00FC17B5">
              <w:rPr>
                <w:noProof/>
                <w:webHidden/>
              </w:rPr>
              <w:fldChar w:fldCharType="begin"/>
            </w:r>
            <w:r w:rsidR="00FC17B5">
              <w:rPr>
                <w:noProof/>
                <w:webHidden/>
              </w:rPr>
              <w:instrText xml:space="preserve"> PAGEREF _Toc536778642 \h </w:instrText>
            </w:r>
            <w:r w:rsidR="00FC17B5">
              <w:rPr>
                <w:noProof/>
                <w:webHidden/>
              </w:rPr>
            </w:r>
            <w:r w:rsidR="00FC17B5">
              <w:rPr>
                <w:noProof/>
                <w:webHidden/>
              </w:rPr>
              <w:fldChar w:fldCharType="separate"/>
            </w:r>
            <w:r w:rsidR="00FC17B5">
              <w:rPr>
                <w:noProof/>
                <w:webHidden/>
              </w:rPr>
              <w:t>11</w:t>
            </w:r>
            <w:r w:rsidR="00FC17B5">
              <w:rPr>
                <w:noProof/>
                <w:webHidden/>
              </w:rPr>
              <w:fldChar w:fldCharType="end"/>
            </w:r>
          </w:hyperlink>
        </w:p>
        <w:p w14:paraId="6B5D167B" w14:textId="77777777" w:rsidR="00FC17B5" w:rsidRDefault="00D50B6C">
          <w:pPr>
            <w:pStyle w:val="INNH3"/>
            <w:tabs>
              <w:tab w:val="left" w:pos="1320"/>
              <w:tab w:val="right" w:leader="dot" w:pos="9205"/>
            </w:tabs>
            <w:rPr>
              <w:rFonts w:eastAsiaTheme="minorEastAsia"/>
              <w:noProof/>
              <w:lang w:eastAsia="nn-NO"/>
            </w:rPr>
          </w:pPr>
          <w:hyperlink w:anchor="_Toc536778643" w:history="1">
            <w:r w:rsidR="00FC17B5" w:rsidRPr="00D078DE">
              <w:rPr>
                <w:rStyle w:val="Hyperkobling"/>
                <w:noProof/>
              </w:rPr>
              <w:t>2.3.4</w:t>
            </w:r>
            <w:r w:rsidR="00FC17B5">
              <w:rPr>
                <w:rFonts w:eastAsiaTheme="minorEastAsia"/>
                <w:noProof/>
                <w:lang w:eastAsia="nn-NO"/>
              </w:rPr>
              <w:tab/>
            </w:r>
            <w:r w:rsidR="00FC17B5" w:rsidRPr="00D078DE">
              <w:rPr>
                <w:rStyle w:val="Hyperkobling"/>
                <w:noProof/>
              </w:rPr>
              <w:t>Innvandra frå utlandet</w:t>
            </w:r>
            <w:r w:rsidR="00FC17B5">
              <w:rPr>
                <w:noProof/>
                <w:webHidden/>
              </w:rPr>
              <w:tab/>
            </w:r>
            <w:r w:rsidR="00FC17B5">
              <w:rPr>
                <w:noProof/>
                <w:webHidden/>
              </w:rPr>
              <w:fldChar w:fldCharType="begin"/>
            </w:r>
            <w:r w:rsidR="00FC17B5">
              <w:rPr>
                <w:noProof/>
                <w:webHidden/>
              </w:rPr>
              <w:instrText xml:space="preserve"> PAGEREF _Toc536778643 \h </w:instrText>
            </w:r>
            <w:r w:rsidR="00FC17B5">
              <w:rPr>
                <w:noProof/>
                <w:webHidden/>
              </w:rPr>
            </w:r>
            <w:r w:rsidR="00FC17B5">
              <w:rPr>
                <w:noProof/>
                <w:webHidden/>
              </w:rPr>
              <w:fldChar w:fldCharType="separate"/>
            </w:r>
            <w:r w:rsidR="00FC17B5">
              <w:rPr>
                <w:noProof/>
                <w:webHidden/>
              </w:rPr>
              <w:t>12</w:t>
            </w:r>
            <w:r w:rsidR="00FC17B5">
              <w:rPr>
                <w:noProof/>
                <w:webHidden/>
              </w:rPr>
              <w:fldChar w:fldCharType="end"/>
            </w:r>
          </w:hyperlink>
        </w:p>
        <w:p w14:paraId="4E9AD734" w14:textId="77777777" w:rsidR="00FC17B5" w:rsidRDefault="00D50B6C">
          <w:pPr>
            <w:pStyle w:val="INNH1"/>
            <w:tabs>
              <w:tab w:val="left" w:pos="440"/>
              <w:tab w:val="right" w:leader="dot" w:pos="9205"/>
            </w:tabs>
            <w:rPr>
              <w:rFonts w:eastAsiaTheme="minorEastAsia"/>
              <w:noProof/>
              <w:lang w:eastAsia="nn-NO"/>
            </w:rPr>
          </w:pPr>
          <w:hyperlink w:anchor="_Toc536778644" w:history="1">
            <w:r w:rsidR="00FC17B5" w:rsidRPr="00D078DE">
              <w:rPr>
                <w:rStyle w:val="Hyperkobling"/>
                <w:noProof/>
              </w:rPr>
              <w:t>3</w:t>
            </w:r>
            <w:r w:rsidR="00FC17B5">
              <w:rPr>
                <w:rFonts w:eastAsiaTheme="minorEastAsia"/>
                <w:noProof/>
                <w:lang w:eastAsia="nn-NO"/>
              </w:rPr>
              <w:tab/>
            </w:r>
            <w:r w:rsidR="00FC17B5" w:rsidRPr="00D078DE">
              <w:rPr>
                <w:rStyle w:val="Hyperkobling"/>
                <w:noProof/>
              </w:rPr>
              <w:t>Forventa levealder</w:t>
            </w:r>
            <w:r w:rsidR="00FC17B5">
              <w:rPr>
                <w:noProof/>
                <w:webHidden/>
              </w:rPr>
              <w:tab/>
            </w:r>
            <w:r w:rsidR="00FC17B5">
              <w:rPr>
                <w:noProof/>
                <w:webHidden/>
              </w:rPr>
              <w:fldChar w:fldCharType="begin"/>
            </w:r>
            <w:r w:rsidR="00FC17B5">
              <w:rPr>
                <w:noProof/>
                <w:webHidden/>
              </w:rPr>
              <w:instrText xml:space="preserve"> PAGEREF _Toc536778644 \h </w:instrText>
            </w:r>
            <w:r w:rsidR="00FC17B5">
              <w:rPr>
                <w:noProof/>
                <w:webHidden/>
              </w:rPr>
            </w:r>
            <w:r w:rsidR="00FC17B5">
              <w:rPr>
                <w:noProof/>
                <w:webHidden/>
              </w:rPr>
              <w:fldChar w:fldCharType="separate"/>
            </w:r>
            <w:r w:rsidR="00FC17B5">
              <w:rPr>
                <w:noProof/>
                <w:webHidden/>
              </w:rPr>
              <w:t>13</w:t>
            </w:r>
            <w:r w:rsidR="00FC17B5">
              <w:rPr>
                <w:noProof/>
                <w:webHidden/>
              </w:rPr>
              <w:fldChar w:fldCharType="end"/>
            </w:r>
          </w:hyperlink>
        </w:p>
        <w:p w14:paraId="7C319AED" w14:textId="77777777" w:rsidR="00FC17B5" w:rsidRDefault="00D50B6C">
          <w:pPr>
            <w:pStyle w:val="INNH2"/>
            <w:tabs>
              <w:tab w:val="left" w:pos="880"/>
              <w:tab w:val="right" w:leader="dot" w:pos="9205"/>
            </w:tabs>
            <w:rPr>
              <w:rFonts w:eastAsiaTheme="minorEastAsia"/>
              <w:noProof/>
              <w:lang w:eastAsia="nn-NO"/>
            </w:rPr>
          </w:pPr>
          <w:hyperlink w:anchor="_Toc536778645" w:history="1">
            <w:r w:rsidR="00FC17B5" w:rsidRPr="00D078DE">
              <w:rPr>
                <w:rStyle w:val="Hyperkobling"/>
                <w:noProof/>
              </w:rPr>
              <w:t>3.1</w:t>
            </w:r>
            <w:r w:rsidR="00FC17B5">
              <w:rPr>
                <w:rFonts w:eastAsiaTheme="minorEastAsia"/>
                <w:noProof/>
                <w:lang w:eastAsia="nn-NO"/>
              </w:rPr>
              <w:tab/>
            </w:r>
            <w:r w:rsidR="00FC17B5" w:rsidRPr="00D078DE">
              <w:rPr>
                <w:rStyle w:val="Hyperkobling"/>
                <w:noProof/>
              </w:rPr>
              <w:t>Gulen kommune samanlikna med andre</w:t>
            </w:r>
            <w:r w:rsidR="00FC17B5">
              <w:rPr>
                <w:noProof/>
                <w:webHidden/>
              </w:rPr>
              <w:tab/>
            </w:r>
            <w:r w:rsidR="00FC17B5">
              <w:rPr>
                <w:noProof/>
                <w:webHidden/>
              </w:rPr>
              <w:fldChar w:fldCharType="begin"/>
            </w:r>
            <w:r w:rsidR="00FC17B5">
              <w:rPr>
                <w:noProof/>
                <w:webHidden/>
              </w:rPr>
              <w:instrText xml:space="preserve"> PAGEREF _Toc536778645 \h </w:instrText>
            </w:r>
            <w:r w:rsidR="00FC17B5">
              <w:rPr>
                <w:noProof/>
                <w:webHidden/>
              </w:rPr>
            </w:r>
            <w:r w:rsidR="00FC17B5">
              <w:rPr>
                <w:noProof/>
                <w:webHidden/>
              </w:rPr>
              <w:fldChar w:fldCharType="separate"/>
            </w:r>
            <w:r w:rsidR="00FC17B5">
              <w:rPr>
                <w:noProof/>
                <w:webHidden/>
              </w:rPr>
              <w:t>14</w:t>
            </w:r>
            <w:r w:rsidR="00FC17B5">
              <w:rPr>
                <w:noProof/>
                <w:webHidden/>
              </w:rPr>
              <w:fldChar w:fldCharType="end"/>
            </w:r>
          </w:hyperlink>
        </w:p>
        <w:p w14:paraId="513D8103" w14:textId="77777777" w:rsidR="00FC17B5" w:rsidRDefault="00D50B6C">
          <w:pPr>
            <w:pStyle w:val="INNH1"/>
            <w:tabs>
              <w:tab w:val="left" w:pos="440"/>
              <w:tab w:val="right" w:leader="dot" w:pos="9205"/>
            </w:tabs>
            <w:rPr>
              <w:rFonts w:eastAsiaTheme="minorEastAsia"/>
              <w:noProof/>
              <w:lang w:eastAsia="nn-NO"/>
            </w:rPr>
          </w:pPr>
          <w:hyperlink w:anchor="_Toc536778646" w:history="1">
            <w:r w:rsidR="00FC17B5" w:rsidRPr="00D078DE">
              <w:rPr>
                <w:rStyle w:val="Hyperkobling"/>
                <w:noProof/>
              </w:rPr>
              <w:t>4</w:t>
            </w:r>
            <w:r w:rsidR="00FC17B5">
              <w:rPr>
                <w:rFonts w:eastAsiaTheme="minorEastAsia"/>
                <w:noProof/>
                <w:lang w:eastAsia="nn-NO"/>
              </w:rPr>
              <w:tab/>
            </w:r>
            <w:r w:rsidR="00FC17B5" w:rsidRPr="00D078DE">
              <w:rPr>
                <w:rStyle w:val="Hyperkobling"/>
                <w:noProof/>
              </w:rPr>
              <w:t>Kva utdanning har innbyggarane i kommunen</w:t>
            </w:r>
            <w:r w:rsidR="00FC17B5">
              <w:rPr>
                <w:noProof/>
                <w:webHidden/>
              </w:rPr>
              <w:tab/>
            </w:r>
            <w:r w:rsidR="00FC17B5">
              <w:rPr>
                <w:noProof/>
                <w:webHidden/>
              </w:rPr>
              <w:fldChar w:fldCharType="begin"/>
            </w:r>
            <w:r w:rsidR="00FC17B5">
              <w:rPr>
                <w:noProof/>
                <w:webHidden/>
              </w:rPr>
              <w:instrText xml:space="preserve"> PAGEREF _Toc536778646 \h </w:instrText>
            </w:r>
            <w:r w:rsidR="00FC17B5">
              <w:rPr>
                <w:noProof/>
                <w:webHidden/>
              </w:rPr>
            </w:r>
            <w:r w:rsidR="00FC17B5">
              <w:rPr>
                <w:noProof/>
                <w:webHidden/>
              </w:rPr>
              <w:fldChar w:fldCharType="separate"/>
            </w:r>
            <w:r w:rsidR="00FC17B5">
              <w:rPr>
                <w:noProof/>
                <w:webHidden/>
              </w:rPr>
              <w:t>14</w:t>
            </w:r>
            <w:r w:rsidR="00FC17B5">
              <w:rPr>
                <w:noProof/>
                <w:webHidden/>
              </w:rPr>
              <w:fldChar w:fldCharType="end"/>
            </w:r>
          </w:hyperlink>
        </w:p>
        <w:p w14:paraId="7361F61B" w14:textId="77777777" w:rsidR="00FC17B5" w:rsidRDefault="00D50B6C">
          <w:pPr>
            <w:pStyle w:val="INNH2"/>
            <w:tabs>
              <w:tab w:val="left" w:pos="880"/>
              <w:tab w:val="right" w:leader="dot" w:pos="9205"/>
            </w:tabs>
            <w:rPr>
              <w:rFonts w:eastAsiaTheme="minorEastAsia"/>
              <w:noProof/>
              <w:lang w:eastAsia="nn-NO"/>
            </w:rPr>
          </w:pPr>
          <w:hyperlink w:anchor="_Toc536778647" w:history="1">
            <w:r w:rsidR="00FC17B5" w:rsidRPr="00D078DE">
              <w:rPr>
                <w:rStyle w:val="Hyperkobling"/>
                <w:noProof/>
              </w:rPr>
              <w:t>4.1</w:t>
            </w:r>
            <w:r w:rsidR="00FC17B5">
              <w:rPr>
                <w:rFonts w:eastAsiaTheme="minorEastAsia"/>
                <w:noProof/>
                <w:lang w:eastAsia="nn-NO"/>
              </w:rPr>
              <w:tab/>
            </w:r>
            <w:r w:rsidR="00FC17B5" w:rsidRPr="00D078DE">
              <w:rPr>
                <w:rStyle w:val="Hyperkobling"/>
                <w:noProof/>
              </w:rPr>
              <w:t>Samanligning av utdanningsnivå</w:t>
            </w:r>
            <w:r w:rsidR="00FC17B5">
              <w:rPr>
                <w:noProof/>
                <w:webHidden/>
              </w:rPr>
              <w:tab/>
            </w:r>
            <w:r w:rsidR="00FC17B5">
              <w:rPr>
                <w:noProof/>
                <w:webHidden/>
              </w:rPr>
              <w:fldChar w:fldCharType="begin"/>
            </w:r>
            <w:r w:rsidR="00FC17B5">
              <w:rPr>
                <w:noProof/>
                <w:webHidden/>
              </w:rPr>
              <w:instrText xml:space="preserve"> PAGEREF _Toc536778647 \h </w:instrText>
            </w:r>
            <w:r w:rsidR="00FC17B5">
              <w:rPr>
                <w:noProof/>
                <w:webHidden/>
              </w:rPr>
            </w:r>
            <w:r w:rsidR="00FC17B5">
              <w:rPr>
                <w:noProof/>
                <w:webHidden/>
              </w:rPr>
              <w:fldChar w:fldCharType="separate"/>
            </w:r>
            <w:r w:rsidR="00FC17B5">
              <w:rPr>
                <w:noProof/>
                <w:webHidden/>
              </w:rPr>
              <w:t>15</w:t>
            </w:r>
            <w:r w:rsidR="00FC17B5">
              <w:rPr>
                <w:noProof/>
                <w:webHidden/>
              </w:rPr>
              <w:fldChar w:fldCharType="end"/>
            </w:r>
          </w:hyperlink>
        </w:p>
        <w:p w14:paraId="00694E90" w14:textId="77777777" w:rsidR="00FC17B5" w:rsidRDefault="00D50B6C">
          <w:pPr>
            <w:pStyle w:val="INNH1"/>
            <w:tabs>
              <w:tab w:val="left" w:pos="440"/>
              <w:tab w:val="right" w:leader="dot" w:pos="9205"/>
            </w:tabs>
            <w:rPr>
              <w:rFonts w:eastAsiaTheme="minorEastAsia"/>
              <w:noProof/>
              <w:lang w:eastAsia="nn-NO"/>
            </w:rPr>
          </w:pPr>
          <w:hyperlink w:anchor="_Toc536778648" w:history="1">
            <w:r w:rsidR="00FC17B5" w:rsidRPr="00D078DE">
              <w:rPr>
                <w:rStyle w:val="Hyperkobling"/>
                <w:noProof/>
              </w:rPr>
              <w:t>5</w:t>
            </w:r>
            <w:r w:rsidR="00FC17B5">
              <w:rPr>
                <w:rFonts w:eastAsiaTheme="minorEastAsia"/>
                <w:noProof/>
                <w:lang w:eastAsia="nn-NO"/>
              </w:rPr>
              <w:tab/>
            </w:r>
            <w:r w:rsidR="00FC17B5" w:rsidRPr="00D078DE">
              <w:rPr>
                <w:rStyle w:val="Hyperkobling"/>
                <w:noProof/>
              </w:rPr>
              <w:t>Levekår</w:t>
            </w:r>
            <w:r w:rsidR="00FC17B5">
              <w:rPr>
                <w:noProof/>
                <w:webHidden/>
              </w:rPr>
              <w:tab/>
            </w:r>
            <w:r w:rsidR="00FC17B5">
              <w:rPr>
                <w:noProof/>
                <w:webHidden/>
              </w:rPr>
              <w:fldChar w:fldCharType="begin"/>
            </w:r>
            <w:r w:rsidR="00FC17B5">
              <w:rPr>
                <w:noProof/>
                <w:webHidden/>
              </w:rPr>
              <w:instrText xml:space="preserve"> PAGEREF _Toc536778648 \h </w:instrText>
            </w:r>
            <w:r w:rsidR="00FC17B5">
              <w:rPr>
                <w:noProof/>
                <w:webHidden/>
              </w:rPr>
            </w:r>
            <w:r w:rsidR="00FC17B5">
              <w:rPr>
                <w:noProof/>
                <w:webHidden/>
              </w:rPr>
              <w:fldChar w:fldCharType="separate"/>
            </w:r>
            <w:r w:rsidR="00FC17B5">
              <w:rPr>
                <w:noProof/>
                <w:webHidden/>
              </w:rPr>
              <w:t>16</w:t>
            </w:r>
            <w:r w:rsidR="00FC17B5">
              <w:rPr>
                <w:noProof/>
                <w:webHidden/>
              </w:rPr>
              <w:fldChar w:fldCharType="end"/>
            </w:r>
          </w:hyperlink>
        </w:p>
        <w:p w14:paraId="4ECBED13" w14:textId="77777777" w:rsidR="00FC17B5" w:rsidRDefault="00D50B6C">
          <w:pPr>
            <w:pStyle w:val="INNH2"/>
            <w:tabs>
              <w:tab w:val="left" w:pos="880"/>
              <w:tab w:val="right" w:leader="dot" w:pos="9205"/>
            </w:tabs>
            <w:rPr>
              <w:rFonts w:eastAsiaTheme="minorEastAsia"/>
              <w:noProof/>
              <w:lang w:eastAsia="nn-NO"/>
            </w:rPr>
          </w:pPr>
          <w:hyperlink w:anchor="_Toc536778649" w:history="1">
            <w:r w:rsidR="00FC17B5" w:rsidRPr="00D078DE">
              <w:rPr>
                <w:rStyle w:val="Hyperkobling"/>
                <w:noProof/>
              </w:rPr>
              <w:t>5.1</w:t>
            </w:r>
            <w:r w:rsidR="00FC17B5">
              <w:rPr>
                <w:rFonts w:eastAsiaTheme="minorEastAsia"/>
                <w:noProof/>
                <w:lang w:eastAsia="nn-NO"/>
              </w:rPr>
              <w:tab/>
            </w:r>
            <w:r w:rsidR="00FC17B5" w:rsidRPr="00D078DE">
              <w:rPr>
                <w:rStyle w:val="Hyperkobling"/>
                <w:noProof/>
              </w:rPr>
              <w:t>Låg inntekt husholdning</w:t>
            </w:r>
            <w:r w:rsidR="00FC17B5">
              <w:rPr>
                <w:noProof/>
                <w:webHidden/>
              </w:rPr>
              <w:tab/>
            </w:r>
            <w:r w:rsidR="00FC17B5">
              <w:rPr>
                <w:noProof/>
                <w:webHidden/>
              </w:rPr>
              <w:fldChar w:fldCharType="begin"/>
            </w:r>
            <w:r w:rsidR="00FC17B5">
              <w:rPr>
                <w:noProof/>
                <w:webHidden/>
              </w:rPr>
              <w:instrText xml:space="preserve"> PAGEREF _Toc536778649 \h </w:instrText>
            </w:r>
            <w:r w:rsidR="00FC17B5">
              <w:rPr>
                <w:noProof/>
                <w:webHidden/>
              </w:rPr>
            </w:r>
            <w:r w:rsidR="00FC17B5">
              <w:rPr>
                <w:noProof/>
                <w:webHidden/>
              </w:rPr>
              <w:fldChar w:fldCharType="separate"/>
            </w:r>
            <w:r w:rsidR="00FC17B5">
              <w:rPr>
                <w:noProof/>
                <w:webHidden/>
              </w:rPr>
              <w:t>16</w:t>
            </w:r>
            <w:r w:rsidR="00FC17B5">
              <w:rPr>
                <w:noProof/>
                <w:webHidden/>
              </w:rPr>
              <w:fldChar w:fldCharType="end"/>
            </w:r>
          </w:hyperlink>
        </w:p>
        <w:p w14:paraId="5BB30DD6" w14:textId="77777777" w:rsidR="00FC17B5" w:rsidRDefault="00D50B6C">
          <w:pPr>
            <w:pStyle w:val="INNH3"/>
            <w:tabs>
              <w:tab w:val="left" w:pos="1320"/>
              <w:tab w:val="right" w:leader="dot" w:pos="9205"/>
            </w:tabs>
            <w:rPr>
              <w:rFonts w:eastAsiaTheme="minorEastAsia"/>
              <w:noProof/>
              <w:lang w:eastAsia="nn-NO"/>
            </w:rPr>
          </w:pPr>
          <w:hyperlink w:anchor="_Toc536778650" w:history="1">
            <w:r w:rsidR="00FC17B5" w:rsidRPr="00D078DE">
              <w:rPr>
                <w:rStyle w:val="Hyperkobling"/>
                <w:noProof/>
              </w:rPr>
              <w:t>5.1.1</w:t>
            </w:r>
            <w:r w:rsidR="00FC17B5">
              <w:rPr>
                <w:rFonts w:eastAsiaTheme="minorEastAsia"/>
                <w:noProof/>
                <w:lang w:eastAsia="nn-NO"/>
              </w:rPr>
              <w:tab/>
            </w:r>
            <w:r w:rsidR="00FC17B5" w:rsidRPr="00D078DE">
              <w:rPr>
                <w:rStyle w:val="Hyperkobling"/>
                <w:noProof/>
              </w:rPr>
              <w:t>Låginntekt (hushaldningar)</w:t>
            </w:r>
            <w:r w:rsidR="00FC17B5">
              <w:rPr>
                <w:noProof/>
                <w:webHidden/>
              </w:rPr>
              <w:tab/>
            </w:r>
            <w:r w:rsidR="00FC17B5">
              <w:rPr>
                <w:noProof/>
                <w:webHidden/>
              </w:rPr>
              <w:fldChar w:fldCharType="begin"/>
            </w:r>
            <w:r w:rsidR="00FC17B5">
              <w:rPr>
                <w:noProof/>
                <w:webHidden/>
              </w:rPr>
              <w:instrText xml:space="preserve"> PAGEREF _Toc536778650 \h </w:instrText>
            </w:r>
            <w:r w:rsidR="00FC17B5">
              <w:rPr>
                <w:noProof/>
                <w:webHidden/>
              </w:rPr>
            </w:r>
            <w:r w:rsidR="00FC17B5">
              <w:rPr>
                <w:noProof/>
                <w:webHidden/>
              </w:rPr>
              <w:fldChar w:fldCharType="separate"/>
            </w:r>
            <w:r w:rsidR="00FC17B5">
              <w:rPr>
                <w:noProof/>
                <w:webHidden/>
              </w:rPr>
              <w:t>16</w:t>
            </w:r>
            <w:r w:rsidR="00FC17B5">
              <w:rPr>
                <w:noProof/>
                <w:webHidden/>
              </w:rPr>
              <w:fldChar w:fldCharType="end"/>
            </w:r>
          </w:hyperlink>
        </w:p>
        <w:p w14:paraId="5C95C711" w14:textId="77777777" w:rsidR="00FC17B5" w:rsidRDefault="00D50B6C">
          <w:pPr>
            <w:pStyle w:val="INNH2"/>
            <w:tabs>
              <w:tab w:val="left" w:pos="880"/>
              <w:tab w:val="right" w:leader="dot" w:pos="9205"/>
            </w:tabs>
            <w:rPr>
              <w:rFonts w:eastAsiaTheme="minorEastAsia"/>
              <w:noProof/>
              <w:lang w:eastAsia="nn-NO"/>
            </w:rPr>
          </w:pPr>
          <w:hyperlink w:anchor="_Toc536778651" w:history="1">
            <w:r w:rsidR="00FC17B5" w:rsidRPr="00D078DE">
              <w:rPr>
                <w:rStyle w:val="Hyperkobling"/>
                <w:noProof/>
              </w:rPr>
              <w:t>5.2</w:t>
            </w:r>
            <w:r w:rsidR="00FC17B5">
              <w:rPr>
                <w:rFonts w:eastAsiaTheme="minorEastAsia"/>
                <w:noProof/>
                <w:lang w:eastAsia="nn-NO"/>
              </w:rPr>
              <w:tab/>
            </w:r>
            <w:r w:rsidR="00FC17B5" w:rsidRPr="00D078DE">
              <w:rPr>
                <w:rStyle w:val="Hyperkobling"/>
                <w:noProof/>
              </w:rPr>
              <w:t>Mottakarar av sosialhjelp</w:t>
            </w:r>
            <w:r w:rsidR="00FC17B5">
              <w:rPr>
                <w:noProof/>
                <w:webHidden/>
              </w:rPr>
              <w:tab/>
            </w:r>
            <w:r w:rsidR="00FC17B5">
              <w:rPr>
                <w:noProof/>
                <w:webHidden/>
              </w:rPr>
              <w:fldChar w:fldCharType="begin"/>
            </w:r>
            <w:r w:rsidR="00FC17B5">
              <w:rPr>
                <w:noProof/>
                <w:webHidden/>
              </w:rPr>
              <w:instrText xml:space="preserve"> PAGEREF _Toc536778651 \h </w:instrText>
            </w:r>
            <w:r w:rsidR="00FC17B5">
              <w:rPr>
                <w:noProof/>
                <w:webHidden/>
              </w:rPr>
            </w:r>
            <w:r w:rsidR="00FC17B5">
              <w:rPr>
                <w:noProof/>
                <w:webHidden/>
              </w:rPr>
              <w:fldChar w:fldCharType="separate"/>
            </w:r>
            <w:r w:rsidR="00FC17B5">
              <w:rPr>
                <w:noProof/>
                <w:webHidden/>
              </w:rPr>
              <w:t>17</w:t>
            </w:r>
            <w:r w:rsidR="00FC17B5">
              <w:rPr>
                <w:noProof/>
                <w:webHidden/>
              </w:rPr>
              <w:fldChar w:fldCharType="end"/>
            </w:r>
          </w:hyperlink>
        </w:p>
        <w:p w14:paraId="140EAF6F" w14:textId="77777777" w:rsidR="00FC17B5" w:rsidRDefault="00D50B6C">
          <w:pPr>
            <w:pStyle w:val="INNH3"/>
            <w:tabs>
              <w:tab w:val="left" w:pos="1320"/>
              <w:tab w:val="right" w:leader="dot" w:pos="9205"/>
            </w:tabs>
            <w:rPr>
              <w:rFonts w:eastAsiaTheme="minorEastAsia"/>
              <w:noProof/>
              <w:lang w:eastAsia="nn-NO"/>
            </w:rPr>
          </w:pPr>
          <w:hyperlink w:anchor="_Toc536778652" w:history="1">
            <w:r w:rsidR="00FC17B5" w:rsidRPr="00D078DE">
              <w:rPr>
                <w:rStyle w:val="Hyperkobling"/>
                <w:noProof/>
              </w:rPr>
              <w:t>5.2.1</w:t>
            </w:r>
            <w:r w:rsidR="00FC17B5">
              <w:rPr>
                <w:rFonts w:eastAsiaTheme="minorEastAsia"/>
                <w:noProof/>
                <w:lang w:eastAsia="nn-NO"/>
              </w:rPr>
              <w:tab/>
            </w:r>
            <w:r w:rsidR="00FC17B5" w:rsidRPr="00D078DE">
              <w:rPr>
                <w:rStyle w:val="Hyperkobling"/>
                <w:noProof/>
              </w:rPr>
              <w:t>Gjennomsnittleg tal sosialhjelpsmottakar per månad</w:t>
            </w:r>
            <w:r w:rsidR="00FC17B5">
              <w:rPr>
                <w:noProof/>
                <w:webHidden/>
              </w:rPr>
              <w:tab/>
            </w:r>
            <w:r w:rsidR="00FC17B5">
              <w:rPr>
                <w:noProof/>
                <w:webHidden/>
              </w:rPr>
              <w:fldChar w:fldCharType="begin"/>
            </w:r>
            <w:r w:rsidR="00FC17B5">
              <w:rPr>
                <w:noProof/>
                <w:webHidden/>
              </w:rPr>
              <w:instrText xml:space="preserve"> PAGEREF _Toc536778652 \h </w:instrText>
            </w:r>
            <w:r w:rsidR="00FC17B5">
              <w:rPr>
                <w:noProof/>
                <w:webHidden/>
              </w:rPr>
            </w:r>
            <w:r w:rsidR="00FC17B5">
              <w:rPr>
                <w:noProof/>
                <w:webHidden/>
              </w:rPr>
              <w:fldChar w:fldCharType="separate"/>
            </w:r>
            <w:r w:rsidR="00FC17B5">
              <w:rPr>
                <w:noProof/>
                <w:webHidden/>
              </w:rPr>
              <w:t>18</w:t>
            </w:r>
            <w:r w:rsidR="00FC17B5">
              <w:rPr>
                <w:noProof/>
                <w:webHidden/>
              </w:rPr>
              <w:fldChar w:fldCharType="end"/>
            </w:r>
          </w:hyperlink>
        </w:p>
        <w:p w14:paraId="6B106827" w14:textId="77777777" w:rsidR="00FC17B5" w:rsidRDefault="00D50B6C">
          <w:pPr>
            <w:pStyle w:val="INNH3"/>
            <w:tabs>
              <w:tab w:val="left" w:pos="1320"/>
              <w:tab w:val="right" w:leader="dot" w:pos="9205"/>
            </w:tabs>
            <w:rPr>
              <w:rFonts w:eastAsiaTheme="minorEastAsia"/>
              <w:noProof/>
              <w:lang w:eastAsia="nn-NO"/>
            </w:rPr>
          </w:pPr>
          <w:hyperlink w:anchor="_Toc536778653" w:history="1">
            <w:r w:rsidR="00FC17B5" w:rsidRPr="00D078DE">
              <w:rPr>
                <w:rStyle w:val="Hyperkobling"/>
                <w:noProof/>
              </w:rPr>
              <w:t>5.2.2</w:t>
            </w:r>
            <w:r w:rsidR="00FC17B5">
              <w:rPr>
                <w:rFonts w:eastAsiaTheme="minorEastAsia"/>
                <w:noProof/>
                <w:lang w:eastAsia="nn-NO"/>
              </w:rPr>
              <w:tab/>
            </w:r>
            <w:r w:rsidR="00FC17B5" w:rsidRPr="00D078DE">
              <w:rPr>
                <w:rStyle w:val="Hyperkobling"/>
                <w:noProof/>
              </w:rPr>
              <w:t>Tal barn i familiar som mottek sosialhjelp</w:t>
            </w:r>
            <w:r w:rsidR="00FC17B5">
              <w:rPr>
                <w:noProof/>
                <w:webHidden/>
              </w:rPr>
              <w:tab/>
            </w:r>
            <w:r w:rsidR="00FC17B5">
              <w:rPr>
                <w:noProof/>
                <w:webHidden/>
              </w:rPr>
              <w:fldChar w:fldCharType="begin"/>
            </w:r>
            <w:r w:rsidR="00FC17B5">
              <w:rPr>
                <w:noProof/>
                <w:webHidden/>
              </w:rPr>
              <w:instrText xml:space="preserve"> PAGEREF _Toc536778653 \h </w:instrText>
            </w:r>
            <w:r w:rsidR="00FC17B5">
              <w:rPr>
                <w:noProof/>
                <w:webHidden/>
              </w:rPr>
            </w:r>
            <w:r w:rsidR="00FC17B5">
              <w:rPr>
                <w:noProof/>
                <w:webHidden/>
              </w:rPr>
              <w:fldChar w:fldCharType="separate"/>
            </w:r>
            <w:r w:rsidR="00FC17B5">
              <w:rPr>
                <w:noProof/>
                <w:webHidden/>
              </w:rPr>
              <w:t>18</w:t>
            </w:r>
            <w:r w:rsidR="00FC17B5">
              <w:rPr>
                <w:noProof/>
                <w:webHidden/>
              </w:rPr>
              <w:fldChar w:fldCharType="end"/>
            </w:r>
          </w:hyperlink>
        </w:p>
        <w:p w14:paraId="090C53C7" w14:textId="77777777" w:rsidR="00FC17B5" w:rsidRDefault="00D50B6C">
          <w:pPr>
            <w:pStyle w:val="INNH2"/>
            <w:tabs>
              <w:tab w:val="left" w:pos="880"/>
              <w:tab w:val="right" w:leader="dot" w:pos="9205"/>
            </w:tabs>
            <w:rPr>
              <w:rFonts w:eastAsiaTheme="minorEastAsia"/>
              <w:noProof/>
              <w:lang w:eastAsia="nn-NO"/>
            </w:rPr>
          </w:pPr>
          <w:hyperlink w:anchor="_Toc536778654" w:history="1">
            <w:r w:rsidR="00FC17B5" w:rsidRPr="00D078DE">
              <w:rPr>
                <w:rStyle w:val="Hyperkobling"/>
                <w:noProof/>
              </w:rPr>
              <w:t>5.3</w:t>
            </w:r>
            <w:r w:rsidR="00FC17B5">
              <w:rPr>
                <w:rFonts w:eastAsiaTheme="minorEastAsia"/>
                <w:noProof/>
                <w:lang w:eastAsia="nn-NO"/>
              </w:rPr>
              <w:tab/>
            </w:r>
            <w:r w:rsidR="00FC17B5" w:rsidRPr="00D078DE">
              <w:rPr>
                <w:rStyle w:val="Hyperkobling"/>
                <w:noProof/>
              </w:rPr>
              <w:t>Arbeidsløyse</w:t>
            </w:r>
            <w:r w:rsidR="00FC17B5">
              <w:rPr>
                <w:noProof/>
                <w:webHidden/>
              </w:rPr>
              <w:tab/>
            </w:r>
            <w:r w:rsidR="00FC17B5">
              <w:rPr>
                <w:noProof/>
                <w:webHidden/>
              </w:rPr>
              <w:fldChar w:fldCharType="begin"/>
            </w:r>
            <w:r w:rsidR="00FC17B5">
              <w:rPr>
                <w:noProof/>
                <w:webHidden/>
              </w:rPr>
              <w:instrText xml:space="preserve"> PAGEREF _Toc536778654 \h </w:instrText>
            </w:r>
            <w:r w:rsidR="00FC17B5">
              <w:rPr>
                <w:noProof/>
                <w:webHidden/>
              </w:rPr>
            </w:r>
            <w:r w:rsidR="00FC17B5">
              <w:rPr>
                <w:noProof/>
                <w:webHidden/>
              </w:rPr>
              <w:fldChar w:fldCharType="separate"/>
            </w:r>
            <w:r w:rsidR="00FC17B5">
              <w:rPr>
                <w:noProof/>
                <w:webHidden/>
              </w:rPr>
              <w:t>18</w:t>
            </w:r>
            <w:r w:rsidR="00FC17B5">
              <w:rPr>
                <w:noProof/>
                <w:webHidden/>
              </w:rPr>
              <w:fldChar w:fldCharType="end"/>
            </w:r>
          </w:hyperlink>
        </w:p>
        <w:p w14:paraId="2F74F777" w14:textId="77777777" w:rsidR="00FC17B5" w:rsidRDefault="00D50B6C">
          <w:pPr>
            <w:pStyle w:val="INNH3"/>
            <w:tabs>
              <w:tab w:val="left" w:pos="1320"/>
              <w:tab w:val="right" w:leader="dot" w:pos="9205"/>
            </w:tabs>
            <w:rPr>
              <w:rFonts w:eastAsiaTheme="minorEastAsia"/>
              <w:noProof/>
              <w:lang w:eastAsia="nn-NO"/>
            </w:rPr>
          </w:pPr>
          <w:hyperlink w:anchor="_Toc536778655" w:history="1">
            <w:r w:rsidR="00FC17B5" w:rsidRPr="00D078DE">
              <w:rPr>
                <w:rStyle w:val="Hyperkobling"/>
                <w:noProof/>
              </w:rPr>
              <w:t>5.3.1</w:t>
            </w:r>
            <w:r w:rsidR="00FC17B5">
              <w:rPr>
                <w:rFonts w:eastAsiaTheme="minorEastAsia"/>
                <w:noProof/>
                <w:lang w:eastAsia="nn-NO"/>
              </w:rPr>
              <w:tab/>
            </w:r>
            <w:r w:rsidR="00FC17B5" w:rsidRPr="00D078DE">
              <w:rPr>
                <w:rStyle w:val="Hyperkobling"/>
                <w:noProof/>
              </w:rPr>
              <w:t>Arbeidsløyse  15-74 år</w:t>
            </w:r>
            <w:r w:rsidR="00FC17B5">
              <w:rPr>
                <w:noProof/>
                <w:webHidden/>
              </w:rPr>
              <w:tab/>
            </w:r>
            <w:r w:rsidR="00FC17B5">
              <w:rPr>
                <w:noProof/>
                <w:webHidden/>
              </w:rPr>
              <w:fldChar w:fldCharType="begin"/>
            </w:r>
            <w:r w:rsidR="00FC17B5">
              <w:rPr>
                <w:noProof/>
                <w:webHidden/>
              </w:rPr>
              <w:instrText xml:space="preserve"> PAGEREF _Toc536778655 \h </w:instrText>
            </w:r>
            <w:r w:rsidR="00FC17B5">
              <w:rPr>
                <w:noProof/>
                <w:webHidden/>
              </w:rPr>
            </w:r>
            <w:r w:rsidR="00FC17B5">
              <w:rPr>
                <w:noProof/>
                <w:webHidden/>
              </w:rPr>
              <w:fldChar w:fldCharType="separate"/>
            </w:r>
            <w:r w:rsidR="00FC17B5">
              <w:rPr>
                <w:noProof/>
                <w:webHidden/>
              </w:rPr>
              <w:t>19</w:t>
            </w:r>
            <w:r w:rsidR="00FC17B5">
              <w:rPr>
                <w:noProof/>
                <w:webHidden/>
              </w:rPr>
              <w:fldChar w:fldCharType="end"/>
            </w:r>
          </w:hyperlink>
        </w:p>
        <w:p w14:paraId="154C333A" w14:textId="77777777" w:rsidR="00FC17B5" w:rsidRDefault="00D50B6C">
          <w:pPr>
            <w:pStyle w:val="INNH3"/>
            <w:tabs>
              <w:tab w:val="left" w:pos="1320"/>
              <w:tab w:val="right" w:leader="dot" w:pos="9205"/>
            </w:tabs>
            <w:rPr>
              <w:rFonts w:eastAsiaTheme="minorEastAsia"/>
              <w:noProof/>
              <w:lang w:eastAsia="nn-NO"/>
            </w:rPr>
          </w:pPr>
          <w:hyperlink w:anchor="_Toc536778656" w:history="1">
            <w:r w:rsidR="00FC17B5" w:rsidRPr="00D078DE">
              <w:rPr>
                <w:rStyle w:val="Hyperkobling"/>
                <w:noProof/>
              </w:rPr>
              <w:t>5.3.2</w:t>
            </w:r>
            <w:r w:rsidR="00FC17B5">
              <w:rPr>
                <w:rFonts w:eastAsiaTheme="minorEastAsia"/>
                <w:noProof/>
                <w:lang w:eastAsia="nn-NO"/>
              </w:rPr>
              <w:tab/>
            </w:r>
            <w:r w:rsidR="00FC17B5" w:rsidRPr="00D078DE">
              <w:rPr>
                <w:rStyle w:val="Hyperkobling"/>
                <w:noProof/>
              </w:rPr>
              <w:t>Sysselsettingsgrad</w:t>
            </w:r>
            <w:r w:rsidR="00FC17B5">
              <w:rPr>
                <w:noProof/>
                <w:webHidden/>
              </w:rPr>
              <w:tab/>
            </w:r>
            <w:r w:rsidR="00FC17B5">
              <w:rPr>
                <w:noProof/>
                <w:webHidden/>
              </w:rPr>
              <w:fldChar w:fldCharType="begin"/>
            </w:r>
            <w:r w:rsidR="00FC17B5">
              <w:rPr>
                <w:noProof/>
                <w:webHidden/>
              </w:rPr>
              <w:instrText xml:space="preserve"> PAGEREF _Toc536778656 \h </w:instrText>
            </w:r>
            <w:r w:rsidR="00FC17B5">
              <w:rPr>
                <w:noProof/>
                <w:webHidden/>
              </w:rPr>
            </w:r>
            <w:r w:rsidR="00FC17B5">
              <w:rPr>
                <w:noProof/>
                <w:webHidden/>
              </w:rPr>
              <w:fldChar w:fldCharType="separate"/>
            </w:r>
            <w:r w:rsidR="00FC17B5">
              <w:rPr>
                <w:noProof/>
                <w:webHidden/>
              </w:rPr>
              <w:t>19</w:t>
            </w:r>
            <w:r w:rsidR="00FC17B5">
              <w:rPr>
                <w:noProof/>
                <w:webHidden/>
              </w:rPr>
              <w:fldChar w:fldCharType="end"/>
            </w:r>
          </w:hyperlink>
        </w:p>
        <w:p w14:paraId="2934D02B" w14:textId="77777777" w:rsidR="00FC17B5" w:rsidRDefault="00D50B6C">
          <w:pPr>
            <w:pStyle w:val="INNH3"/>
            <w:tabs>
              <w:tab w:val="left" w:pos="1320"/>
              <w:tab w:val="right" w:leader="dot" w:pos="9205"/>
            </w:tabs>
            <w:rPr>
              <w:rFonts w:eastAsiaTheme="minorEastAsia"/>
              <w:noProof/>
              <w:lang w:eastAsia="nn-NO"/>
            </w:rPr>
          </w:pPr>
          <w:hyperlink w:anchor="_Toc536778657" w:history="1">
            <w:r w:rsidR="00FC17B5" w:rsidRPr="00D078DE">
              <w:rPr>
                <w:rStyle w:val="Hyperkobling"/>
                <w:noProof/>
              </w:rPr>
              <w:t>5.3.3</w:t>
            </w:r>
            <w:r w:rsidR="00FC17B5">
              <w:rPr>
                <w:rFonts w:eastAsiaTheme="minorEastAsia"/>
                <w:noProof/>
                <w:lang w:eastAsia="nn-NO"/>
              </w:rPr>
              <w:tab/>
            </w:r>
            <w:r w:rsidR="00FC17B5" w:rsidRPr="00D078DE">
              <w:rPr>
                <w:rStyle w:val="Hyperkobling"/>
                <w:noProof/>
              </w:rPr>
              <w:t>Arbeidsplassar</w:t>
            </w:r>
            <w:r w:rsidR="00FC17B5">
              <w:rPr>
                <w:noProof/>
                <w:webHidden/>
              </w:rPr>
              <w:tab/>
            </w:r>
            <w:r w:rsidR="00FC17B5">
              <w:rPr>
                <w:noProof/>
                <w:webHidden/>
              </w:rPr>
              <w:fldChar w:fldCharType="begin"/>
            </w:r>
            <w:r w:rsidR="00FC17B5">
              <w:rPr>
                <w:noProof/>
                <w:webHidden/>
              </w:rPr>
              <w:instrText xml:space="preserve"> PAGEREF _Toc536778657 \h </w:instrText>
            </w:r>
            <w:r w:rsidR="00FC17B5">
              <w:rPr>
                <w:noProof/>
                <w:webHidden/>
              </w:rPr>
            </w:r>
            <w:r w:rsidR="00FC17B5">
              <w:rPr>
                <w:noProof/>
                <w:webHidden/>
              </w:rPr>
              <w:fldChar w:fldCharType="separate"/>
            </w:r>
            <w:r w:rsidR="00FC17B5">
              <w:rPr>
                <w:noProof/>
                <w:webHidden/>
              </w:rPr>
              <w:t>20</w:t>
            </w:r>
            <w:r w:rsidR="00FC17B5">
              <w:rPr>
                <w:noProof/>
                <w:webHidden/>
              </w:rPr>
              <w:fldChar w:fldCharType="end"/>
            </w:r>
          </w:hyperlink>
        </w:p>
        <w:p w14:paraId="2E6D4519" w14:textId="77777777" w:rsidR="00FC17B5" w:rsidRDefault="00D50B6C">
          <w:pPr>
            <w:pStyle w:val="INNH1"/>
            <w:tabs>
              <w:tab w:val="left" w:pos="440"/>
              <w:tab w:val="right" w:leader="dot" w:pos="9205"/>
            </w:tabs>
            <w:rPr>
              <w:rFonts w:eastAsiaTheme="minorEastAsia"/>
              <w:noProof/>
              <w:lang w:eastAsia="nn-NO"/>
            </w:rPr>
          </w:pPr>
          <w:hyperlink w:anchor="_Toc536778658" w:history="1">
            <w:r w:rsidR="00FC17B5" w:rsidRPr="00D078DE">
              <w:rPr>
                <w:rStyle w:val="Hyperkobling"/>
                <w:noProof/>
              </w:rPr>
              <w:t>6</w:t>
            </w:r>
            <w:r w:rsidR="00FC17B5">
              <w:rPr>
                <w:rFonts w:eastAsiaTheme="minorEastAsia"/>
                <w:noProof/>
                <w:lang w:eastAsia="nn-NO"/>
              </w:rPr>
              <w:tab/>
            </w:r>
            <w:r w:rsidR="00FC17B5" w:rsidRPr="00D078DE">
              <w:rPr>
                <w:rStyle w:val="Hyperkobling"/>
                <w:noProof/>
              </w:rPr>
              <w:t>Oppvekst</w:t>
            </w:r>
            <w:r w:rsidR="00FC17B5">
              <w:rPr>
                <w:noProof/>
                <w:webHidden/>
              </w:rPr>
              <w:tab/>
            </w:r>
            <w:r w:rsidR="00FC17B5">
              <w:rPr>
                <w:noProof/>
                <w:webHidden/>
              </w:rPr>
              <w:fldChar w:fldCharType="begin"/>
            </w:r>
            <w:r w:rsidR="00FC17B5">
              <w:rPr>
                <w:noProof/>
                <w:webHidden/>
              </w:rPr>
              <w:instrText xml:space="preserve"> PAGEREF _Toc536778658 \h </w:instrText>
            </w:r>
            <w:r w:rsidR="00FC17B5">
              <w:rPr>
                <w:noProof/>
                <w:webHidden/>
              </w:rPr>
            </w:r>
            <w:r w:rsidR="00FC17B5">
              <w:rPr>
                <w:noProof/>
                <w:webHidden/>
              </w:rPr>
              <w:fldChar w:fldCharType="separate"/>
            </w:r>
            <w:r w:rsidR="00FC17B5">
              <w:rPr>
                <w:noProof/>
                <w:webHidden/>
              </w:rPr>
              <w:t>21</w:t>
            </w:r>
            <w:r w:rsidR="00FC17B5">
              <w:rPr>
                <w:noProof/>
                <w:webHidden/>
              </w:rPr>
              <w:fldChar w:fldCharType="end"/>
            </w:r>
          </w:hyperlink>
        </w:p>
        <w:p w14:paraId="4CDD636B" w14:textId="77777777" w:rsidR="00FC17B5" w:rsidRDefault="00D50B6C">
          <w:pPr>
            <w:pStyle w:val="INNH2"/>
            <w:tabs>
              <w:tab w:val="left" w:pos="880"/>
              <w:tab w:val="right" w:leader="dot" w:pos="9205"/>
            </w:tabs>
            <w:rPr>
              <w:rFonts w:eastAsiaTheme="minorEastAsia"/>
              <w:noProof/>
              <w:lang w:eastAsia="nn-NO"/>
            </w:rPr>
          </w:pPr>
          <w:hyperlink w:anchor="_Toc536778659" w:history="1">
            <w:r w:rsidR="00FC17B5" w:rsidRPr="00D078DE">
              <w:rPr>
                <w:rStyle w:val="Hyperkobling"/>
                <w:noProof/>
              </w:rPr>
              <w:t>6.1</w:t>
            </w:r>
            <w:r w:rsidR="00FC17B5">
              <w:rPr>
                <w:rFonts w:eastAsiaTheme="minorEastAsia"/>
                <w:noProof/>
                <w:lang w:eastAsia="nn-NO"/>
              </w:rPr>
              <w:tab/>
            </w:r>
            <w:r w:rsidR="00FC17B5" w:rsidRPr="00D078DE">
              <w:rPr>
                <w:rStyle w:val="Hyperkobling"/>
                <w:noProof/>
              </w:rPr>
              <w:t>Barnehage</w:t>
            </w:r>
            <w:r w:rsidR="00FC17B5">
              <w:rPr>
                <w:noProof/>
                <w:webHidden/>
              </w:rPr>
              <w:tab/>
            </w:r>
            <w:r w:rsidR="00FC17B5">
              <w:rPr>
                <w:noProof/>
                <w:webHidden/>
              </w:rPr>
              <w:fldChar w:fldCharType="begin"/>
            </w:r>
            <w:r w:rsidR="00FC17B5">
              <w:rPr>
                <w:noProof/>
                <w:webHidden/>
              </w:rPr>
              <w:instrText xml:space="preserve"> PAGEREF _Toc536778659 \h </w:instrText>
            </w:r>
            <w:r w:rsidR="00FC17B5">
              <w:rPr>
                <w:noProof/>
                <w:webHidden/>
              </w:rPr>
            </w:r>
            <w:r w:rsidR="00FC17B5">
              <w:rPr>
                <w:noProof/>
                <w:webHidden/>
              </w:rPr>
              <w:fldChar w:fldCharType="separate"/>
            </w:r>
            <w:r w:rsidR="00FC17B5">
              <w:rPr>
                <w:noProof/>
                <w:webHidden/>
              </w:rPr>
              <w:t>21</w:t>
            </w:r>
            <w:r w:rsidR="00FC17B5">
              <w:rPr>
                <w:noProof/>
                <w:webHidden/>
              </w:rPr>
              <w:fldChar w:fldCharType="end"/>
            </w:r>
          </w:hyperlink>
        </w:p>
        <w:p w14:paraId="1544088F" w14:textId="77777777" w:rsidR="00FC17B5" w:rsidRDefault="00D50B6C">
          <w:pPr>
            <w:pStyle w:val="INNH3"/>
            <w:tabs>
              <w:tab w:val="left" w:pos="1320"/>
              <w:tab w:val="right" w:leader="dot" w:pos="9205"/>
            </w:tabs>
            <w:rPr>
              <w:rFonts w:eastAsiaTheme="minorEastAsia"/>
              <w:noProof/>
              <w:lang w:eastAsia="nn-NO"/>
            </w:rPr>
          </w:pPr>
          <w:hyperlink w:anchor="_Toc536778660" w:history="1">
            <w:r w:rsidR="00FC17B5" w:rsidRPr="00D078DE">
              <w:rPr>
                <w:rStyle w:val="Hyperkobling"/>
                <w:noProof/>
              </w:rPr>
              <w:t>6.1.1</w:t>
            </w:r>
            <w:r w:rsidR="00FC17B5">
              <w:rPr>
                <w:rFonts w:eastAsiaTheme="minorEastAsia"/>
                <w:noProof/>
                <w:lang w:eastAsia="nn-NO"/>
              </w:rPr>
              <w:tab/>
            </w:r>
            <w:r w:rsidR="00FC17B5" w:rsidRPr="00D078DE">
              <w:rPr>
                <w:rStyle w:val="Hyperkobling"/>
                <w:noProof/>
              </w:rPr>
              <w:t>Antall barn i barnehage</w:t>
            </w:r>
            <w:r w:rsidR="00FC17B5">
              <w:rPr>
                <w:noProof/>
                <w:webHidden/>
              </w:rPr>
              <w:tab/>
            </w:r>
            <w:r w:rsidR="00FC17B5">
              <w:rPr>
                <w:noProof/>
                <w:webHidden/>
              </w:rPr>
              <w:fldChar w:fldCharType="begin"/>
            </w:r>
            <w:r w:rsidR="00FC17B5">
              <w:rPr>
                <w:noProof/>
                <w:webHidden/>
              </w:rPr>
              <w:instrText xml:space="preserve"> PAGEREF _Toc536778660 \h </w:instrText>
            </w:r>
            <w:r w:rsidR="00FC17B5">
              <w:rPr>
                <w:noProof/>
                <w:webHidden/>
              </w:rPr>
            </w:r>
            <w:r w:rsidR="00FC17B5">
              <w:rPr>
                <w:noProof/>
                <w:webHidden/>
              </w:rPr>
              <w:fldChar w:fldCharType="separate"/>
            </w:r>
            <w:r w:rsidR="00FC17B5">
              <w:rPr>
                <w:noProof/>
                <w:webHidden/>
              </w:rPr>
              <w:t>21</w:t>
            </w:r>
            <w:r w:rsidR="00FC17B5">
              <w:rPr>
                <w:noProof/>
                <w:webHidden/>
              </w:rPr>
              <w:fldChar w:fldCharType="end"/>
            </w:r>
          </w:hyperlink>
        </w:p>
        <w:p w14:paraId="1E598831" w14:textId="77777777" w:rsidR="00FC17B5" w:rsidRDefault="00D50B6C">
          <w:pPr>
            <w:pStyle w:val="INNH3"/>
            <w:tabs>
              <w:tab w:val="left" w:pos="1320"/>
              <w:tab w:val="right" w:leader="dot" w:pos="9205"/>
            </w:tabs>
            <w:rPr>
              <w:rFonts w:eastAsiaTheme="minorEastAsia"/>
              <w:noProof/>
              <w:lang w:eastAsia="nn-NO"/>
            </w:rPr>
          </w:pPr>
          <w:hyperlink w:anchor="_Toc536778661" w:history="1">
            <w:r w:rsidR="00FC17B5" w:rsidRPr="00D078DE">
              <w:rPr>
                <w:rStyle w:val="Hyperkobling"/>
                <w:noProof/>
              </w:rPr>
              <w:t>6.1.2</w:t>
            </w:r>
            <w:r w:rsidR="00FC17B5">
              <w:rPr>
                <w:rFonts w:eastAsiaTheme="minorEastAsia"/>
                <w:noProof/>
                <w:lang w:eastAsia="nn-NO"/>
              </w:rPr>
              <w:tab/>
            </w:r>
            <w:r w:rsidR="00FC17B5" w:rsidRPr="00D078DE">
              <w:rPr>
                <w:rStyle w:val="Hyperkobling"/>
                <w:noProof/>
              </w:rPr>
              <w:t>Antal barn pr årsverk</w:t>
            </w:r>
            <w:r w:rsidR="00FC17B5">
              <w:rPr>
                <w:noProof/>
                <w:webHidden/>
              </w:rPr>
              <w:tab/>
            </w:r>
            <w:r w:rsidR="00FC17B5">
              <w:rPr>
                <w:noProof/>
                <w:webHidden/>
              </w:rPr>
              <w:fldChar w:fldCharType="begin"/>
            </w:r>
            <w:r w:rsidR="00FC17B5">
              <w:rPr>
                <w:noProof/>
                <w:webHidden/>
              </w:rPr>
              <w:instrText xml:space="preserve"> PAGEREF _Toc536778661 \h </w:instrText>
            </w:r>
            <w:r w:rsidR="00FC17B5">
              <w:rPr>
                <w:noProof/>
                <w:webHidden/>
              </w:rPr>
            </w:r>
            <w:r w:rsidR="00FC17B5">
              <w:rPr>
                <w:noProof/>
                <w:webHidden/>
              </w:rPr>
              <w:fldChar w:fldCharType="separate"/>
            </w:r>
            <w:r w:rsidR="00FC17B5">
              <w:rPr>
                <w:noProof/>
                <w:webHidden/>
              </w:rPr>
              <w:t>21</w:t>
            </w:r>
            <w:r w:rsidR="00FC17B5">
              <w:rPr>
                <w:noProof/>
                <w:webHidden/>
              </w:rPr>
              <w:fldChar w:fldCharType="end"/>
            </w:r>
          </w:hyperlink>
        </w:p>
        <w:p w14:paraId="7D7B45B4" w14:textId="77777777" w:rsidR="00FC17B5" w:rsidRDefault="00D50B6C">
          <w:pPr>
            <w:pStyle w:val="INNH3"/>
            <w:tabs>
              <w:tab w:val="left" w:pos="1320"/>
              <w:tab w:val="right" w:leader="dot" w:pos="9205"/>
            </w:tabs>
            <w:rPr>
              <w:rFonts w:eastAsiaTheme="minorEastAsia"/>
              <w:noProof/>
              <w:lang w:eastAsia="nn-NO"/>
            </w:rPr>
          </w:pPr>
          <w:hyperlink w:anchor="_Toc536778662" w:history="1">
            <w:r w:rsidR="00FC17B5" w:rsidRPr="00D078DE">
              <w:rPr>
                <w:rStyle w:val="Hyperkobling"/>
                <w:noProof/>
              </w:rPr>
              <w:t>6.1.3</w:t>
            </w:r>
            <w:r w:rsidR="00FC17B5">
              <w:rPr>
                <w:rFonts w:eastAsiaTheme="minorEastAsia"/>
                <w:noProof/>
                <w:lang w:eastAsia="nn-NO"/>
              </w:rPr>
              <w:tab/>
            </w:r>
            <w:r w:rsidR="00FC17B5" w:rsidRPr="00D078DE">
              <w:rPr>
                <w:rStyle w:val="Hyperkobling"/>
                <w:noProof/>
              </w:rPr>
              <w:t>Andel barnehagelærar</w:t>
            </w:r>
            <w:r w:rsidR="00FC17B5">
              <w:rPr>
                <w:noProof/>
                <w:webHidden/>
              </w:rPr>
              <w:tab/>
            </w:r>
            <w:r w:rsidR="00FC17B5">
              <w:rPr>
                <w:noProof/>
                <w:webHidden/>
              </w:rPr>
              <w:fldChar w:fldCharType="begin"/>
            </w:r>
            <w:r w:rsidR="00FC17B5">
              <w:rPr>
                <w:noProof/>
                <w:webHidden/>
              </w:rPr>
              <w:instrText xml:space="preserve"> PAGEREF _Toc536778662 \h </w:instrText>
            </w:r>
            <w:r w:rsidR="00FC17B5">
              <w:rPr>
                <w:noProof/>
                <w:webHidden/>
              </w:rPr>
            </w:r>
            <w:r w:rsidR="00FC17B5">
              <w:rPr>
                <w:noProof/>
                <w:webHidden/>
              </w:rPr>
              <w:fldChar w:fldCharType="separate"/>
            </w:r>
            <w:r w:rsidR="00FC17B5">
              <w:rPr>
                <w:noProof/>
                <w:webHidden/>
              </w:rPr>
              <w:t>22</w:t>
            </w:r>
            <w:r w:rsidR="00FC17B5">
              <w:rPr>
                <w:noProof/>
                <w:webHidden/>
              </w:rPr>
              <w:fldChar w:fldCharType="end"/>
            </w:r>
          </w:hyperlink>
        </w:p>
        <w:p w14:paraId="4D0B0D73" w14:textId="77777777" w:rsidR="00FC17B5" w:rsidRDefault="00D50B6C">
          <w:pPr>
            <w:pStyle w:val="INNH3"/>
            <w:tabs>
              <w:tab w:val="left" w:pos="1320"/>
              <w:tab w:val="right" w:leader="dot" w:pos="9205"/>
            </w:tabs>
            <w:rPr>
              <w:rFonts w:eastAsiaTheme="minorEastAsia"/>
              <w:noProof/>
              <w:lang w:eastAsia="nn-NO"/>
            </w:rPr>
          </w:pPr>
          <w:hyperlink w:anchor="_Toc536778663" w:history="1">
            <w:r w:rsidR="00FC17B5" w:rsidRPr="00D078DE">
              <w:rPr>
                <w:rStyle w:val="Hyperkobling"/>
                <w:noProof/>
              </w:rPr>
              <w:t>6.1.4</w:t>
            </w:r>
            <w:r w:rsidR="00FC17B5">
              <w:rPr>
                <w:rFonts w:eastAsiaTheme="minorEastAsia"/>
                <w:noProof/>
                <w:lang w:eastAsia="nn-NO"/>
              </w:rPr>
              <w:tab/>
            </w:r>
            <w:r w:rsidR="00FC17B5" w:rsidRPr="00D078DE">
              <w:rPr>
                <w:rStyle w:val="Hyperkobling"/>
                <w:noProof/>
              </w:rPr>
              <w:t>Leike- og opphaldsareal pr barn i kommunale barnehagar (m</w:t>
            </w:r>
            <w:r w:rsidR="00FC17B5" w:rsidRPr="00D078DE">
              <w:rPr>
                <w:rStyle w:val="Hyperkobling"/>
                <w:noProof/>
                <w:vertAlign w:val="superscript"/>
              </w:rPr>
              <w:t>2</w:t>
            </w:r>
            <w:r w:rsidR="00FC17B5" w:rsidRPr="00D078DE">
              <w:rPr>
                <w:rStyle w:val="Hyperkobling"/>
                <w:noProof/>
              </w:rPr>
              <w:t>)</w:t>
            </w:r>
            <w:r w:rsidR="00FC17B5">
              <w:rPr>
                <w:noProof/>
                <w:webHidden/>
              </w:rPr>
              <w:tab/>
            </w:r>
            <w:r w:rsidR="00FC17B5">
              <w:rPr>
                <w:noProof/>
                <w:webHidden/>
              </w:rPr>
              <w:fldChar w:fldCharType="begin"/>
            </w:r>
            <w:r w:rsidR="00FC17B5">
              <w:rPr>
                <w:noProof/>
                <w:webHidden/>
              </w:rPr>
              <w:instrText xml:space="preserve"> PAGEREF _Toc536778663 \h </w:instrText>
            </w:r>
            <w:r w:rsidR="00FC17B5">
              <w:rPr>
                <w:noProof/>
                <w:webHidden/>
              </w:rPr>
            </w:r>
            <w:r w:rsidR="00FC17B5">
              <w:rPr>
                <w:noProof/>
                <w:webHidden/>
              </w:rPr>
              <w:fldChar w:fldCharType="separate"/>
            </w:r>
            <w:r w:rsidR="00FC17B5">
              <w:rPr>
                <w:noProof/>
                <w:webHidden/>
              </w:rPr>
              <w:t>22</w:t>
            </w:r>
            <w:r w:rsidR="00FC17B5">
              <w:rPr>
                <w:noProof/>
                <w:webHidden/>
              </w:rPr>
              <w:fldChar w:fldCharType="end"/>
            </w:r>
          </w:hyperlink>
        </w:p>
        <w:p w14:paraId="281D55E3" w14:textId="77777777" w:rsidR="00FC17B5" w:rsidRDefault="00D50B6C">
          <w:pPr>
            <w:pStyle w:val="INNH3"/>
            <w:tabs>
              <w:tab w:val="left" w:pos="1320"/>
              <w:tab w:val="right" w:leader="dot" w:pos="9205"/>
            </w:tabs>
            <w:rPr>
              <w:rFonts w:eastAsiaTheme="minorEastAsia"/>
              <w:noProof/>
              <w:lang w:eastAsia="nn-NO"/>
            </w:rPr>
          </w:pPr>
          <w:hyperlink w:anchor="_Toc536778664" w:history="1">
            <w:r w:rsidR="00FC17B5" w:rsidRPr="00D078DE">
              <w:rPr>
                <w:rStyle w:val="Hyperkobling"/>
                <w:noProof/>
              </w:rPr>
              <w:t>6.1.5</w:t>
            </w:r>
            <w:r w:rsidR="00FC17B5">
              <w:rPr>
                <w:rFonts w:eastAsiaTheme="minorEastAsia"/>
                <w:noProof/>
                <w:lang w:eastAsia="nn-NO"/>
              </w:rPr>
              <w:tab/>
            </w:r>
            <w:r w:rsidR="00FC17B5" w:rsidRPr="00D078DE">
              <w:rPr>
                <w:rStyle w:val="Hyperkobling"/>
                <w:noProof/>
              </w:rPr>
              <w:t>Oppleving av mobbing i barnehage</w:t>
            </w:r>
            <w:r w:rsidR="00FC17B5">
              <w:rPr>
                <w:noProof/>
                <w:webHidden/>
              </w:rPr>
              <w:tab/>
            </w:r>
            <w:r w:rsidR="00FC17B5">
              <w:rPr>
                <w:noProof/>
                <w:webHidden/>
              </w:rPr>
              <w:fldChar w:fldCharType="begin"/>
            </w:r>
            <w:r w:rsidR="00FC17B5">
              <w:rPr>
                <w:noProof/>
                <w:webHidden/>
              </w:rPr>
              <w:instrText xml:space="preserve"> PAGEREF _Toc536778664 \h </w:instrText>
            </w:r>
            <w:r w:rsidR="00FC17B5">
              <w:rPr>
                <w:noProof/>
                <w:webHidden/>
              </w:rPr>
            </w:r>
            <w:r w:rsidR="00FC17B5">
              <w:rPr>
                <w:noProof/>
                <w:webHidden/>
              </w:rPr>
              <w:fldChar w:fldCharType="separate"/>
            </w:r>
            <w:r w:rsidR="00FC17B5">
              <w:rPr>
                <w:noProof/>
                <w:webHidden/>
              </w:rPr>
              <w:t>23</w:t>
            </w:r>
            <w:r w:rsidR="00FC17B5">
              <w:rPr>
                <w:noProof/>
                <w:webHidden/>
              </w:rPr>
              <w:fldChar w:fldCharType="end"/>
            </w:r>
          </w:hyperlink>
        </w:p>
        <w:p w14:paraId="4ED18F75" w14:textId="77777777" w:rsidR="00FC17B5" w:rsidRDefault="00D50B6C">
          <w:pPr>
            <w:pStyle w:val="INNH2"/>
            <w:tabs>
              <w:tab w:val="left" w:pos="880"/>
              <w:tab w:val="right" w:leader="dot" w:pos="9205"/>
            </w:tabs>
            <w:rPr>
              <w:rFonts w:eastAsiaTheme="minorEastAsia"/>
              <w:noProof/>
              <w:lang w:eastAsia="nn-NO"/>
            </w:rPr>
          </w:pPr>
          <w:hyperlink w:anchor="_Toc536778665" w:history="1">
            <w:r w:rsidR="00FC17B5" w:rsidRPr="00D078DE">
              <w:rPr>
                <w:rStyle w:val="Hyperkobling"/>
                <w:noProof/>
              </w:rPr>
              <w:t>6.2</w:t>
            </w:r>
            <w:r w:rsidR="00FC17B5">
              <w:rPr>
                <w:rFonts w:eastAsiaTheme="minorEastAsia"/>
                <w:noProof/>
                <w:lang w:eastAsia="nn-NO"/>
              </w:rPr>
              <w:tab/>
            </w:r>
            <w:r w:rsidR="00FC17B5" w:rsidRPr="00D078DE">
              <w:rPr>
                <w:rStyle w:val="Hyperkobling"/>
                <w:noProof/>
              </w:rPr>
              <w:t>Grunnskule</w:t>
            </w:r>
            <w:r w:rsidR="00FC17B5">
              <w:rPr>
                <w:noProof/>
                <w:webHidden/>
              </w:rPr>
              <w:tab/>
            </w:r>
            <w:r w:rsidR="00FC17B5">
              <w:rPr>
                <w:noProof/>
                <w:webHidden/>
              </w:rPr>
              <w:fldChar w:fldCharType="begin"/>
            </w:r>
            <w:r w:rsidR="00FC17B5">
              <w:rPr>
                <w:noProof/>
                <w:webHidden/>
              </w:rPr>
              <w:instrText xml:space="preserve"> PAGEREF _Toc536778665 \h </w:instrText>
            </w:r>
            <w:r w:rsidR="00FC17B5">
              <w:rPr>
                <w:noProof/>
                <w:webHidden/>
              </w:rPr>
            </w:r>
            <w:r w:rsidR="00FC17B5">
              <w:rPr>
                <w:noProof/>
                <w:webHidden/>
              </w:rPr>
              <w:fldChar w:fldCharType="separate"/>
            </w:r>
            <w:r w:rsidR="00FC17B5">
              <w:rPr>
                <w:noProof/>
                <w:webHidden/>
              </w:rPr>
              <w:t>24</w:t>
            </w:r>
            <w:r w:rsidR="00FC17B5">
              <w:rPr>
                <w:noProof/>
                <w:webHidden/>
              </w:rPr>
              <w:fldChar w:fldCharType="end"/>
            </w:r>
          </w:hyperlink>
        </w:p>
        <w:p w14:paraId="120B7FCC" w14:textId="77777777" w:rsidR="00FC17B5" w:rsidRDefault="00D50B6C">
          <w:pPr>
            <w:pStyle w:val="INNH3"/>
            <w:tabs>
              <w:tab w:val="left" w:pos="1320"/>
              <w:tab w:val="right" w:leader="dot" w:pos="9205"/>
            </w:tabs>
            <w:rPr>
              <w:rFonts w:eastAsiaTheme="minorEastAsia"/>
              <w:noProof/>
              <w:lang w:eastAsia="nn-NO"/>
            </w:rPr>
          </w:pPr>
          <w:hyperlink w:anchor="_Toc536778666" w:history="1">
            <w:r w:rsidR="00FC17B5" w:rsidRPr="00D078DE">
              <w:rPr>
                <w:rStyle w:val="Hyperkobling"/>
                <w:noProof/>
              </w:rPr>
              <w:t>6.2.1</w:t>
            </w:r>
            <w:r w:rsidR="00FC17B5">
              <w:rPr>
                <w:rFonts w:eastAsiaTheme="minorEastAsia"/>
                <w:noProof/>
                <w:lang w:eastAsia="nn-NO"/>
              </w:rPr>
              <w:tab/>
            </w:r>
            <w:r w:rsidR="00FC17B5" w:rsidRPr="00D078DE">
              <w:rPr>
                <w:rStyle w:val="Hyperkobling"/>
                <w:noProof/>
              </w:rPr>
              <w:t>Nasjonale prøvar 5.kl</w:t>
            </w:r>
            <w:r w:rsidR="00FC17B5">
              <w:rPr>
                <w:noProof/>
                <w:webHidden/>
              </w:rPr>
              <w:tab/>
            </w:r>
            <w:r w:rsidR="00FC17B5">
              <w:rPr>
                <w:noProof/>
                <w:webHidden/>
              </w:rPr>
              <w:fldChar w:fldCharType="begin"/>
            </w:r>
            <w:r w:rsidR="00FC17B5">
              <w:rPr>
                <w:noProof/>
                <w:webHidden/>
              </w:rPr>
              <w:instrText xml:space="preserve"> PAGEREF _Toc536778666 \h </w:instrText>
            </w:r>
            <w:r w:rsidR="00FC17B5">
              <w:rPr>
                <w:noProof/>
                <w:webHidden/>
              </w:rPr>
            </w:r>
            <w:r w:rsidR="00FC17B5">
              <w:rPr>
                <w:noProof/>
                <w:webHidden/>
              </w:rPr>
              <w:fldChar w:fldCharType="separate"/>
            </w:r>
            <w:r w:rsidR="00FC17B5">
              <w:rPr>
                <w:noProof/>
                <w:webHidden/>
              </w:rPr>
              <w:t>24</w:t>
            </w:r>
            <w:r w:rsidR="00FC17B5">
              <w:rPr>
                <w:noProof/>
                <w:webHidden/>
              </w:rPr>
              <w:fldChar w:fldCharType="end"/>
            </w:r>
          </w:hyperlink>
        </w:p>
        <w:p w14:paraId="17A74296" w14:textId="77777777" w:rsidR="00FC17B5" w:rsidRDefault="00D50B6C">
          <w:pPr>
            <w:pStyle w:val="INNH3"/>
            <w:tabs>
              <w:tab w:val="left" w:pos="1320"/>
              <w:tab w:val="right" w:leader="dot" w:pos="9205"/>
            </w:tabs>
            <w:rPr>
              <w:rFonts w:eastAsiaTheme="minorEastAsia"/>
              <w:noProof/>
              <w:lang w:eastAsia="nn-NO"/>
            </w:rPr>
          </w:pPr>
          <w:hyperlink w:anchor="_Toc536778667" w:history="1">
            <w:r w:rsidR="00FC17B5" w:rsidRPr="00D078DE">
              <w:rPr>
                <w:rStyle w:val="Hyperkobling"/>
                <w:noProof/>
              </w:rPr>
              <w:t>6.2.2</w:t>
            </w:r>
            <w:r w:rsidR="00FC17B5">
              <w:rPr>
                <w:rFonts w:eastAsiaTheme="minorEastAsia"/>
                <w:noProof/>
                <w:lang w:eastAsia="nn-NO"/>
              </w:rPr>
              <w:tab/>
            </w:r>
            <w:r w:rsidR="00FC17B5" w:rsidRPr="00D078DE">
              <w:rPr>
                <w:rStyle w:val="Hyperkobling"/>
                <w:noProof/>
              </w:rPr>
              <w:t>Nasjonale prøvar 8. kl</w:t>
            </w:r>
            <w:r w:rsidR="00FC17B5">
              <w:rPr>
                <w:noProof/>
                <w:webHidden/>
              </w:rPr>
              <w:tab/>
            </w:r>
            <w:r w:rsidR="00FC17B5">
              <w:rPr>
                <w:noProof/>
                <w:webHidden/>
              </w:rPr>
              <w:fldChar w:fldCharType="begin"/>
            </w:r>
            <w:r w:rsidR="00FC17B5">
              <w:rPr>
                <w:noProof/>
                <w:webHidden/>
              </w:rPr>
              <w:instrText xml:space="preserve"> PAGEREF _Toc536778667 \h </w:instrText>
            </w:r>
            <w:r w:rsidR="00FC17B5">
              <w:rPr>
                <w:noProof/>
                <w:webHidden/>
              </w:rPr>
            </w:r>
            <w:r w:rsidR="00FC17B5">
              <w:rPr>
                <w:noProof/>
                <w:webHidden/>
              </w:rPr>
              <w:fldChar w:fldCharType="separate"/>
            </w:r>
            <w:r w:rsidR="00FC17B5">
              <w:rPr>
                <w:noProof/>
                <w:webHidden/>
              </w:rPr>
              <w:t>25</w:t>
            </w:r>
            <w:r w:rsidR="00FC17B5">
              <w:rPr>
                <w:noProof/>
                <w:webHidden/>
              </w:rPr>
              <w:fldChar w:fldCharType="end"/>
            </w:r>
          </w:hyperlink>
        </w:p>
        <w:p w14:paraId="28FF12FD" w14:textId="77777777" w:rsidR="00FC17B5" w:rsidRDefault="00D50B6C">
          <w:pPr>
            <w:pStyle w:val="INNH3"/>
            <w:tabs>
              <w:tab w:val="left" w:pos="1320"/>
              <w:tab w:val="right" w:leader="dot" w:pos="9205"/>
            </w:tabs>
            <w:rPr>
              <w:rFonts w:eastAsiaTheme="minorEastAsia"/>
              <w:noProof/>
              <w:lang w:eastAsia="nn-NO"/>
            </w:rPr>
          </w:pPr>
          <w:hyperlink w:anchor="_Toc536778668" w:history="1">
            <w:r w:rsidR="00FC17B5" w:rsidRPr="00D078DE">
              <w:rPr>
                <w:rStyle w:val="Hyperkobling"/>
                <w:noProof/>
                <w:lang w:val="en-US"/>
              </w:rPr>
              <w:t>6.2.3</w:t>
            </w:r>
            <w:r w:rsidR="00FC17B5">
              <w:rPr>
                <w:rFonts w:eastAsiaTheme="minorEastAsia"/>
                <w:noProof/>
                <w:lang w:eastAsia="nn-NO"/>
              </w:rPr>
              <w:tab/>
            </w:r>
            <w:r w:rsidR="00FC17B5" w:rsidRPr="00D078DE">
              <w:rPr>
                <w:rStyle w:val="Hyperkobling"/>
                <w:noProof/>
                <w:lang w:val="en-US"/>
              </w:rPr>
              <w:t>Nasjonale prøvar 9. Kl</w:t>
            </w:r>
            <w:r w:rsidR="00FC17B5">
              <w:rPr>
                <w:noProof/>
                <w:webHidden/>
              </w:rPr>
              <w:tab/>
            </w:r>
            <w:r w:rsidR="00FC17B5">
              <w:rPr>
                <w:noProof/>
                <w:webHidden/>
              </w:rPr>
              <w:fldChar w:fldCharType="begin"/>
            </w:r>
            <w:r w:rsidR="00FC17B5">
              <w:rPr>
                <w:noProof/>
                <w:webHidden/>
              </w:rPr>
              <w:instrText xml:space="preserve"> PAGEREF _Toc536778668 \h </w:instrText>
            </w:r>
            <w:r w:rsidR="00FC17B5">
              <w:rPr>
                <w:noProof/>
                <w:webHidden/>
              </w:rPr>
            </w:r>
            <w:r w:rsidR="00FC17B5">
              <w:rPr>
                <w:noProof/>
                <w:webHidden/>
              </w:rPr>
              <w:fldChar w:fldCharType="separate"/>
            </w:r>
            <w:r w:rsidR="00FC17B5">
              <w:rPr>
                <w:noProof/>
                <w:webHidden/>
              </w:rPr>
              <w:t>25</w:t>
            </w:r>
            <w:r w:rsidR="00FC17B5">
              <w:rPr>
                <w:noProof/>
                <w:webHidden/>
              </w:rPr>
              <w:fldChar w:fldCharType="end"/>
            </w:r>
          </w:hyperlink>
        </w:p>
        <w:p w14:paraId="78E2CB8D" w14:textId="77777777" w:rsidR="00FC17B5" w:rsidRDefault="00D50B6C">
          <w:pPr>
            <w:pStyle w:val="INNH3"/>
            <w:tabs>
              <w:tab w:val="left" w:pos="1320"/>
              <w:tab w:val="right" w:leader="dot" w:pos="9205"/>
            </w:tabs>
            <w:rPr>
              <w:rFonts w:eastAsiaTheme="minorEastAsia"/>
              <w:noProof/>
              <w:lang w:eastAsia="nn-NO"/>
            </w:rPr>
          </w:pPr>
          <w:hyperlink w:anchor="_Toc536778669" w:history="1">
            <w:r w:rsidR="00FC17B5" w:rsidRPr="00D078DE">
              <w:rPr>
                <w:rStyle w:val="Hyperkobling"/>
                <w:noProof/>
                <w:lang w:val="en-US"/>
              </w:rPr>
              <w:t>6.2.4</w:t>
            </w:r>
            <w:r w:rsidR="00FC17B5">
              <w:rPr>
                <w:rFonts w:eastAsiaTheme="minorEastAsia"/>
                <w:noProof/>
                <w:lang w:eastAsia="nn-NO"/>
              </w:rPr>
              <w:tab/>
            </w:r>
            <w:r w:rsidR="00FC17B5" w:rsidRPr="00D078DE">
              <w:rPr>
                <w:rStyle w:val="Hyperkobling"/>
                <w:noProof/>
                <w:lang w:val="en-US"/>
              </w:rPr>
              <w:t>Standpunktkarakter og eksamen</w:t>
            </w:r>
            <w:r w:rsidR="00FC17B5">
              <w:rPr>
                <w:noProof/>
                <w:webHidden/>
              </w:rPr>
              <w:tab/>
            </w:r>
            <w:r w:rsidR="00FC17B5">
              <w:rPr>
                <w:noProof/>
                <w:webHidden/>
              </w:rPr>
              <w:fldChar w:fldCharType="begin"/>
            </w:r>
            <w:r w:rsidR="00FC17B5">
              <w:rPr>
                <w:noProof/>
                <w:webHidden/>
              </w:rPr>
              <w:instrText xml:space="preserve"> PAGEREF _Toc536778669 \h </w:instrText>
            </w:r>
            <w:r w:rsidR="00FC17B5">
              <w:rPr>
                <w:noProof/>
                <w:webHidden/>
              </w:rPr>
            </w:r>
            <w:r w:rsidR="00FC17B5">
              <w:rPr>
                <w:noProof/>
                <w:webHidden/>
              </w:rPr>
              <w:fldChar w:fldCharType="separate"/>
            </w:r>
            <w:r w:rsidR="00FC17B5">
              <w:rPr>
                <w:noProof/>
                <w:webHidden/>
              </w:rPr>
              <w:t>26</w:t>
            </w:r>
            <w:r w:rsidR="00FC17B5">
              <w:rPr>
                <w:noProof/>
                <w:webHidden/>
              </w:rPr>
              <w:fldChar w:fldCharType="end"/>
            </w:r>
          </w:hyperlink>
        </w:p>
        <w:p w14:paraId="44FC1A48" w14:textId="77777777" w:rsidR="00FC17B5" w:rsidRDefault="00D50B6C">
          <w:pPr>
            <w:pStyle w:val="INNH3"/>
            <w:tabs>
              <w:tab w:val="left" w:pos="1320"/>
              <w:tab w:val="right" w:leader="dot" w:pos="9205"/>
            </w:tabs>
            <w:rPr>
              <w:rFonts w:eastAsiaTheme="minorEastAsia"/>
              <w:noProof/>
              <w:lang w:eastAsia="nn-NO"/>
            </w:rPr>
          </w:pPr>
          <w:hyperlink w:anchor="_Toc536778670" w:history="1">
            <w:r w:rsidR="00FC17B5" w:rsidRPr="00D078DE">
              <w:rPr>
                <w:rStyle w:val="Hyperkobling"/>
                <w:noProof/>
                <w:lang w:val="en-US"/>
              </w:rPr>
              <w:t>6.2.5</w:t>
            </w:r>
            <w:r w:rsidR="00FC17B5">
              <w:rPr>
                <w:rFonts w:eastAsiaTheme="minorEastAsia"/>
                <w:noProof/>
                <w:lang w:eastAsia="nn-NO"/>
              </w:rPr>
              <w:tab/>
            </w:r>
            <w:r w:rsidR="00FC17B5" w:rsidRPr="00D078DE">
              <w:rPr>
                <w:rStyle w:val="Hyperkobling"/>
                <w:noProof/>
                <w:lang w:val="en-US"/>
              </w:rPr>
              <w:t>Grunnskulepoeng</w:t>
            </w:r>
            <w:r w:rsidR="00FC17B5">
              <w:rPr>
                <w:noProof/>
                <w:webHidden/>
              </w:rPr>
              <w:tab/>
            </w:r>
            <w:r w:rsidR="00FC17B5">
              <w:rPr>
                <w:noProof/>
                <w:webHidden/>
              </w:rPr>
              <w:fldChar w:fldCharType="begin"/>
            </w:r>
            <w:r w:rsidR="00FC17B5">
              <w:rPr>
                <w:noProof/>
                <w:webHidden/>
              </w:rPr>
              <w:instrText xml:space="preserve"> PAGEREF _Toc536778670 \h </w:instrText>
            </w:r>
            <w:r w:rsidR="00FC17B5">
              <w:rPr>
                <w:noProof/>
                <w:webHidden/>
              </w:rPr>
            </w:r>
            <w:r w:rsidR="00FC17B5">
              <w:rPr>
                <w:noProof/>
                <w:webHidden/>
              </w:rPr>
              <w:fldChar w:fldCharType="separate"/>
            </w:r>
            <w:r w:rsidR="00FC17B5">
              <w:rPr>
                <w:noProof/>
                <w:webHidden/>
              </w:rPr>
              <w:t>27</w:t>
            </w:r>
            <w:r w:rsidR="00FC17B5">
              <w:rPr>
                <w:noProof/>
                <w:webHidden/>
              </w:rPr>
              <w:fldChar w:fldCharType="end"/>
            </w:r>
          </w:hyperlink>
        </w:p>
        <w:p w14:paraId="09130140" w14:textId="77777777" w:rsidR="00FC17B5" w:rsidRDefault="00D50B6C">
          <w:pPr>
            <w:pStyle w:val="INNH3"/>
            <w:tabs>
              <w:tab w:val="left" w:pos="1320"/>
              <w:tab w:val="right" w:leader="dot" w:pos="9205"/>
            </w:tabs>
            <w:rPr>
              <w:rFonts w:eastAsiaTheme="minorEastAsia"/>
              <w:noProof/>
              <w:lang w:eastAsia="nn-NO"/>
            </w:rPr>
          </w:pPr>
          <w:hyperlink w:anchor="_Toc536778671" w:history="1">
            <w:r w:rsidR="00FC17B5" w:rsidRPr="00D078DE">
              <w:rPr>
                <w:rStyle w:val="Hyperkobling"/>
                <w:noProof/>
              </w:rPr>
              <w:t>6.2.6</w:t>
            </w:r>
            <w:r w:rsidR="00FC17B5">
              <w:rPr>
                <w:rFonts w:eastAsiaTheme="minorEastAsia"/>
                <w:noProof/>
                <w:lang w:eastAsia="nn-NO"/>
              </w:rPr>
              <w:tab/>
            </w:r>
            <w:r w:rsidR="00FC17B5" w:rsidRPr="00D078DE">
              <w:rPr>
                <w:rStyle w:val="Hyperkobling"/>
                <w:noProof/>
              </w:rPr>
              <w:t>Trivsel  , skuleungdom</w:t>
            </w:r>
            <w:r w:rsidR="00FC17B5">
              <w:rPr>
                <w:noProof/>
                <w:webHidden/>
              </w:rPr>
              <w:tab/>
            </w:r>
            <w:r w:rsidR="00FC17B5">
              <w:rPr>
                <w:noProof/>
                <w:webHidden/>
              </w:rPr>
              <w:fldChar w:fldCharType="begin"/>
            </w:r>
            <w:r w:rsidR="00FC17B5">
              <w:rPr>
                <w:noProof/>
                <w:webHidden/>
              </w:rPr>
              <w:instrText xml:space="preserve"> PAGEREF _Toc536778671 \h </w:instrText>
            </w:r>
            <w:r w:rsidR="00FC17B5">
              <w:rPr>
                <w:noProof/>
                <w:webHidden/>
              </w:rPr>
            </w:r>
            <w:r w:rsidR="00FC17B5">
              <w:rPr>
                <w:noProof/>
                <w:webHidden/>
              </w:rPr>
              <w:fldChar w:fldCharType="separate"/>
            </w:r>
            <w:r w:rsidR="00FC17B5">
              <w:rPr>
                <w:noProof/>
                <w:webHidden/>
              </w:rPr>
              <w:t>28</w:t>
            </w:r>
            <w:r w:rsidR="00FC17B5">
              <w:rPr>
                <w:noProof/>
                <w:webHidden/>
              </w:rPr>
              <w:fldChar w:fldCharType="end"/>
            </w:r>
          </w:hyperlink>
        </w:p>
        <w:p w14:paraId="46C5B054" w14:textId="77777777" w:rsidR="00FC17B5" w:rsidRDefault="00D50B6C">
          <w:pPr>
            <w:pStyle w:val="INNH2"/>
            <w:tabs>
              <w:tab w:val="left" w:pos="880"/>
              <w:tab w:val="right" w:leader="dot" w:pos="9205"/>
            </w:tabs>
            <w:rPr>
              <w:rFonts w:eastAsiaTheme="minorEastAsia"/>
              <w:noProof/>
              <w:lang w:eastAsia="nn-NO"/>
            </w:rPr>
          </w:pPr>
          <w:hyperlink w:anchor="_Toc536778672" w:history="1">
            <w:r w:rsidR="00FC17B5" w:rsidRPr="00D078DE">
              <w:rPr>
                <w:rStyle w:val="Hyperkobling"/>
                <w:noProof/>
              </w:rPr>
              <w:t>6.3</w:t>
            </w:r>
            <w:r w:rsidR="00FC17B5">
              <w:rPr>
                <w:rFonts w:eastAsiaTheme="minorEastAsia"/>
                <w:noProof/>
                <w:lang w:eastAsia="nn-NO"/>
              </w:rPr>
              <w:tab/>
            </w:r>
            <w:r w:rsidR="00FC17B5" w:rsidRPr="00D078DE">
              <w:rPr>
                <w:rStyle w:val="Hyperkobling"/>
                <w:noProof/>
              </w:rPr>
              <w:t>Fråfall i vidaregåande skule</w:t>
            </w:r>
            <w:r w:rsidR="00FC17B5">
              <w:rPr>
                <w:noProof/>
                <w:webHidden/>
              </w:rPr>
              <w:tab/>
            </w:r>
            <w:r w:rsidR="00FC17B5">
              <w:rPr>
                <w:noProof/>
                <w:webHidden/>
              </w:rPr>
              <w:fldChar w:fldCharType="begin"/>
            </w:r>
            <w:r w:rsidR="00FC17B5">
              <w:rPr>
                <w:noProof/>
                <w:webHidden/>
              </w:rPr>
              <w:instrText xml:space="preserve"> PAGEREF _Toc536778672 \h </w:instrText>
            </w:r>
            <w:r w:rsidR="00FC17B5">
              <w:rPr>
                <w:noProof/>
                <w:webHidden/>
              </w:rPr>
            </w:r>
            <w:r w:rsidR="00FC17B5">
              <w:rPr>
                <w:noProof/>
                <w:webHidden/>
              </w:rPr>
              <w:fldChar w:fldCharType="separate"/>
            </w:r>
            <w:r w:rsidR="00FC17B5">
              <w:rPr>
                <w:noProof/>
                <w:webHidden/>
              </w:rPr>
              <w:t>29</w:t>
            </w:r>
            <w:r w:rsidR="00FC17B5">
              <w:rPr>
                <w:noProof/>
                <w:webHidden/>
              </w:rPr>
              <w:fldChar w:fldCharType="end"/>
            </w:r>
          </w:hyperlink>
        </w:p>
        <w:p w14:paraId="3700BDBE" w14:textId="77777777" w:rsidR="00FC17B5" w:rsidRDefault="00D50B6C">
          <w:pPr>
            <w:pStyle w:val="INNH2"/>
            <w:tabs>
              <w:tab w:val="left" w:pos="880"/>
              <w:tab w:val="right" w:leader="dot" w:pos="9205"/>
            </w:tabs>
            <w:rPr>
              <w:rFonts w:eastAsiaTheme="minorEastAsia"/>
              <w:noProof/>
              <w:lang w:eastAsia="nn-NO"/>
            </w:rPr>
          </w:pPr>
          <w:hyperlink w:anchor="_Toc536778673" w:history="1">
            <w:r w:rsidR="00FC17B5" w:rsidRPr="00D078DE">
              <w:rPr>
                <w:rStyle w:val="Hyperkobling"/>
                <w:noProof/>
              </w:rPr>
              <w:t>6.4</w:t>
            </w:r>
            <w:r w:rsidR="00FC17B5">
              <w:rPr>
                <w:rFonts w:eastAsiaTheme="minorEastAsia"/>
                <w:noProof/>
                <w:lang w:eastAsia="nn-NO"/>
              </w:rPr>
              <w:tab/>
            </w:r>
            <w:r w:rsidR="00FC17B5" w:rsidRPr="00D078DE">
              <w:rPr>
                <w:rStyle w:val="Hyperkobling"/>
                <w:noProof/>
              </w:rPr>
              <w:t>Barnevern</w:t>
            </w:r>
            <w:r w:rsidR="00FC17B5">
              <w:rPr>
                <w:noProof/>
                <w:webHidden/>
              </w:rPr>
              <w:tab/>
            </w:r>
            <w:r w:rsidR="00FC17B5">
              <w:rPr>
                <w:noProof/>
                <w:webHidden/>
              </w:rPr>
              <w:fldChar w:fldCharType="begin"/>
            </w:r>
            <w:r w:rsidR="00FC17B5">
              <w:rPr>
                <w:noProof/>
                <w:webHidden/>
              </w:rPr>
              <w:instrText xml:space="preserve"> PAGEREF _Toc536778673 \h </w:instrText>
            </w:r>
            <w:r w:rsidR="00FC17B5">
              <w:rPr>
                <w:noProof/>
                <w:webHidden/>
              </w:rPr>
            </w:r>
            <w:r w:rsidR="00FC17B5">
              <w:rPr>
                <w:noProof/>
                <w:webHidden/>
              </w:rPr>
              <w:fldChar w:fldCharType="separate"/>
            </w:r>
            <w:r w:rsidR="00FC17B5">
              <w:rPr>
                <w:noProof/>
                <w:webHidden/>
              </w:rPr>
              <w:t>30</w:t>
            </w:r>
            <w:r w:rsidR="00FC17B5">
              <w:rPr>
                <w:noProof/>
                <w:webHidden/>
              </w:rPr>
              <w:fldChar w:fldCharType="end"/>
            </w:r>
          </w:hyperlink>
        </w:p>
        <w:p w14:paraId="0DE7E1F3" w14:textId="77777777" w:rsidR="00FC17B5" w:rsidRDefault="00D50B6C">
          <w:pPr>
            <w:pStyle w:val="INNH1"/>
            <w:tabs>
              <w:tab w:val="left" w:pos="440"/>
              <w:tab w:val="right" w:leader="dot" w:pos="9205"/>
            </w:tabs>
            <w:rPr>
              <w:rFonts w:eastAsiaTheme="minorEastAsia"/>
              <w:noProof/>
              <w:lang w:eastAsia="nn-NO"/>
            </w:rPr>
          </w:pPr>
          <w:hyperlink w:anchor="_Toc536778674" w:history="1">
            <w:r w:rsidR="00FC17B5" w:rsidRPr="00D078DE">
              <w:rPr>
                <w:rStyle w:val="Hyperkobling"/>
                <w:noProof/>
              </w:rPr>
              <w:t>7</w:t>
            </w:r>
            <w:r w:rsidR="00FC17B5">
              <w:rPr>
                <w:rFonts w:eastAsiaTheme="minorEastAsia"/>
                <w:noProof/>
                <w:lang w:eastAsia="nn-NO"/>
              </w:rPr>
              <w:tab/>
            </w:r>
            <w:r w:rsidR="00FC17B5" w:rsidRPr="00D078DE">
              <w:rPr>
                <w:rStyle w:val="Hyperkobling"/>
                <w:noProof/>
              </w:rPr>
              <w:t>Fysiske, biologiske, kjemiske og sosial miljø (miljøretta helsevern)</w:t>
            </w:r>
            <w:r w:rsidR="00FC17B5">
              <w:rPr>
                <w:noProof/>
                <w:webHidden/>
              </w:rPr>
              <w:tab/>
            </w:r>
            <w:r w:rsidR="00FC17B5">
              <w:rPr>
                <w:noProof/>
                <w:webHidden/>
              </w:rPr>
              <w:fldChar w:fldCharType="begin"/>
            </w:r>
            <w:r w:rsidR="00FC17B5">
              <w:rPr>
                <w:noProof/>
                <w:webHidden/>
              </w:rPr>
              <w:instrText xml:space="preserve"> PAGEREF _Toc536778674 \h </w:instrText>
            </w:r>
            <w:r w:rsidR="00FC17B5">
              <w:rPr>
                <w:noProof/>
                <w:webHidden/>
              </w:rPr>
            </w:r>
            <w:r w:rsidR="00FC17B5">
              <w:rPr>
                <w:noProof/>
                <w:webHidden/>
              </w:rPr>
              <w:fldChar w:fldCharType="separate"/>
            </w:r>
            <w:r w:rsidR="00FC17B5">
              <w:rPr>
                <w:noProof/>
                <w:webHidden/>
              </w:rPr>
              <w:t>32</w:t>
            </w:r>
            <w:r w:rsidR="00FC17B5">
              <w:rPr>
                <w:noProof/>
                <w:webHidden/>
              </w:rPr>
              <w:fldChar w:fldCharType="end"/>
            </w:r>
          </w:hyperlink>
        </w:p>
        <w:p w14:paraId="3BBBB748" w14:textId="77777777" w:rsidR="00FC17B5" w:rsidRDefault="00D50B6C">
          <w:pPr>
            <w:pStyle w:val="INNH3"/>
            <w:tabs>
              <w:tab w:val="left" w:pos="1320"/>
              <w:tab w:val="right" w:leader="dot" w:pos="9205"/>
            </w:tabs>
            <w:rPr>
              <w:rFonts w:eastAsiaTheme="minorEastAsia"/>
              <w:noProof/>
              <w:lang w:eastAsia="nn-NO"/>
            </w:rPr>
          </w:pPr>
          <w:hyperlink w:anchor="_Toc536778675" w:history="1">
            <w:r w:rsidR="00FC17B5" w:rsidRPr="00D078DE">
              <w:rPr>
                <w:rStyle w:val="Hyperkobling"/>
                <w:noProof/>
              </w:rPr>
              <w:t>7.1.1</w:t>
            </w:r>
            <w:r w:rsidR="00FC17B5">
              <w:rPr>
                <w:rFonts w:eastAsiaTheme="minorEastAsia"/>
                <w:noProof/>
                <w:lang w:eastAsia="nn-NO"/>
              </w:rPr>
              <w:tab/>
            </w:r>
            <w:r w:rsidR="00FC17B5" w:rsidRPr="00D078DE">
              <w:rPr>
                <w:rStyle w:val="Hyperkobling"/>
                <w:noProof/>
              </w:rPr>
              <w:t>Drikkevasskvalitet</w:t>
            </w:r>
            <w:r w:rsidR="00FC17B5">
              <w:rPr>
                <w:noProof/>
                <w:webHidden/>
              </w:rPr>
              <w:tab/>
            </w:r>
            <w:r w:rsidR="00FC17B5">
              <w:rPr>
                <w:noProof/>
                <w:webHidden/>
              </w:rPr>
              <w:fldChar w:fldCharType="begin"/>
            </w:r>
            <w:r w:rsidR="00FC17B5">
              <w:rPr>
                <w:noProof/>
                <w:webHidden/>
              </w:rPr>
              <w:instrText xml:space="preserve"> PAGEREF _Toc536778675 \h </w:instrText>
            </w:r>
            <w:r w:rsidR="00FC17B5">
              <w:rPr>
                <w:noProof/>
                <w:webHidden/>
              </w:rPr>
            </w:r>
            <w:r w:rsidR="00FC17B5">
              <w:rPr>
                <w:noProof/>
                <w:webHidden/>
              </w:rPr>
              <w:fldChar w:fldCharType="separate"/>
            </w:r>
            <w:r w:rsidR="00FC17B5">
              <w:rPr>
                <w:noProof/>
                <w:webHidden/>
              </w:rPr>
              <w:t>32</w:t>
            </w:r>
            <w:r w:rsidR="00FC17B5">
              <w:rPr>
                <w:noProof/>
                <w:webHidden/>
              </w:rPr>
              <w:fldChar w:fldCharType="end"/>
            </w:r>
          </w:hyperlink>
        </w:p>
        <w:p w14:paraId="7557880A" w14:textId="77777777" w:rsidR="00FC17B5" w:rsidRDefault="00D50B6C">
          <w:pPr>
            <w:pStyle w:val="INNH1"/>
            <w:tabs>
              <w:tab w:val="left" w:pos="440"/>
              <w:tab w:val="right" w:leader="dot" w:pos="9205"/>
            </w:tabs>
            <w:rPr>
              <w:rFonts w:eastAsiaTheme="minorEastAsia"/>
              <w:noProof/>
              <w:lang w:eastAsia="nn-NO"/>
            </w:rPr>
          </w:pPr>
          <w:hyperlink w:anchor="_Toc536778676" w:history="1">
            <w:r w:rsidR="00FC17B5" w:rsidRPr="00D078DE">
              <w:rPr>
                <w:rStyle w:val="Hyperkobling"/>
                <w:noProof/>
              </w:rPr>
              <w:t>8</w:t>
            </w:r>
            <w:r w:rsidR="00FC17B5">
              <w:rPr>
                <w:rFonts w:eastAsiaTheme="minorEastAsia"/>
                <w:noProof/>
                <w:lang w:eastAsia="nn-NO"/>
              </w:rPr>
              <w:tab/>
            </w:r>
            <w:r w:rsidR="00FC17B5" w:rsidRPr="00D078DE">
              <w:rPr>
                <w:rStyle w:val="Hyperkobling"/>
                <w:noProof/>
              </w:rPr>
              <w:t>Skader og ulukker</w:t>
            </w:r>
            <w:r w:rsidR="00FC17B5">
              <w:rPr>
                <w:noProof/>
                <w:webHidden/>
              </w:rPr>
              <w:tab/>
            </w:r>
            <w:r w:rsidR="00FC17B5">
              <w:rPr>
                <w:noProof/>
                <w:webHidden/>
              </w:rPr>
              <w:fldChar w:fldCharType="begin"/>
            </w:r>
            <w:r w:rsidR="00FC17B5">
              <w:rPr>
                <w:noProof/>
                <w:webHidden/>
              </w:rPr>
              <w:instrText xml:space="preserve"> PAGEREF _Toc536778676 \h </w:instrText>
            </w:r>
            <w:r w:rsidR="00FC17B5">
              <w:rPr>
                <w:noProof/>
                <w:webHidden/>
              </w:rPr>
            </w:r>
            <w:r w:rsidR="00FC17B5">
              <w:rPr>
                <w:noProof/>
                <w:webHidden/>
              </w:rPr>
              <w:fldChar w:fldCharType="separate"/>
            </w:r>
            <w:r w:rsidR="00FC17B5">
              <w:rPr>
                <w:noProof/>
                <w:webHidden/>
              </w:rPr>
              <w:t>33</w:t>
            </w:r>
            <w:r w:rsidR="00FC17B5">
              <w:rPr>
                <w:noProof/>
                <w:webHidden/>
              </w:rPr>
              <w:fldChar w:fldCharType="end"/>
            </w:r>
          </w:hyperlink>
        </w:p>
        <w:p w14:paraId="7643045C" w14:textId="77777777" w:rsidR="00FC17B5" w:rsidRDefault="00D50B6C">
          <w:pPr>
            <w:pStyle w:val="INNH2"/>
            <w:tabs>
              <w:tab w:val="left" w:pos="880"/>
              <w:tab w:val="right" w:leader="dot" w:pos="9205"/>
            </w:tabs>
            <w:rPr>
              <w:rFonts w:eastAsiaTheme="minorEastAsia"/>
              <w:noProof/>
              <w:lang w:eastAsia="nn-NO"/>
            </w:rPr>
          </w:pPr>
          <w:hyperlink w:anchor="_Toc536778677" w:history="1">
            <w:r w:rsidR="00FC17B5" w:rsidRPr="00D078DE">
              <w:rPr>
                <w:rStyle w:val="Hyperkobling"/>
                <w:noProof/>
              </w:rPr>
              <w:t>8.1</w:t>
            </w:r>
            <w:r w:rsidR="00FC17B5">
              <w:rPr>
                <w:rFonts w:eastAsiaTheme="minorEastAsia"/>
                <w:noProof/>
                <w:lang w:eastAsia="nn-NO"/>
              </w:rPr>
              <w:tab/>
            </w:r>
            <w:r w:rsidR="00FC17B5" w:rsidRPr="00D078DE">
              <w:rPr>
                <w:rStyle w:val="Hyperkobling"/>
                <w:noProof/>
              </w:rPr>
              <w:t>Sjukehusinnlegging etter ulukker</w:t>
            </w:r>
            <w:r w:rsidR="00FC17B5">
              <w:rPr>
                <w:noProof/>
                <w:webHidden/>
              </w:rPr>
              <w:tab/>
            </w:r>
            <w:r w:rsidR="00FC17B5">
              <w:rPr>
                <w:noProof/>
                <w:webHidden/>
              </w:rPr>
              <w:fldChar w:fldCharType="begin"/>
            </w:r>
            <w:r w:rsidR="00FC17B5">
              <w:rPr>
                <w:noProof/>
                <w:webHidden/>
              </w:rPr>
              <w:instrText xml:space="preserve"> PAGEREF _Toc536778677 \h </w:instrText>
            </w:r>
            <w:r w:rsidR="00FC17B5">
              <w:rPr>
                <w:noProof/>
                <w:webHidden/>
              </w:rPr>
            </w:r>
            <w:r w:rsidR="00FC17B5">
              <w:rPr>
                <w:noProof/>
                <w:webHidden/>
              </w:rPr>
              <w:fldChar w:fldCharType="separate"/>
            </w:r>
            <w:r w:rsidR="00FC17B5">
              <w:rPr>
                <w:noProof/>
                <w:webHidden/>
              </w:rPr>
              <w:t>33</w:t>
            </w:r>
            <w:r w:rsidR="00FC17B5">
              <w:rPr>
                <w:noProof/>
                <w:webHidden/>
              </w:rPr>
              <w:fldChar w:fldCharType="end"/>
            </w:r>
          </w:hyperlink>
        </w:p>
        <w:p w14:paraId="6F7A9C5D" w14:textId="77777777" w:rsidR="00FC17B5" w:rsidRDefault="00D50B6C">
          <w:pPr>
            <w:pStyle w:val="INNH2"/>
            <w:tabs>
              <w:tab w:val="left" w:pos="880"/>
              <w:tab w:val="right" w:leader="dot" w:pos="9205"/>
            </w:tabs>
            <w:rPr>
              <w:rFonts w:eastAsiaTheme="minorEastAsia"/>
              <w:noProof/>
              <w:lang w:eastAsia="nn-NO"/>
            </w:rPr>
          </w:pPr>
          <w:hyperlink w:anchor="_Toc536778678" w:history="1">
            <w:r w:rsidR="00FC17B5" w:rsidRPr="00D078DE">
              <w:rPr>
                <w:rStyle w:val="Hyperkobling"/>
                <w:noProof/>
              </w:rPr>
              <w:t>8.2</w:t>
            </w:r>
            <w:r w:rsidR="00FC17B5">
              <w:rPr>
                <w:rFonts w:eastAsiaTheme="minorEastAsia"/>
                <w:noProof/>
                <w:lang w:eastAsia="nn-NO"/>
              </w:rPr>
              <w:tab/>
            </w:r>
            <w:r w:rsidR="00FC17B5" w:rsidRPr="00D078DE">
              <w:rPr>
                <w:rStyle w:val="Hyperkobling"/>
                <w:noProof/>
              </w:rPr>
              <w:t>Sjukehusinnlegging etter ulukker</w:t>
            </w:r>
            <w:r w:rsidR="00FC17B5">
              <w:rPr>
                <w:noProof/>
                <w:webHidden/>
              </w:rPr>
              <w:tab/>
            </w:r>
            <w:r w:rsidR="00FC17B5">
              <w:rPr>
                <w:noProof/>
                <w:webHidden/>
              </w:rPr>
              <w:fldChar w:fldCharType="begin"/>
            </w:r>
            <w:r w:rsidR="00FC17B5">
              <w:rPr>
                <w:noProof/>
                <w:webHidden/>
              </w:rPr>
              <w:instrText xml:space="preserve"> PAGEREF _Toc536778678 \h </w:instrText>
            </w:r>
            <w:r w:rsidR="00FC17B5">
              <w:rPr>
                <w:noProof/>
                <w:webHidden/>
              </w:rPr>
            </w:r>
            <w:r w:rsidR="00FC17B5">
              <w:rPr>
                <w:noProof/>
                <w:webHidden/>
              </w:rPr>
              <w:fldChar w:fldCharType="separate"/>
            </w:r>
            <w:r w:rsidR="00FC17B5">
              <w:rPr>
                <w:noProof/>
                <w:webHidden/>
              </w:rPr>
              <w:t>34</w:t>
            </w:r>
            <w:r w:rsidR="00FC17B5">
              <w:rPr>
                <w:noProof/>
                <w:webHidden/>
              </w:rPr>
              <w:fldChar w:fldCharType="end"/>
            </w:r>
          </w:hyperlink>
        </w:p>
        <w:p w14:paraId="08D52467" w14:textId="77777777" w:rsidR="00FC17B5" w:rsidRDefault="00D50B6C">
          <w:pPr>
            <w:pStyle w:val="INNH2"/>
            <w:tabs>
              <w:tab w:val="left" w:pos="880"/>
              <w:tab w:val="right" w:leader="dot" w:pos="9205"/>
            </w:tabs>
            <w:rPr>
              <w:rFonts w:eastAsiaTheme="minorEastAsia"/>
              <w:noProof/>
              <w:lang w:eastAsia="nn-NO"/>
            </w:rPr>
          </w:pPr>
          <w:hyperlink w:anchor="_Toc536778679" w:history="1">
            <w:r w:rsidR="00FC17B5" w:rsidRPr="00D078DE">
              <w:rPr>
                <w:rStyle w:val="Hyperkobling"/>
                <w:noProof/>
              </w:rPr>
              <w:t>8.3</w:t>
            </w:r>
            <w:r w:rsidR="00FC17B5">
              <w:rPr>
                <w:rFonts w:eastAsiaTheme="minorEastAsia"/>
                <w:noProof/>
                <w:lang w:eastAsia="nn-NO"/>
              </w:rPr>
              <w:tab/>
            </w:r>
            <w:r w:rsidR="00FC17B5" w:rsidRPr="00D078DE">
              <w:rPr>
                <w:rStyle w:val="Hyperkobling"/>
                <w:noProof/>
              </w:rPr>
              <w:t>Sjukehusinnligging etter  hoftebrot)</w:t>
            </w:r>
            <w:r w:rsidR="00FC17B5">
              <w:rPr>
                <w:noProof/>
                <w:webHidden/>
              </w:rPr>
              <w:tab/>
            </w:r>
            <w:r w:rsidR="00FC17B5">
              <w:rPr>
                <w:noProof/>
                <w:webHidden/>
              </w:rPr>
              <w:fldChar w:fldCharType="begin"/>
            </w:r>
            <w:r w:rsidR="00FC17B5">
              <w:rPr>
                <w:noProof/>
                <w:webHidden/>
              </w:rPr>
              <w:instrText xml:space="preserve"> PAGEREF _Toc536778679 \h </w:instrText>
            </w:r>
            <w:r w:rsidR="00FC17B5">
              <w:rPr>
                <w:noProof/>
                <w:webHidden/>
              </w:rPr>
            </w:r>
            <w:r w:rsidR="00FC17B5">
              <w:rPr>
                <w:noProof/>
                <w:webHidden/>
              </w:rPr>
              <w:fldChar w:fldCharType="separate"/>
            </w:r>
            <w:r w:rsidR="00FC17B5">
              <w:rPr>
                <w:noProof/>
                <w:webHidden/>
              </w:rPr>
              <w:t>34</w:t>
            </w:r>
            <w:r w:rsidR="00FC17B5">
              <w:rPr>
                <w:noProof/>
                <w:webHidden/>
              </w:rPr>
              <w:fldChar w:fldCharType="end"/>
            </w:r>
          </w:hyperlink>
        </w:p>
        <w:p w14:paraId="059DEAE2" w14:textId="77777777" w:rsidR="00FC17B5" w:rsidRDefault="00D50B6C">
          <w:pPr>
            <w:pStyle w:val="INNH2"/>
            <w:tabs>
              <w:tab w:val="left" w:pos="880"/>
              <w:tab w:val="right" w:leader="dot" w:pos="9205"/>
            </w:tabs>
            <w:rPr>
              <w:rFonts w:eastAsiaTheme="minorEastAsia"/>
              <w:noProof/>
              <w:lang w:eastAsia="nn-NO"/>
            </w:rPr>
          </w:pPr>
          <w:hyperlink w:anchor="_Toc536778680" w:history="1">
            <w:r w:rsidR="00FC17B5" w:rsidRPr="00D078DE">
              <w:rPr>
                <w:rStyle w:val="Hyperkobling"/>
                <w:noProof/>
              </w:rPr>
              <w:t>8.4</w:t>
            </w:r>
            <w:r w:rsidR="00FC17B5">
              <w:rPr>
                <w:rFonts w:eastAsiaTheme="minorEastAsia"/>
                <w:noProof/>
                <w:lang w:eastAsia="nn-NO"/>
              </w:rPr>
              <w:tab/>
            </w:r>
            <w:r w:rsidR="00FC17B5" w:rsidRPr="00D078DE">
              <w:rPr>
                <w:rStyle w:val="Hyperkobling"/>
                <w:noProof/>
              </w:rPr>
              <w:t>Trafikkulukker</w:t>
            </w:r>
            <w:r w:rsidR="00FC17B5">
              <w:rPr>
                <w:noProof/>
                <w:webHidden/>
              </w:rPr>
              <w:tab/>
            </w:r>
            <w:r w:rsidR="00FC17B5">
              <w:rPr>
                <w:noProof/>
                <w:webHidden/>
              </w:rPr>
              <w:fldChar w:fldCharType="begin"/>
            </w:r>
            <w:r w:rsidR="00FC17B5">
              <w:rPr>
                <w:noProof/>
                <w:webHidden/>
              </w:rPr>
              <w:instrText xml:space="preserve"> PAGEREF _Toc536778680 \h </w:instrText>
            </w:r>
            <w:r w:rsidR="00FC17B5">
              <w:rPr>
                <w:noProof/>
                <w:webHidden/>
              </w:rPr>
            </w:r>
            <w:r w:rsidR="00FC17B5">
              <w:rPr>
                <w:noProof/>
                <w:webHidden/>
              </w:rPr>
              <w:fldChar w:fldCharType="separate"/>
            </w:r>
            <w:r w:rsidR="00FC17B5">
              <w:rPr>
                <w:noProof/>
                <w:webHidden/>
              </w:rPr>
              <w:t>34</w:t>
            </w:r>
            <w:r w:rsidR="00FC17B5">
              <w:rPr>
                <w:noProof/>
                <w:webHidden/>
              </w:rPr>
              <w:fldChar w:fldCharType="end"/>
            </w:r>
          </w:hyperlink>
        </w:p>
        <w:p w14:paraId="36132632" w14:textId="77777777" w:rsidR="00FC17B5" w:rsidRDefault="00D50B6C">
          <w:pPr>
            <w:pStyle w:val="INNH3"/>
            <w:tabs>
              <w:tab w:val="left" w:pos="1320"/>
              <w:tab w:val="right" w:leader="dot" w:pos="9205"/>
            </w:tabs>
            <w:rPr>
              <w:rFonts w:eastAsiaTheme="minorEastAsia"/>
              <w:noProof/>
              <w:lang w:eastAsia="nn-NO"/>
            </w:rPr>
          </w:pPr>
          <w:hyperlink w:anchor="_Toc536778681" w:history="1">
            <w:r w:rsidR="00FC17B5" w:rsidRPr="00D078DE">
              <w:rPr>
                <w:rStyle w:val="Hyperkobling"/>
                <w:noProof/>
                <w:lang w:val="nb-NO"/>
              </w:rPr>
              <w:t>8.4.1</w:t>
            </w:r>
            <w:r w:rsidR="00FC17B5">
              <w:rPr>
                <w:rFonts w:eastAsiaTheme="minorEastAsia"/>
                <w:noProof/>
                <w:lang w:eastAsia="nn-NO"/>
              </w:rPr>
              <w:tab/>
            </w:r>
            <w:r w:rsidR="00FC17B5" w:rsidRPr="00D078DE">
              <w:rPr>
                <w:rStyle w:val="Hyperkobling"/>
                <w:noProof/>
                <w:lang w:val="nb-NO"/>
              </w:rPr>
              <w:t>Ulukker i trafikken i Gulen og Masfjorden</w:t>
            </w:r>
            <w:r w:rsidR="00FC17B5">
              <w:rPr>
                <w:noProof/>
                <w:webHidden/>
              </w:rPr>
              <w:tab/>
            </w:r>
            <w:r w:rsidR="00FC17B5">
              <w:rPr>
                <w:noProof/>
                <w:webHidden/>
              </w:rPr>
              <w:fldChar w:fldCharType="begin"/>
            </w:r>
            <w:r w:rsidR="00FC17B5">
              <w:rPr>
                <w:noProof/>
                <w:webHidden/>
              </w:rPr>
              <w:instrText xml:space="preserve"> PAGEREF _Toc536778681 \h </w:instrText>
            </w:r>
            <w:r w:rsidR="00FC17B5">
              <w:rPr>
                <w:noProof/>
                <w:webHidden/>
              </w:rPr>
            </w:r>
            <w:r w:rsidR="00FC17B5">
              <w:rPr>
                <w:noProof/>
                <w:webHidden/>
              </w:rPr>
              <w:fldChar w:fldCharType="separate"/>
            </w:r>
            <w:r w:rsidR="00FC17B5">
              <w:rPr>
                <w:noProof/>
                <w:webHidden/>
              </w:rPr>
              <w:t>35</w:t>
            </w:r>
            <w:r w:rsidR="00FC17B5">
              <w:rPr>
                <w:noProof/>
                <w:webHidden/>
              </w:rPr>
              <w:fldChar w:fldCharType="end"/>
            </w:r>
          </w:hyperlink>
        </w:p>
        <w:p w14:paraId="5ACE552A" w14:textId="77777777" w:rsidR="00FC17B5" w:rsidRDefault="00D50B6C">
          <w:pPr>
            <w:pStyle w:val="INNH3"/>
            <w:tabs>
              <w:tab w:val="left" w:pos="1320"/>
              <w:tab w:val="right" w:leader="dot" w:pos="9205"/>
            </w:tabs>
            <w:rPr>
              <w:rFonts w:eastAsiaTheme="minorEastAsia"/>
              <w:noProof/>
              <w:lang w:eastAsia="nn-NO"/>
            </w:rPr>
          </w:pPr>
          <w:hyperlink w:anchor="_Toc536778682" w:history="1">
            <w:r w:rsidR="00FC17B5" w:rsidRPr="00D078DE">
              <w:rPr>
                <w:rStyle w:val="Hyperkobling"/>
                <w:noProof/>
                <w:lang w:val="nb-NO"/>
              </w:rPr>
              <w:t>8.4.2</w:t>
            </w:r>
            <w:r w:rsidR="00FC17B5">
              <w:rPr>
                <w:rFonts w:eastAsiaTheme="minorEastAsia"/>
                <w:noProof/>
                <w:lang w:eastAsia="nn-NO"/>
              </w:rPr>
              <w:tab/>
            </w:r>
            <w:r w:rsidR="00FC17B5" w:rsidRPr="00D078DE">
              <w:rPr>
                <w:rStyle w:val="Hyperkobling"/>
                <w:noProof/>
                <w:lang w:val="nb-NO"/>
              </w:rPr>
              <w:t>Dødsulukker i trafikken i Gulen og deler av Nordhordland</w:t>
            </w:r>
            <w:r w:rsidR="00FC17B5">
              <w:rPr>
                <w:noProof/>
                <w:webHidden/>
              </w:rPr>
              <w:tab/>
            </w:r>
            <w:r w:rsidR="00FC17B5">
              <w:rPr>
                <w:noProof/>
                <w:webHidden/>
              </w:rPr>
              <w:fldChar w:fldCharType="begin"/>
            </w:r>
            <w:r w:rsidR="00FC17B5">
              <w:rPr>
                <w:noProof/>
                <w:webHidden/>
              </w:rPr>
              <w:instrText xml:space="preserve"> PAGEREF _Toc536778682 \h </w:instrText>
            </w:r>
            <w:r w:rsidR="00FC17B5">
              <w:rPr>
                <w:noProof/>
                <w:webHidden/>
              </w:rPr>
            </w:r>
            <w:r w:rsidR="00FC17B5">
              <w:rPr>
                <w:noProof/>
                <w:webHidden/>
              </w:rPr>
              <w:fldChar w:fldCharType="separate"/>
            </w:r>
            <w:r w:rsidR="00FC17B5">
              <w:rPr>
                <w:noProof/>
                <w:webHidden/>
              </w:rPr>
              <w:t>35</w:t>
            </w:r>
            <w:r w:rsidR="00FC17B5">
              <w:rPr>
                <w:noProof/>
                <w:webHidden/>
              </w:rPr>
              <w:fldChar w:fldCharType="end"/>
            </w:r>
          </w:hyperlink>
        </w:p>
        <w:p w14:paraId="2E893A6D" w14:textId="77777777" w:rsidR="00FC17B5" w:rsidRDefault="00D50B6C">
          <w:pPr>
            <w:pStyle w:val="INNH3"/>
            <w:tabs>
              <w:tab w:val="left" w:pos="1320"/>
              <w:tab w:val="right" w:leader="dot" w:pos="9205"/>
            </w:tabs>
            <w:rPr>
              <w:rFonts w:eastAsiaTheme="minorEastAsia"/>
              <w:noProof/>
              <w:lang w:eastAsia="nn-NO"/>
            </w:rPr>
          </w:pPr>
          <w:hyperlink w:anchor="_Toc536778683" w:history="1">
            <w:r w:rsidR="00FC17B5" w:rsidRPr="00D078DE">
              <w:rPr>
                <w:rStyle w:val="Hyperkobling"/>
                <w:noProof/>
              </w:rPr>
              <w:t>8.4.3</w:t>
            </w:r>
            <w:r w:rsidR="00FC17B5">
              <w:rPr>
                <w:rFonts w:eastAsiaTheme="minorEastAsia"/>
                <w:noProof/>
                <w:lang w:eastAsia="nn-NO"/>
              </w:rPr>
              <w:tab/>
            </w:r>
            <w:r w:rsidR="00FC17B5" w:rsidRPr="00D078DE">
              <w:rPr>
                <w:rStyle w:val="Hyperkobling"/>
                <w:noProof/>
              </w:rPr>
              <w:t>Skadde i trafikken i Gulen og Nordhordaland</w:t>
            </w:r>
            <w:r w:rsidR="00FC17B5">
              <w:rPr>
                <w:noProof/>
                <w:webHidden/>
              </w:rPr>
              <w:tab/>
            </w:r>
            <w:r w:rsidR="00FC17B5">
              <w:rPr>
                <w:noProof/>
                <w:webHidden/>
              </w:rPr>
              <w:fldChar w:fldCharType="begin"/>
            </w:r>
            <w:r w:rsidR="00FC17B5">
              <w:rPr>
                <w:noProof/>
                <w:webHidden/>
              </w:rPr>
              <w:instrText xml:space="preserve"> PAGEREF _Toc536778683 \h </w:instrText>
            </w:r>
            <w:r w:rsidR="00FC17B5">
              <w:rPr>
                <w:noProof/>
                <w:webHidden/>
              </w:rPr>
            </w:r>
            <w:r w:rsidR="00FC17B5">
              <w:rPr>
                <w:noProof/>
                <w:webHidden/>
              </w:rPr>
              <w:fldChar w:fldCharType="separate"/>
            </w:r>
            <w:r w:rsidR="00FC17B5">
              <w:rPr>
                <w:noProof/>
                <w:webHidden/>
              </w:rPr>
              <w:t>36</w:t>
            </w:r>
            <w:r w:rsidR="00FC17B5">
              <w:rPr>
                <w:noProof/>
                <w:webHidden/>
              </w:rPr>
              <w:fldChar w:fldCharType="end"/>
            </w:r>
          </w:hyperlink>
        </w:p>
        <w:p w14:paraId="35C98F33" w14:textId="77777777" w:rsidR="00FC17B5" w:rsidRDefault="00D50B6C">
          <w:pPr>
            <w:pStyle w:val="INNH3"/>
            <w:tabs>
              <w:tab w:val="left" w:pos="1320"/>
              <w:tab w:val="right" w:leader="dot" w:pos="9205"/>
            </w:tabs>
            <w:rPr>
              <w:rFonts w:eastAsiaTheme="minorEastAsia"/>
              <w:noProof/>
              <w:lang w:eastAsia="nn-NO"/>
            </w:rPr>
          </w:pPr>
          <w:hyperlink w:anchor="_Toc536778684" w:history="1">
            <w:r w:rsidR="00FC17B5" w:rsidRPr="00D078DE">
              <w:rPr>
                <w:rStyle w:val="Hyperkobling"/>
                <w:noProof/>
              </w:rPr>
              <w:t>8.4.4</w:t>
            </w:r>
            <w:r w:rsidR="00FC17B5">
              <w:rPr>
                <w:rFonts w:eastAsiaTheme="minorEastAsia"/>
                <w:noProof/>
                <w:lang w:eastAsia="nn-NO"/>
              </w:rPr>
              <w:tab/>
            </w:r>
            <w:r w:rsidR="00FC17B5" w:rsidRPr="00D078DE">
              <w:rPr>
                <w:rStyle w:val="Hyperkobling"/>
                <w:noProof/>
              </w:rPr>
              <w:t>Skadde i trafikken i Gulen og Nordhordaland</w:t>
            </w:r>
            <w:r w:rsidR="00FC17B5">
              <w:rPr>
                <w:noProof/>
                <w:webHidden/>
              </w:rPr>
              <w:tab/>
            </w:r>
            <w:r w:rsidR="00FC17B5">
              <w:rPr>
                <w:noProof/>
                <w:webHidden/>
              </w:rPr>
              <w:fldChar w:fldCharType="begin"/>
            </w:r>
            <w:r w:rsidR="00FC17B5">
              <w:rPr>
                <w:noProof/>
                <w:webHidden/>
              </w:rPr>
              <w:instrText xml:space="preserve"> PAGEREF _Toc536778684 \h </w:instrText>
            </w:r>
            <w:r w:rsidR="00FC17B5">
              <w:rPr>
                <w:noProof/>
                <w:webHidden/>
              </w:rPr>
            </w:r>
            <w:r w:rsidR="00FC17B5">
              <w:rPr>
                <w:noProof/>
                <w:webHidden/>
              </w:rPr>
              <w:fldChar w:fldCharType="separate"/>
            </w:r>
            <w:r w:rsidR="00FC17B5">
              <w:rPr>
                <w:noProof/>
                <w:webHidden/>
              </w:rPr>
              <w:t>36</w:t>
            </w:r>
            <w:r w:rsidR="00FC17B5">
              <w:rPr>
                <w:noProof/>
                <w:webHidden/>
              </w:rPr>
              <w:fldChar w:fldCharType="end"/>
            </w:r>
          </w:hyperlink>
        </w:p>
        <w:p w14:paraId="5777B38B" w14:textId="77777777" w:rsidR="00FC17B5" w:rsidRDefault="00D50B6C">
          <w:pPr>
            <w:pStyle w:val="INNH1"/>
            <w:tabs>
              <w:tab w:val="left" w:pos="440"/>
              <w:tab w:val="right" w:leader="dot" w:pos="9205"/>
            </w:tabs>
            <w:rPr>
              <w:rFonts w:eastAsiaTheme="minorEastAsia"/>
              <w:noProof/>
              <w:lang w:eastAsia="nn-NO"/>
            </w:rPr>
          </w:pPr>
          <w:hyperlink w:anchor="_Toc536778685" w:history="1">
            <w:r w:rsidR="00FC17B5" w:rsidRPr="00D078DE">
              <w:rPr>
                <w:rStyle w:val="Hyperkobling"/>
                <w:noProof/>
              </w:rPr>
              <w:t>9</w:t>
            </w:r>
            <w:r w:rsidR="00FC17B5">
              <w:rPr>
                <w:rFonts w:eastAsiaTheme="minorEastAsia"/>
                <w:noProof/>
                <w:lang w:eastAsia="nn-NO"/>
              </w:rPr>
              <w:tab/>
            </w:r>
            <w:r w:rsidR="00FC17B5" w:rsidRPr="00D078DE">
              <w:rPr>
                <w:rStyle w:val="Hyperkobling"/>
                <w:noProof/>
              </w:rPr>
              <w:t>Helserelatert åtferd</w:t>
            </w:r>
            <w:r w:rsidR="00FC17B5">
              <w:rPr>
                <w:noProof/>
                <w:webHidden/>
              </w:rPr>
              <w:tab/>
            </w:r>
            <w:r w:rsidR="00FC17B5">
              <w:rPr>
                <w:noProof/>
                <w:webHidden/>
              </w:rPr>
              <w:fldChar w:fldCharType="begin"/>
            </w:r>
            <w:r w:rsidR="00FC17B5">
              <w:rPr>
                <w:noProof/>
                <w:webHidden/>
              </w:rPr>
              <w:instrText xml:space="preserve"> PAGEREF _Toc536778685 \h </w:instrText>
            </w:r>
            <w:r w:rsidR="00FC17B5">
              <w:rPr>
                <w:noProof/>
                <w:webHidden/>
              </w:rPr>
            </w:r>
            <w:r w:rsidR="00FC17B5">
              <w:rPr>
                <w:noProof/>
                <w:webHidden/>
              </w:rPr>
              <w:fldChar w:fldCharType="separate"/>
            </w:r>
            <w:r w:rsidR="00FC17B5">
              <w:rPr>
                <w:noProof/>
                <w:webHidden/>
              </w:rPr>
              <w:t>37</w:t>
            </w:r>
            <w:r w:rsidR="00FC17B5">
              <w:rPr>
                <w:noProof/>
                <w:webHidden/>
              </w:rPr>
              <w:fldChar w:fldCharType="end"/>
            </w:r>
          </w:hyperlink>
        </w:p>
        <w:p w14:paraId="378FC8B3" w14:textId="77777777" w:rsidR="00FC17B5" w:rsidRDefault="00D50B6C">
          <w:pPr>
            <w:pStyle w:val="INNH2"/>
            <w:tabs>
              <w:tab w:val="left" w:pos="880"/>
              <w:tab w:val="right" w:leader="dot" w:pos="9205"/>
            </w:tabs>
            <w:rPr>
              <w:rFonts w:eastAsiaTheme="minorEastAsia"/>
              <w:noProof/>
              <w:lang w:eastAsia="nn-NO"/>
            </w:rPr>
          </w:pPr>
          <w:hyperlink w:anchor="_Toc536778686" w:history="1">
            <w:r w:rsidR="00FC17B5" w:rsidRPr="00D078DE">
              <w:rPr>
                <w:rStyle w:val="Hyperkobling"/>
                <w:noProof/>
              </w:rPr>
              <w:t>9.1</w:t>
            </w:r>
            <w:r w:rsidR="00FC17B5">
              <w:rPr>
                <w:rFonts w:eastAsiaTheme="minorEastAsia"/>
                <w:noProof/>
                <w:lang w:eastAsia="nn-NO"/>
              </w:rPr>
              <w:tab/>
            </w:r>
            <w:r w:rsidR="00FC17B5" w:rsidRPr="00D078DE">
              <w:rPr>
                <w:rStyle w:val="Hyperkobling"/>
                <w:noProof/>
              </w:rPr>
              <w:t>Fysisk aktivitet</w:t>
            </w:r>
            <w:r w:rsidR="00FC17B5">
              <w:rPr>
                <w:noProof/>
                <w:webHidden/>
              </w:rPr>
              <w:tab/>
            </w:r>
            <w:r w:rsidR="00FC17B5">
              <w:rPr>
                <w:noProof/>
                <w:webHidden/>
              </w:rPr>
              <w:fldChar w:fldCharType="begin"/>
            </w:r>
            <w:r w:rsidR="00FC17B5">
              <w:rPr>
                <w:noProof/>
                <w:webHidden/>
              </w:rPr>
              <w:instrText xml:space="preserve"> PAGEREF _Toc536778686 \h </w:instrText>
            </w:r>
            <w:r w:rsidR="00FC17B5">
              <w:rPr>
                <w:noProof/>
                <w:webHidden/>
              </w:rPr>
            </w:r>
            <w:r w:rsidR="00FC17B5">
              <w:rPr>
                <w:noProof/>
                <w:webHidden/>
              </w:rPr>
              <w:fldChar w:fldCharType="separate"/>
            </w:r>
            <w:r w:rsidR="00FC17B5">
              <w:rPr>
                <w:noProof/>
                <w:webHidden/>
              </w:rPr>
              <w:t>37</w:t>
            </w:r>
            <w:r w:rsidR="00FC17B5">
              <w:rPr>
                <w:noProof/>
                <w:webHidden/>
              </w:rPr>
              <w:fldChar w:fldCharType="end"/>
            </w:r>
          </w:hyperlink>
        </w:p>
        <w:p w14:paraId="1F45B47D" w14:textId="77777777" w:rsidR="00FC17B5" w:rsidRDefault="00D50B6C">
          <w:pPr>
            <w:pStyle w:val="INNH2"/>
            <w:tabs>
              <w:tab w:val="left" w:pos="880"/>
              <w:tab w:val="right" w:leader="dot" w:pos="9205"/>
            </w:tabs>
            <w:rPr>
              <w:rFonts w:eastAsiaTheme="minorEastAsia"/>
              <w:noProof/>
              <w:lang w:eastAsia="nn-NO"/>
            </w:rPr>
          </w:pPr>
          <w:hyperlink w:anchor="_Toc536778687" w:history="1">
            <w:r w:rsidR="00FC17B5" w:rsidRPr="00D078DE">
              <w:rPr>
                <w:rStyle w:val="Hyperkobling"/>
                <w:noProof/>
              </w:rPr>
              <w:t>9.2</w:t>
            </w:r>
            <w:r w:rsidR="00FC17B5">
              <w:rPr>
                <w:rFonts w:eastAsiaTheme="minorEastAsia"/>
                <w:noProof/>
                <w:lang w:eastAsia="nn-NO"/>
              </w:rPr>
              <w:tab/>
            </w:r>
            <w:r w:rsidR="00FC17B5" w:rsidRPr="00D078DE">
              <w:rPr>
                <w:rStyle w:val="Hyperkobling"/>
                <w:noProof/>
              </w:rPr>
              <w:t>Kosthald</w:t>
            </w:r>
            <w:r w:rsidR="00FC17B5">
              <w:rPr>
                <w:noProof/>
                <w:webHidden/>
              </w:rPr>
              <w:tab/>
            </w:r>
            <w:r w:rsidR="00FC17B5">
              <w:rPr>
                <w:noProof/>
                <w:webHidden/>
              </w:rPr>
              <w:fldChar w:fldCharType="begin"/>
            </w:r>
            <w:r w:rsidR="00FC17B5">
              <w:rPr>
                <w:noProof/>
                <w:webHidden/>
              </w:rPr>
              <w:instrText xml:space="preserve"> PAGEREF _Toc536778687 \h </w:instrText>
            </w:r>
            <w:r w:rsidR="00FC17B5">
              <w:rPr>
                <w:noProof/>
                <w:webHidden/>
              </w:rPr>
            </w:r>
            <w:r w:rsidR="00FC17B5">
              <w:rPr>
                <w:noProof/>
                <w:webHidden/>
              </w:rPr>
              <w:fldChar w:fldCharType="separate"/>
            </w:r>
            <w:r w:rsidR="00FC17B5">
              <w:rPr>
                <w:noProof/>
                <w:webHidden/>
              </w:rPr>
              <w:t>38</w:t>
            </w:r>
            <w:r w:rsidR="00FC17B5">
              <w:rPr>
                <w:noProof/>
                <w:webHidden/>
              </w:rPr>
              <w:fldChar w:fldCharType="end"/>
            </w:r>
          </w:hyperlink>
        </w:p>
        <w:p w14:paraId="43EF7C35" w14:textId="77777777" w:rsidR="00FC17B5" w:rsidRDefault="00D50B6C">
          <w:pPr>
            <w:pStyle w:val="INNH2"/>
            <w:tabs>
              <w:tab w:val="left" w:pos="880"/>
              <w:tab w:val="right" w:leader="dot" w:pos="9205"/>
            </w:tabs>
            <w:rPr>
              <w:rFonts w:eastAsiaTheme="minorEastAsia"/>
              <w:noProof/>
              <w:lang w:eastAsia="nn-NO"/>
            </w:rPr>
          </w:pPr>
          <w:hyperlink w:anchor="_Toc536778688" w:history="1">
            <w:r w:rsidR="00FC17B5" w:rsidRPr="00D078DE">
              <w:rPr>
                <w:rStyle w:val="Hyperkobling"/>
                <w:noProof/>
              </w:rPr>
              <w:t>9.3</w:t>
            </w:r>
            <w:r w:rsidR="00FC17B5">
              <w:rPr>
                <w:rFonts w:eastAsiaTheme="minorEastAsia"/>
                <w:noProof/>
                <w:lang w:eastAsia="nn-NO"/>
              </w:rPr>
              <w:tab/>
            </w:r>
            <w:r w:rsidR="00FC17B5" w:rsidRPr="00D078DE">
              <w:rPr>
                <w:rStyle w:val="Hyperkobling"/>
                <w:noProof/>
              </w:rPr>
              <w:t>Røyking – gravide kvinner</w:t>
            </w:r>
            <w:r w:rsidR="00FC17B5">
              <w:rPr>
                <w:noProof/>
                <w:webHidden/>
              </w:rPr>
              <w:tab/>
            </w:r>
            <w:r w:rsidR="00FC17B5">
              <w:rPr>
                <w:noProof/>
                <w:webHidden/>
              </w:rPr>
              <w:fldChar w:fldCharType="begin"/>
            </w:r>
            <w:r w:rsidR="00FC17B5">
              <w:rPr>
                <w:noProof/>
                <w:webHidden/>
              </w:rPr>
              <w:instrText xml:space="preserve"> PAGEREF _Toc536778688 \h </w:instrText>
            </w:r>
            <w:r w:rsidR="00FC17B5">
              <w:rPr>
                <w:noProof/>
                <w:webHidden/>
              </w:rPr>
            </w:r>
            <w:r w:rsidR="00FC17B5">
              <w:rPr>
                <w:noProof/>
                <w:webHidden/>
              </w:rPr>
              <w:fldChar w:fldCharType="separate"/>
            </w:r>
            <w:r w:rsidR="00FC17B5">
              <w:rPr>
                <w:noProof/>
                <w:webHidden/>
              </w:rPr>
              <w:t>38</w:t>
            </w:r>
            <w:r w:rsidR="00FC17B5">
              <w:rPr>
                <w:noProof/>
                <w:webHidden/>
              </w:rPr>
              <w:fldChar w:fldCharType="end"/>
            </w:r>
          </w:hyperlink>
        </w:p>
        <w:p w14:paraId="344A3928" w14:textId="77777777" w:rsidR="00FC17B5" w:rsidRDefault="00D50B6C">
          <w:pPr>
            <w:pStyle w:val="INNH3"/>
            <w:tabs>
              <w:tab w:val="left" w:pos="1320"/>
              <w:tab w:val="right" w:leader="dot" w:pos="9205"/>
            </w:tabs>
            <w:rPr>
              <w:rFonts w:eastAsiaTheme="minorEastAsia"/>
              <w:noProof/>
              <w:lang w:eastAsia="nn-NO"/>
            </w:rPr>
          </w:pPr>
          <w:hyperlink w:anchor="_Toc536778689" w:history="1">
            <w:r w:rsidR="00FC17B5" w:rsidRPr="00D078DE">
              <w:rPr>
                <w:rStyle w:val="Hyperkobling"/>
                <w:noProof/>
                <w:lang w:val="en-US"/>
              </w:rPr>
              <w:t>9.3.1</w:t>
            </w:r>
            <w:r w:rsidR="00FC17B5">
              <w:rPr>
                <w:rFonts w:eastAsiaTheme="minorEastAsia"/>
                <w:noProof/>
                <w:lang w:eastAsia="nn-NO"/>
              </w:rPr>
              <w:tab/>
            </w:r>
            <w:r w:rsidR="00FC17B5" w:rsidRPr="00D078DE">
              <w:rPr>
                <w:rStyle w:val="Hyperkobling"/>
                <w:noProof/>
                <w:lang w:val="en-US"/>
              </w:rPr>
              <w:t>Røyking, gravide kvinner</w:t>
            </w:r>
            <w:r w:rsidR="00FC17B5">
              <w:rPr>
                <w:noProof/>
                <w:webHidden/>
              </w:rPr>
              <w:tab/>
            </w:r>
            <w:r w:rsidR="00FC17B5">
              <w:rPr>
                <w:noProof/>
                <w:webHidden/>
              </w:rPr>
              <w:fldChar w:fldCharType="begin"/>
            </w:r>
            <w:r w:rsidR="00FC17B5">
              <w:rPr>
                <w:noProof/>
                <w:webHidden/>
              </w:rPr>
              <w:instrText xml:space="preserve"> PAGEREF _Toc536778689 \h </w:instrText>
            </w:r>
            <w:r w:rsidR="00FC17B5">
              <w:rPr>
                <w:noProof/>
                <w:webHidden/>
              </w:rPr>
            </w:r>
            <w:r w:rsidR="00FC17B5">
              <w:rPr>
                <w:noProof/>
                <w:webHidden/>
              </w:rPr>
              <w:fldChar w:fldCharType="separate"/>
            </w:r>
            <w:r w:rsidR="00FC17B5">
              <w:rPr>
                <w:noProof/>
                <w:webHidden/>
              </w:rPr>
              <w:t>39</w:t>
            </w:r>
            <w:r w:rsidR="00FC17B5">
              <w:rPr>
                <w:noProof/>
                <w:webHidden/>
              </w:rPr>
              <w:fldChar w:fldCharType="end"/>
            </w:r>
          </w:hyperlink>
        </w:p>
        <w:p w14:paraId="423A80C9" w14:textId="77777777" w:rsidR="00FC17B5" w:rsidRDefault="00D50B6C">
          <w:pPr>
            <w:pStyle w:val="INNH1"/>
            <w:tabs>
              <w:tab w:val="left" w:pos="660"/>
              <w:tab w:val="right" w:leader="dot" w:pos="9205"/>
            </w:tabs>
            <w:rPr>
              <w:rFonts w:eastAsiaTheme="minorEastAsia"/>
              <w:noProof/>
              <w:lang w:eastAsia="nn-NO"/>
            </w:rPr>
          </w:pPr>
          <w:hyperlink w:anchor="_Toc536778690" w:history="1">
            <w:r w:rsidR="00FC17B5" w:rsidRPr="00D078DE">
              <w:rPr>
                <w:rStyle w:val="Hyperkobling"/>
                <w:noProof/>
              </w:rPr>
              <w:t>10</w:t>
            </w:r>
            <w:r w:rsidR="00FC17B5">
              <w:rPr>
                <w:rFonts w:eastAsiaTheme="minorEastAsia"/>
                <w:noProof/>
                <w:lang w:eastAsia="nn-NO"/>
              </w:rPr>
              <w:tab/>
            </w:r>
            <w:r w:rsidR="00FC17B5" w:rsidRPr="00D078DE">
              <w:rPr>
                <w:rStyle w:val="Hyperkobling"/>
                <w:noProof/>
              </w:rPr>
              <w:t>Helsetilstand</w:t>
            </w:r>
            <w:r w:rsidR="00FC17B5">
              <w:rPr>
                <w:noProof/>
                <w:webHidden/>
              </w:rPr>
              <w:tab/>
            </w:r>
            <w:r w:rsidR="00FC17B5">
              <w:rPr>
                <w:noProof/>
                <w:webHidden/>
              </w:rPr>
              <w:fldChar w:fldCharType="begin"/>
            </w:r>
            <w:r w:rsidR="00FC17B5">
              <w:rPr>
                <w:noProof/>
                <w:webHidden/>
              </w:rPr>
              <w:instrText xml:space="preserve"> PAGEREF _Toc536778690 \h </w:instrText>
            </w:r>
            <w:r w:rsidR="00FC17B5">
              <w:rPr>
                <w:noProof/>
                <w:webHidden/>
              </w:rPr>
            </w:r>
            <w:r w:rsidR="00FC17B5">
              <w:rPr>
                <w:noProof/>
                <w:webHidden/>
              </w:rPr>
              <w:fldChar w:fldCharType="separate"/>
            </w:r>
            <w:r w:rsidR="00FC17B5">
              <w:rPr>
                <w:noProof/>
                <w:webHidden/>
              </w:rPr>
              <w:t>39</w:t>
            </w:r>
            <w:r w:rsidR="00FC17B5">
              <w:rPr>
                <w:noProof/>
                <w:webHidden/>
              </w:rPr>
              <w:fldChar w:fldCharType="end"/>
            </w:r>
          </w:hyperlink>
        </w:p>
        <w:p w14:paraId="32323D22" w14:textId="77777777" w:rsidR="00FC17B5" w:rsidRDefault="00D50B6C">
          <w:pPr>
            <w:pStyle w:val="INNH2"/>
            <w:tabs>
              <w:tab w:val="left" w:pos="880"/>
              <w:tab w:val="right" w:leader="dot" w:pos="9205"/>
            </w:tabs>
            <w:rPr>
              <w:rFonts w:eastAsiaTheme="minorEastAsia"/>
              <w:noProof/>
              <w:lang w:eastAsia="nn-NO"/>
            </w:rPr>
          </w:pPr>
          <w:hyperlink w:anchor="_Toc536778691" w:history="1">
            <w:r w:rsidR="00FC17B5" w:rsidRPr="00D078DE">
              <w:rPr>
                <w:rStyle w:val="Hyperkobling"/>
                <w:noProof/>
              </w:rPr>
              <w:t>10.1</w:t>
            </w:r>
            <w:r w:rsidR="00FC17B5">
              <w:rPr>
                <w:rFonts w:eastAsiaTheme="minorEastAsia"/>
                <w:noProof/>
                <w:lang w:eastAsia="nn-NO"/>
              </w:rPr>
              <w:tab/>
            </w:r>
            <w:r w:rsidR="00FC17B5" w:rsidRPr="00D078DE">
              <w:rPr>
                <w:rStyle w:val="Hyperkobling"/>
                <w:noProof/>
              </w:rPr>
              <w:t>Nedsett arbeidsevne</w:t>
            </w:r>
            <w:r w:rsidR="00FC17B5">
              <w:rPr>
                <w:noProof/>
                <w:webHidden/>
              </w:rPr>
              <w:tab/>
            </w:r>
            <w:r w:rsidR="00FC17B5">
              <w:rPr>
                <w:noProof/>
                <w:webHidden/>
              </w:rPr>
              <w:fldChar w:fldCharType="begin"/>
            </w:r>
            <w:r w:rsidR="00FC17B5">
              <w:rPr>
                <w:noProof/>
                <w:webHidden/>
              </w:rPr>
              <w:instrText xml:space="preserve"> PAGEREF _Toc536778691 \h </w:instrText>
            </w:r>
            <w:r w:rsidR="00FC17B5">
              <w:rPr>
                <w:noProof/>
                <w:webHidden/>
              </w:rPr>
            </w:r>
            <w:r w:rsidR="00FC17B5">
              <w:rPr>
                <w:noProof/>
                <w:webHidden/>
              </w:rPr>
              <w:fldChar w:fldCharType="separate"/>
            </w:r>
            <w:r w:rsidR="00FC17B5">
              <w:rPr>
                <w:noProof/>
                <w:webHidden/>
              </w:rPr>
              <w:t>39</w:t>
            </w:r>
            <w:r w:rsidR="00FC17B5">
              <w:rPr>
                <w:noProof/>
                <w:webHidden/>
              </w:rPr>
              <w:fldChar w:fldCharType="end"/>
            </w:r>
          </w:hyperlink>
        </w:p>
        <w:p w14:paraId="240FFEC8" w14:textId="77777777" w:rsidR="00FC17B5" w:rsidRDefault="00D50B6C">
          <w:pPr>
            <w:pStyle w:val="INNH3"/>
            <w:tabs>
              <w:tab w:val="left" w:pos="1320"/>
              <w:tab w:val="right" w:leader="dot" w:pos="9205"/>
            </w:tabs>
            <w:rPr>
              <w:rFonts w:eastAsiaTheme="minorEastAsia"/>
              <w:noProof/>
              <w:lang w:eastAsia="nn-NO"/>
            </w:rPr>
          </w:pPr>
          <w:hyperlink w:anchor="_Toc536778692" w:history="1">
            <w:r w:rsidR="00FC17B5" w:rsidRPr="00D078DE">
              <w:rPr>
                <w:rStyle w:val="Hyperkobling"/>
                <w:noProof/>
              </w:rPr>
              <w:t>10.1.1</w:t>
            </w:r>
            <w:r w:rsidR="00FC17B5">
              <w:rPr>
                <w:rFonts w:eastAsiaTheme="minorEastAsia"/>
                <w:noProof/>
                <w:lang w:eastAsia="nn-NO"/>
              </w:rPr>
              <w:tab/>
            </w:r>
            <w:r w:rsidR="00FC17B5" w:rsidRPr="00D078DE">
              <w:rPr>
                <w:rStyle w:val="Hyperkobling"/>
                <w:noProof/>
              </w:rPr>
              <w:t>Tal personar med nedsett arbeidsevne 2015</w:t>
            </w:r>
            <w:r w:rsidR="00FC17B5">
              <w:rPr>
                <w:noProof/>
                <w:webHidden/>
              </w:rPr>
              <w:tab/>
            </w:r>
            <w:r w:rsidR="00FC17B5">
              <w:rPr>
                <w:noProof/>
                <w:webHidden/>
              </w:rPr>
              <w:fldChar w:fldCharType="begin"/>
            </w:r>
            <w:r w:rsidR="00FC17B5">
              <w:rPr>
                <w:noProof/>
                <w:webHidden/>
              </w:rPr>
              <w:instrText xml:space="preserve"> PAGEREF _Toc536778692 \h </w:instrText>
            </w:r>
            <w:r w:rsidR="00FC17B5">
              <w:rPr>
                <w:noProof/>
                <w:webHidden/>
              </w:rPr>
            </w:r>
            <w:r w:rsidR="00FC17B5">
              <w:rPr>
                <w:noProof/>
                <w:webHidden/>
              </w:rPr>
              <w:fldChar w:fldCharType="separate"/>
            </w:r>
            <w:r w:rsidR="00FC17B5">
              <w:rPr>
                <w:noProof/>
                <w:webHidden/>
              </w:rPr>
              <w:t>40</w:t>
            </w:r>
            <w:r w:rsidR="00FC17B5">
              <w:rPr>
                <w:noProof/>
                <w:webHidden/>
              </w:rPr>
              <w:fldChar w:fldCharType="end"/>
            </w:r>
          </w:hyperlink>
        </w:p>
        <w:p w14:paraId="645175E6" w14:textId="77777777" w:rsidR="00FC17B5" w:rsidRDefault="00D50B6C">
          <w:pPr>
            <w:pStyle w:val="INNH2"/>
            <w:tabs>
              <w:tab w:val="left" w:pos="880"/>
              <w:tab w:val="right" w:leader="dot" w:pos="9205"/>
            </w:tabs>
            <w:rPr>
              <w:rFonts w:eastAsiaTheme="minorEastAsia"/>
              <w:noProof/>
              <w:lang w:eastAsia="nn-NO"/>
            </w:rPr>
          </w:pPr>
          <w:hyperlink w:anchor="_Toc536778693" w:history="1">
            <w:r w:rsidR="00FC17B5" w:rsidRPr="00D078DE">
              <w:rPr>
                <w:rStyle w:val="Hyperkobling"/>
                <w:noProof/>
              </w:rPr>
              <w:t>10.2</w:t>
            </w:r>
            <w:r w:rsidR="00FC17B5">
              <w:rPr>
                <w:rFonts w:eastAsiaTheme="minorEastAsia"/>
                <w:noProof/>
                <w:lang w:eastAsia="nn-NO"/>
              </w:rPr>
              <w:tab/>
            </w:r>
            <w:r w:rsidR="00FC17B5" w:rsidRPr="00D078DE">
              <w:rPr>
                <w:rStyle w:val="Hyperkobling"/>
                <w:noProof/>
              </w:rPr>
              <w:t>Sjukefråvær</w:t>
            </w:r>
            <w:r w:rsidR="00FC17B5">
              <w:rPr>
                <w:noProof/>
                <w:webHidden/>
              </w:rPr>
              <w:tab/>
            </w:r>
            <w:r w:rsidR="00FC17B5">
              <w:rPr>
                <w:noProof/>
                <w:webHidden/>
              </w:rPr>
              <w:fldChar w:fldCharType="begin"/>
            </w:r>
            <w:r w:rsidR="00FC17B5">
              <w:rPr>
                <w:noProof/>
                <w:webHidden/>
              </w:rPr>
              <w:instrText xml:space="preserve"> PAGEREF _Toc536778693 \h </w:instrText>
            </w:r>
            <w:r w:rsidR="00FC17B5">
              <w:rPr>
                <w:noProof/>
                <w:webHidden/>
              </w:rPr>
            </w:r>
            <w:r w:rsidR="00FC17B5">
              <w:rPr>
                <w:noProof/>
                <w:webHidden/>
              </w:rPr>
              <w:fldChar w:fldCharType="separate"/>
            </w:r>
            <w:r w:rsidR="00FC17B5">
              <w:rPr>
                <w:noProof/>
                <w:webHidden/>
              </w:rPr>
              <w:t>40</w:t>
            </w:r>
            <w:r w:rsidR="00FC17B5">
              <w:rPr>
                <w:noProof/>
                <w:webHidden/>
              </w:rPr>
              <w:fldChar w:fldCharType="end"/>
            </w:r>
          </w:hyperlink>
        </w:p>
        <w:p w14:paraId="0B214D0E" w14:textId="77777777" w:rsidR="00FC17B5" w:rsidRDefault="00D50B6C">
          <w:pPr>
            <w:pStyle w:val="INNH3"/>
            <w:tabs>
              <w:tab w:val="left" w:pos="1320"/>
              <w:tab w:val="right" w:leader="dot" w:pos="9205"/>
            </w:tabs>
            <w:rPr>
              <w:rFonts w:eastAsiaTheme="minorEastAsia"/>
              <w:noProof/>
              <w:lang w:eastAsia="nn-NO"/>
            </w:rPr>
          </w:pPr>
          <w:hyperlink w:anchor="_Toc536778694" w:history="1">
            <w:r w:rsidR="00FC17B5" w:rsidRPr="00D078DE">
              <w:rPr>
                <w:rStyle w:val="Hyperkobling"/>
                <w:noProof/>
              </w:rPr>
              <w:t>10.2.1</w:t>
            </w:r>
            <w:r w:rsidR="00FC17B5">
              <w:rPr>
                <w:rFonts w:eastAsiaTheme="minorEastAsia"/>
                <w:noProof/>
                <w:lang w:eastAsia="nn-NO"/>
              </w:rPr>
              <w:tab/>
            </w:r>
            <w:r w:rsidR="00FC17B5" w:rsidRPr="00D078DE">
              <w:rPr>
                <w:rStyle w:val="Hyperkobling"/>
                <w:noProof/>
              </w:rPr>
              <w:t>Legemeldt sjukefråvær</w:t>
            </w:r>
            <w:r w:rsidR="00FC17B5">
              <w:rPr>
                <w:noProof/>
                <w:webHidden/>
              </w:rPr>
              <w:tab/>
            </w:r>
            <w:r w:rsidR="00FC17B5">
              <w:rPr>
                <w:noProof/>
                <w:webHidden/>
              </w:rPr>
              <w:fldChar w:fldCharType="begin"/>
            </w:r>
            <w:r w:rsidR="00FC17B5">
              <w:rPr>
                <w:noProof/>
                <w:webHidden/>
              </w:rPr>
              <w:instrText xml:space="preserve"> PAGEREF _Toc536778694 \h </w:instrText>
            </w:r>
            <w:r w:rsidR="00FC17B5">
              <w:rPr>
                <w:noProof/>
                <w:webHidden/>
              </w:rPr>
            </w:r>
            <w:r w:rsidR="00FC17B5">
              <w:rPr>
                <w:noProof/>
                <w:webHidden/>
              </w:rPr>
              <w:fldChar w:fldCharType="separate"/>
            </w:r>
            <w:r w:rsidR="00FC17B5">
              <w:rPr>
                <w:noProof/>
                <w:webHidden/>
              </w:rPr>
              <w:t>40</w:t>
            </w:r>
            <w:r w:rsidR="00FC17B5">
              <w:rPr>
                <w:noProof/>
                <w:webHidden/>
              </w:rPr>
              <w:fldChar w:fldCharType="end"/>
            </w:r>
          </w:hyperlink>
        </w:p>
        <w:p w14:paraId="48521D04" w14:textId="77777777" w:rsidR="00FC17B5" w:rsidRDefault="00D50B6C">
          <w:pPr>
            <w:pStyle w:val="INNH2"/>
            <w:tabs>
              <w:tab w:val="left" w:pos="880"/>
              <w:tab w:val="right" w:leader="dot" w:pos="9205"/>
            </w:tabs>
            <w:rPr>
              <w:rFonts w:eastAsiaTheme="minorEastAsia"/>
              <w:noProof/>
              <w:lang w:eastAsia="nn-NO"/>
            </w:rPr>
          </w:pPr>
          <w:hyperlink w:anchor="_Toc536778695" w:history="1">
            <w:r w:rsidR="00FC17B5" w:rsidRPr="00D078DE">
              <w:rPr>
                <w:rStyle w:val="Hyperkobling"/>
                <w:noProof/>
              </w:rPr>
              <w:t>10.3</w:t>
            </w:r>
            <w:r w:rsidR="00FC17B5">
              <w:rPr>
                <w:rFonts w:eastAsiaTheme="minorEastAsia"/>
                <w:noProof/>
                <w:lang w:eastAsia="nn-NO"/>
              </w:rPr>
              <w:tab/>
            </w:r>
            <w:r w:rsidR="00FC17B5" w:rsidRPr="00D078DE">
              <w:rPr>
                <w:rStyle w:val="Hyperkobling"/>
                <w:noProof/>
              </w:rPr>
              <w:t>Uføretrygd</w:t>
            </w:r>
            <w:r w:rsidR="00FC17B5">
              <w:rPr>
                <w:noProof/>
                <w:webHidden/>
              </w:rPr>
              <w:tab/>
            </w:r>
            <w:r w:rsidR="00FC17B5">
              <w:rPr>
                <w:noProof/>
                <w:webHidden/>
              </w:rPr>
              <w:fldChar w:fldCharType="begin"/>
            </w:r>
            <w:r w:rsidR="00FC17B5">
              <w:rPr>
                <w:noProof/>
                <w:webHidden/>
              </w:rPr>
              <w:instrText xml:space="preserve"> PAGEREF _Toc536778695 \h </w:instrText>
            </w:r>
            <w:r w:rsidR="00FC17B5">
              <w:rPr>
                <w:noProof/>
                <w:webHidden/>
              </w:rPr>
            </w:r>
            <w:r w:rsidR="00FC17B5">
              <w:rPr>
                <w:noProof/>
                <w:webHidden/>
              </w:rPr>
              <w:fldChar w:fldCharType="separate"/>
            </w:r>
            <w:r w:rsidR="00FC17B5">
              <w:rPr>
                <w:noProof/>
                <w:webHidden/>
              </w:rPr>
              <w:t>42</w:t>
            </w:r>
            <w:r w:rsidR="00FC17B5">
              <w:rPr>
                <w:noProof/>
                <w:webHidden/>
              </w:rPr>
              <w:fldChar w:fldCharType="end"/>
            </w:r>
          </w:hyperlink>
        </w:p>
        <w:p w14:paraId="1496C9DF" w14:textId="77777777" w:rsidR="00FC17B5" w:rsidRDefault="00D50B6C">
          <w:pPr>
            <w:pStyle w:val="INNH2"/>
            <w:tabs>
              <w:tab w:val="left" w:pos="880"/>
              <w:tab w:val="right" w:leader="dot" w:pos="9205"/>
            </w:tabs>
            <w:rPr>
              <w:rFonts w:eastAsiaTheme="minorEastAsia"/>
              <w:noProof/>
              <w:lang w:eastAsia="nn-NO"/>
            </w:rPr>
          </w:pPr>
          <w:hyperlink w:anchor="_Toc536778696" w:history="1">
            <w:r w:rsidR="00FC17B5" w:rsidRPr="00D078DE">
              <w:rPr>
                <w:rStyle w:val="Hyperkobling"/>
                <w:noProof/>
              </w:rPr>
              <w:t>10.4</w:t>
            </w:r>
            <w:r w:rsidR="00FC17B5">
              <w:rPr>
                <w:rFonts w:eastAsiaTheme="minorEastAsia"/>
                <w:noProof/>
                <w:lang w:eastAsia="nn-NO"/>
              </w:rPr>
              <w:tab/>
            </w:r>
            <w:r w:rsidR="00FC17B5" w:rsidRPr="00D078DE">
              <w:rPr>
                <w:rStyle w:val="Hyperkobling"/>
                <w:noProof/>
              </w:rPr>
              <w:t>Diabetes</w:t>
            </w:r>
            <w:r w:rsidR="00FC17B5">
              <w:rPr>
                <w:noProof/>
                <w:webHidden/>
              </w:rPr>
              <w:tab/>
            </w:r>
            <w:r w:rsidR="00FC17B5">
              <w:rPr>
                <w:noProof/>
                <w:webHidden/>
              </w:rPr>
              <w:fldChar w:fldCharType="begin"/>
            </w:r>
            <w:r w:rsidR="00FC17B5">
              <w:rPr>
                <w:noProof/>
                <w:webHidden/>
              </w:rPr>
              <w:instrText xml:space="preserve"> PAGEREF _Toc536778696 \h </w:instrText>
            </w:r>
            <w:r w:rsidR="00FC17B5">
              <w:rPr>
                <w:noProof/>
                <w:webHidden/>
              </w:rPr>
            </w:r>
            <w:r w:rsidR="00FC17B5">
              <w:rPr>
                <w:noProof/>
                <w:webHidden/>
              </w:rPr>
              <w:fldChar w:fldCharType="separate"/>
            </w:r>
            <w:r w:rsidR="00FC17B5">
              <w:rPr>
                <w:noProof/>
                <w:webHidden/>
              </w:rPr>
              <w:t>42</w:t>
            </w:r>
            <w:r w:rsidR="00FC17B5">
              <w:rPr>
                <w:noProof/>
                <w:webHidden/>
              </w:rPr>
              <w:fldChar w:fldCharType="end"/>
            </w:r>
          </w:hyperlink>
        </w:p>
        <w:p w14:paraId="0257AC9F" w14:textId="77777777" w:rsidR="00FC17B5" w:rsidRDefault="00D50B6C">
          <w:pPr>
            <w:pStyle w:val="INNH3"/>
            <w:tabs>
              <w:tab w:val="left" w:pos="1320"/>
              <w:tab w:val="right" w:leader="dot" w:pos="9205"/>
            </w:tabs>
            <w:rPr>
              <w:rFonts w:eastAsiaTheme="minorEastAsia"/>
              <w:noProof/>
              <w:lang w:eastAsia="nn-NO"/>
            </w:rPr>
          </w:pPr>
          <w:hyperlink w:anchor="_Toc536778697" w:history="1">
            <w:r w:rsidR="00FC17B5" w:rsidRPr="00D078DE">
              <w:rPr>
                <w:rStyle w:val="Hyperkobling"/>
                <w:noProof/>
              </w:rPr>
              <w:t>10.4.1</w:t>
            </w:r>
            <w:r w:rsidR="00FC17B5">
              <w:rPr>
                <w:rFonts w:eastAsiaTheme="minorEastAsia"/>
                <w:noProof/>
                <w:lang w:eastAsia="nn-NO"/>
              </w:rPr>
              <w:tab/>
            </w:r>
            <w:r w:rsidR="00FC17B5" w:rsidRPr="00D078DE">
              <w:rPr>
                <w:rStyle w:val="Hyperkobling"/>
                <w:noProof/>
              </w:rPr>
              <w:t>Bruk av legemidlar til behandling av type 2-diabetes</w:t>
            </w:r>
            <w:r w:rsidR="00FC17B5">
              <w:rPr>
                <w:noProof/>
                <w:webHidden/>
              </w:rPr>
              <w:tab/>
            </w:r>
            <w:r w:rsidR="00FC17B5">
              <w:rPr>
                <w:noProof/>
                <w:webHidden/>
              </w:rPr>
              <w:fldChar w:fldCharType="begin"/>
            </w:r>
            <w:r w:rsidR="00FC17B5">
              <w:rPr>
                <w:noProof/>
                <w:webHidden/>
              </w:rPr>
              <w:instrText xml:space="preserve"> PAGEREF _Toc536778697 \h </w:instrText>
            </w:r>
            <w:r w:rsidR="00FC17B5">
              <w:rPr>
                <w:noProof/>
                <w:webHidden/>
              </w:rPr>
            </w:r>
            <w:r w:rsidR="00FC17B5">
              <w:rPr>
                <w:noProof/>
                <w:webHidden/>
              </w:rPr>
              <w:fldChar w:fldCharType="separate"/>
            </w:r>
            <w:r w:rsidR="00FC17B5">
              <w:rPr>
                <w:noProof/>
                <w:webHidden/>
              </w:rPr>
              <w:t>43</w:t>
            </w:r>
            <w:r w:rsidR="00FC17B5">
              <w:rPr>
                <w:noProof/>
                <w:webHidden/>
              </w:rPr>
              <w:fldChar w:fldCharType="end"/>
            </w:r>
          </w:hyperlink>
        </w:p>
        <w:p w14:paraId="723E25FC" w14:textId="77777777" w:rsidR="00FC17B5" w:rsidRDefault="00D50B6C">
          <w:pPr>
            <w:pStyle w:val="INNH2"/>
            <w:tabs>
              <w:tab w:val="left" w:pos="880"/>
              <w:tab w:val="right" w:leader="dot" w:pos="9205"/>
            </w:tabs>
            <w:rPr>
              <w:rFonts w:eastAsiaTheme="minorEastAsia"/>
              <w:noProof/>
              <w:lang w:eastAsia="nn-NO"/>
            </w:rPr>
          </w:pPr>
          <w:hyperlink w:anchor="_Toc536778698" w:history="1">
            <w:r w:rsidR="00FC17B5" w:rsidRPr="00D078DE">
              <w:rPr>
                <w:rStyle w:val="Hyperkobling"/>
                <w:noProof/>
              </w:rPr>
              <w:t>10.5</w:t>
            </w:r>
            <w:r w:rsidR="00FC17B5">
              <w:rPr>
                <w:rFonts w:eastAsiaTheme="minorEastAsia"/>
                <w:noProof/>
                <w:lang w:eastAsia="nn-NO"/>
              </w:rPr>
              <w:tab/>
            </w:r>
            <w:r w:rsidR="00FC17B5" w:rsidRPr="00D078DE">
              <w:rPr>
                <w:rStyle w:val="Hyperkobling"/>
                <w:noProof/>
              </w:rPr>
              <w:t>Hjarte- og karsjukdommar</w:t>
            </w:r>
            <w:r w:rsidR="00FC17B5">
              <w:rPr>
                <w:noProof/>
                <w:webHidden/>
              </w:rPr>
              <w:tab/>
            </w:r>
            <w:r w:rsidR="00FC17B5">
              <w:rPr>
                <w:noProof/>
                <w:webHidden/>
              </w:rPr>
              <w:fldChar w:fldCharType="begin"/>
            </w:r>
            <w:r w:rsidR="00FC17B5">
              <w:rPr>
                <w:noProof/>
                <w:webHidden/>
              </w:rPr>
              <w:instrText xml:space="preserve"> PAGEREF _Toc536778698 \h </w:instrText>
            </w:r>
            <w:r w:rsidR="00FC17B5">
              <w:rPr>
                <w:noProof/>
                <w:webHidden/>
              </w:rPr>
            </w:r>
            <w:r w:rsidR="00FC17B5">
              <w:rPr>
                <w:noProof/>
                <w:webHidden/>
              </w:rPr>
              <w:fldChar w:fldCharType="separate"/>
            </w:r>
            <w:r w:rsidR="00FC17B5">
              <w:rPr>
                <w:noProof/>
                <w:webHidden/>
              </w:rPr>
              <w:t>43</w:t>
            </w:r>
            <w:r w:rsidR="00FC17B5">
              <w:rPr>
                <w:noProof/>
                <w:webHidden/>
              </w:rPr>
              <w:fldChar w:fldCharType="end"/>
            </w:r>
          </w:hyperlink>
        </w:p>
        <w:p w14:paraId="38280F48" w14:textId="77777777" w:rsidR="00FC17B5" w:rsidRDefault="00D50B6C">
          <w:pPr>
            <w:pStyle w:val="INNH3"/>
            <w:tabs>
              <w:tab w:val="left" w:pos="1320"/>
              <w:tab w:val="right" w:leader="dot" w:pos="9205"/>
            </w:tabs>
            <w:rPr>
              <w:rFonts w:eastAsiaTheme="minorEastAsia"/>
              <w:noProof/>
              <w:lang w:eastAsia="nn-NO"/>
            </w:rPr>
          </w:pPr>
          <w:hyperlink w:anchor="_Toc536778699" w:history="1">
            <w:r w:rsidR="00FC17B5" w:rsidRPr="00D078DE">
              <w:rPr>
                <w:rStyle w:val="Hyperkobling"/>
                <w:noProof/>
              </w:rPr>
              <w:t>10.5.1</w:t>
            </w:r>
            <w:r w:rsidR="00FC17B5">
              <w:rPr>
                <w:rFonts w:eastAsiaTheme="minorEastAsia"/>
                <w:noProof/>
                <w:lang w:eastAsia="nn-NO"/>
              </w:rPr>
              <w:tab/>
            </w:r>
            <w:r w:rsidR="00FC17B5" w:rsidRPr="00D078DE">
              <w:rPr>
                <w:rStyle w:val="Hyperkobling"/>
                <w:noProof/>
              </w:rPr>
              <w:t>Bruk av legemidlar mot hjarte- og karsjukdomar (unnateke kolesterolsenkande medikament)</w:t>
            </w:r>
            <w:r w:rsidR="00FC17B5">
              <w:rPr>
                <w:noProof/>
                <w:webHidden/>
              </w:rPr>
              <w:tab/>
            </w:r>
            <w:r w:rsidR="00FC17B5">
              <w:rPr>
                <w:noProof/>
                <w:webHidden/>
              </w:rPr>
              <w:fldChar w:fldCharType="begin"/>
            </w:r>
            <w:r w:rsidR="00FC17B5">
              <w:rPr>
                <w:noProof/>
                <w:webHidden/>
              </w:rPr>
              <w:instrText xml:space="preserve"> PAGEREF _Toc536778699 \h </w:instrText>
            </w:r>
            <w:r w:rsidR="00FC17B5">
              <w:rPr>
                <w:noProof/>
                <w:webHidden/>
              </w:rPr>
            </w:r>
            <w:r w:rsidR="00FC17B5">
              <w:rPr>
                <w:noProof/>
                <w:webHidden/>
              </w:rPr>
              <w:fldChar w:fldCharType="separate"/>
            </w:r>
            <w:r w:rsidR="00FC17B5">
              <w:rPr>
                <w:noProof/>
                <w:webHidden/>
              </w:rPr>
              <w:t>44</w:t>
            </w:r>
            <w:r w:rsidR="00FC17B5">
              <w:rPr>
                <w:noProof/>
                <w:webHidden/>
              </w:rPr>
              <w:fldChar w:fldCharType="end"/>
            </w:r>
          </w:hyperlink>
        </w:p>
        <w:p w14:paraId="2E1A5916" w14:textId="77777777" w:rsidR="00FC17B5" w:rsidRDefault="00D50B6C">
          <w:pPr>
            <w:pStyle w:val="INNH3"/>
            <w:tabs>
              <w:tab w:val="left" w:pos="1320"/>
              <w:tab w:val="right" w:leader="dot" w:pos="9205"/>
            </w:tabs>
            <w:rPr>
              <w:rFonts w:eastAsiaTheme="minorEastAsia"/>
              <w:noProof/>
              <w:lang w:eastAsia="nn-NO"/>
            </w:rPr>
          </w:pPr>
          <w:hyperlink w:anchor="_Toc536778700" w:history="1">
            <w:r w:rsidR="00FC17B5" w:rsidRPr="00D078DE">
              <w:rPr>
                <w:rStyle w:val="Hyperkobling"/>
                <w:noProof/>
              </w:rPr>
              <w:t>10.5.2</w:t>
            </w:r>
            <w:r w:rsidR="00FC17B5">
              <w:rPr>
                <w:rFonts w:eastAsiaTheme="minorEastAsia"/>
                <w:noProof/>
                <w:lang w:eastAsia="nn-NO"/>
              </w:rPr>
              <w:tab/>
            </w:r>
            <w:r w:rsidR="00FC17B5" w:rsidRPr="00D078DE">
              <w:rPr>
                <w:rStyle w:val="Hyperkobling"/>
                <w:noProof/>
              </w:rPr>
              <w:t>Bruk av kolesterolsenkande medikament</w:t>
            </w:r>
            <w:r w:rsidR="00FC17B5">
              <w:rPr>
                <w:noProof/>
                <w:webHidden/>
              </w:rPr>
              <w:tab/>
            </w:r>
            <w:r w:rsidR="00FC17B5">
              <w:rPr>
                <w:noProof/>
                <w:webHidden/>
              </w:rPr>
              <w:fldChar w:fldCharType="begin"/>
            </w:r>
            <w:r w:rsidR="00FC17B5">
              <w:rPr>
                <w:noProof/>
                <w:webHidden/>
              </w:rPr>
              <w:instrText xml:space="preserve"> PAGEREF _Toc536778700 \h </w:instrText>
            </w:r>
            <w:r w:rsidR="00FC17B5">
              <w:rPr>
                <w:noProof/>
                <w:webHidden/>
              </w:rPr>
            </w:r>
            <w:r w:rsidR="00FC17B5">
              <w:rPr>
                <w:noProof/>
                <w:webHidden/>
              </w:rPr>
              <w:fldChar w:fldCharType="separate"/>
            </w:r>
            <w:r w:rsidR="00FC17B5">
              <w:rPr>
                <w:noProof/>
                <w:webHidden/>
              </w:rPr>
              <w:t>45</w:t>
            </w:r>
            <w:r w:rsidR="00FC17B5">
              <w:rPr>
                <w:noProof/>
                <w:webHidden/>
              </w:rPr>
              <w:fldChar w:fldCharType="end"/>
            </w:r>
          </w:hyperlink>
        </w:p>
        <w:p w14:paraId="355BBA62" w14:textId="77777777" w:rsidR="00FC17B5" w:rsidRDefault="00D50B6C">
          <w:pPr>
            <w:pStyle w:val="INNH3"/>
            <w:tabs>
              <w:tab w:val="left" w:pos="1320"/>
              <w:tab w:val="right" w:leader="dot" w:pos="9205"/>
            </w:tabs>
            <w:rPr>
              <w:rFonts w:eastAsiaTheme="minorEastAsia"/>
              <w:noProof/>
              <w:lang w:eastAsia="nn-NO"/>
            </w:rPr>
          </w:pPr>
          <w:hyperlink w:anchor="_Toc536778701" w:history="1">
            <w:r w:rsidR="00FC17B5" w:rsidRPr="00D078DE">
              <w:rPr>
                <w:rStyle w:val="Hyperkobling"/>
                <w:noProof/>
              </w:rPr>
              <w:t>10.5.3</w:t>
            </w:r>
            <w:r w:rsidR="00FC17B5">
              <w:rPr>
                <w:rFonts w:eastAsiaTheme="minorEastAsia"/>
                <w:noProof/>
                <w:lang w:eastAsia="nn-NO"/>
              </w:rPr>
              <w:tab/>
            </w:r>
            <w:r w:rsidR="00FC17B5" w:rsidRPr="00D078DE">
              <w:rPr>
                <w:rStyle w:val="Hyperkobling"/>
                <w:noProof/>
              </w:rPr>
              <w:t>Dødeleghet hjarte- og karsjukdom</w:t>
            </w:r>
            <w:r w:rsidR="00FC17B5">
              <w:rPr>
                <w:noProof/>
                <w:webHidden/>
              </w:rPr>
              <w:tab/>
            </w:r>
            <w:r w:rsidR="00FC17B5">
              <w:rPr>
                <w:noProof/>
                <w:webHidden/>
              </w:rPr>
              <w:fldChar w:fldCharType="begin"/>
            </w:r>
            <w:r w:rsidR="00FC17B5">
              <w:rPr>
                <w:noProof/>
                <w:webHidden/>
              </w:rPr>
              <w:instrText xml:space="preserve"> PAGEREF _Toc536778701 \h </w:instrText>
            </w:r>
            <w:r w:rsidR="00FC17B5">
              <w:rPr>
                <w:noProof/>
                <w:webHidden/>
              </w:rPr>
            </w:r>
            <w:r w:rsidR="00FC17B5">
              <w:rPr>
                <w:noProof/>
                <w:webHidden/>
              </w:rPr>
              <w:fldChar w:fldCharType="separate"/>
            </w:r>
            <w:r w:rsidR="00FC17B5">
              <w:rPr>
                <w:noProof/>
                <w:webHidden/>
              </w:rPr>
              <w:t>45</w:t>
            </w:r>
            <w:r w:rsidR="00FC17B5">
              <w:rPr>
                <w:noProof/>
                <w:webHidden/>
              </w:rPr>
              <w:fldChar w:fldCharType="end"/>
            </w:r>
          </w:hyperlink>
        </w:p>
        <w:p w14:paraId="07A05A68" w14:textId="77777777" w:rsidR="00FC17B5" w:rsidRDefault="00D50B6C">
          <w:pPr>
            <w:pStyle w:val="INNH2"/>
            <w:tabs>
              <w:tab w:val="left" w:pos="880"/>
              <w:tab w:val="right" w:leader="dot" w:pos="9205"/>
            </w:tabs>
            <w:rPr>
              <w:rFonts w:eastAsiaTheme="minorEastAsia"/>
              <w:noProof/>
              <w:lang w:eastAsia="nn-NO"/>
            </w:rPr>
          </w:pPr>
          <w:hyperlink w:anchor="_Toc536778702" w:history="1">
            <w:r w:rsidR="00FC17B5" w:rsidRPr="00D078DE">
              <w:rPr>
                <w:rStyle w:val="Hyperkobling"/>
                <w:noProof/>
              </w:rPr>
              <w:t>10.6</w:t>
            </w:r>
            <w:r w:rsidR="00FC17B5">
              <w:rPr>
                <w:rFonts w:eastAsiaTheme="minorEastAsia"/>
                <w:noProof/>
                <w:lang w:eastAsia="nn-NO"/>
              </w:rPr>
              <w:tab/>
            </w:r>
            <w:r w:rsidR="00FC17B5" w:rsidRPr="00D078DE">
              <w:rPr>
                <w:rStyle w:val="Hyperkobling"/>
                <w:noProof/>
              </w:rPr>
              <w:t>Kronisk obstruktiv lungesjukdom (KOLS) og astma</w:t>
            </w:r>
            <w:r w:rsidR="00FC17B5">
              <w:rPr>
                <w:noProof/>
                <w:webHidden/>
              </w:rPr>
              <w:tab/>
            </w:r>
            <w:r w:rsidR="00FC17B5">
              <w:rPr>
                <w:noProof/>
                <w:webHidden/>
              </w:rPr>
              <w:fldChar w:fldCharType="begin"/>
            </w:r>
            <w:r w:rsidR="00FC17B5">
              <w:rPr>
                <w:noProof/>
                <w:webHidden/>
              </w:rPr>
              <w:instrText xml:space="preserve"> PAGEREF _Toc536778702 \h </w:instrText>
            </w:r>
            <w:r w:rsidR="00FC17B5">
              <w:rPr>
                <w:noProof/>
                <w:webHidden/>
              </w:rPr>
            </w:r>
            <w:r w:rsidR="00FC17B5">
              <w:rPr>
                <w:noProof/>
                <w:webHidden/>
              </w:rPr>
              <w:fldChar w:fldCharType="separate"/>
            </w:r>
            <w:r w:rsidR="00FC17B5">
              <w:rPr>
                <w:noProof/>
                <w:webHidden/>
              </w:rPr>
              <w:t>46</w:t>
            </w:r>
            <w:r w:rsidR="00FC17B5">
              <w:rPr>
                <w:noProof/>
                <w:webHidden/>
              </w:rPr>
              <w:fldChar w:fldCharType="end"/>
            </w:r>
          </w:hyperlink>
        </w:p>
        <w:p w14:paraId="061A9FC9" w14:textId="77777777" w:rsidR="00FC17B5" w:rsidRDefault="00D50B6C">
          <w:pPr>
            <w:pStyle w:val="INNH2"/>
            <w:tabs>
              <w:tab w:val="right" w:leader="dot" w:pos="9205"/>
            </w:tabs>
            <w:rPr>
              <w:rFonts w:eastAsiaTheme="minorEastAsia"/>
              <w:noProof/>
              <w:lang w:eastAsia="nn-NO"/>
            </w:rPr>
          </w:pPr>
          <w:hyperlink w:anchor="_Toc536778703" w:history="1">
            <w:r w:rsidR="00FC17B5" w:rsidRPr="00D078DE">
              <w:rPr>
                <w:rStyle w:val="Hyperkobling"/>
                <w:noProof/>
              </w:rPr>
              <w:t>Gulen kommune ligg godt under landsgjennomsnitt, og under snittet til nabokommunane når det gjeld bnruk av KOLS og astma medisin. Har vore ein liten auke frå 2015 til 2017. Same trend ser vi for landet òg.</w:t>
            </w:r>
            <w:r w:rsidR="00FC17B5">
              <w:rPr>
                <w:noProof/>
                <w:webHidden/>
              </w:rPr>
              <w:tab/>
            </w:r>
            <w:r w:rsidR="00FC17B5">
              <w:rPr>
                <w:noProof/>
                <w:webHidden/>
              </w:rPr>
              <w:fldChar w:fldCharType="begin"/>
            </w:r>
            <w:r w:rsidR="00FC17B5">
              <w:rPr>
                <w:noProof/>
                <w:webHidden/>
              </w:rPr>
              <w:instrText xml:space="preserve"> PAGEREF _Toc536778703 \h </w:instrText>
            </w:r>
            <w:r w:rsidR="00FC17B5">
              <w:rPr>
                <w:noProof/>
                <w:webHidden/>
              </w:rPr>
            </w:r>
            <w:r w:rsidR="00FC17B5">
              <w:rPr>
                <w:noProof/>
                <w:webHidden/>
              </w:rPr>
              <w:fldChar w:fldCharType="separate"/>
            </w:r>
            <w:r w:rsidR="00FC17B5">
              <w:rPr>
                <w:noProof/>
                <w:webHidden/>
              </w:rPr>
              <w:t>46</w:t>
            </w:r>
            <w:r w:rsidR="00FC17B5">
              <w:rPr>
                <w:noProof/>
                <w:webHidden/>
              </w:rPr>
              <w:fldChar w:fldCharType="end"/>
            </w:r>
          </w:hyperlink>
        </w:p>
        <w:p w14:paraId="6F568479" w14:textId="77777777" w:rsidR="00FC17B5" w:rsidRDefault="00D50B6C">
          <w:pPr>
            <w:pStyle w:val="INNH3"/>
            <w:tabs>
              <w:tab w:val="right" w:leader="dot" w:pos="9205"/>
            </w:tabs>
            <w:rPr>
              <w:rFonts w:eastAsiaTheme="minorEastAsia"/>
              <w:noProof/>
              <w:lang w:eastAsia="nn-NO"/>
            </w:rPr>
          </w:pPr>
          <w:hyperlink w:anchor="_Toc536778704" w:history="1">
            <w:r w:rsidR="00FC17B5">
              <w:rPr>
                <w:noProof/>
                <w:webHidden/>
              </w:rPr>
              <w:tab/>
            </w:r>
            <w:r w:rsidR="00FC17B5">
              <w:rPr>
                <w:noProof/>
                <w:webHidden/>
              </w:rPr>
              <w:fldChar w:fldCharType="begin"/>
            </w:r>
            <w:r w:rsidR="00FC17B5">
              <w:rPr>
                <w:noProof/>
                <w:webHidden/>
              </w:rPr>
              <w:instrText xml:space="preserve"> PAGEREF _Toc536778704 \h </w:instrText>
            </w:r>
            <w:r w:rsidR="00FC17B5">
              <w:rPr>
                <w:noProof/>
                <w:webHidden/>
              </w:rPr>
            </w:r>
            <w:r w:rsidR="00FC17B5">
              <w:rPr>
                <w:noProof/>
                <w:webHidden/>
              </w:rPr>
              <w:fldChar w:fldCharType="separate"/>
            </w:r>
            <w:r w:rsidR="00FC17B5">
              <w:rPr>
                <w:noProof/>
                <w:webHidden/>
              </w:rPr>
              <w:t>46</w:t>
            </w:r>
            <w:r w:rsidR="00FC17B5">
              <w:rPr>
                <w:noProof/>
                <w:webHidden/>
              </w:rPr>
              <w:fldChar w:fldCharType="end"/>
            </w:r>
          </w:hyperlink>
        </w:p>
        <w:p w14:paraId="231D92CD" w14:textId="77777777" w:rsidR="00FC17B5" w:rsidRDefault="00D50B6C">
          <w:pPr>
            <w:pStyle w:val="INNH3"/>
            <w:tabs>
              <w:tab w:val="left" w:pos="1320"/>
              <w:tab w:val="right" w:leader="dot" w:pos="9205"/>
            </w:tabs>
            <w:rPr>
              <w:rFonts w:eastAsiaTheme="minorEastAsia"/>
              <w:noProof/>
              <w:lang w:eastAsia="nn-NO"/>
            </w:rPr>
          </w:pPr>
          <w:hyperlink w:anchor="_Toc536778705" w:history="1">
            <w:r w:rsidR="00FC17B5" w:rsidRPr="00D078DE">
              <w:rPr>
                <w:rStyle w:val="Hyperkobling"/>
                <w:noProof/>
              </w:rPr>
              <w:t>10.6.1</w:t>
            </w:r>
            <w:r w:rsidR="00FC17B5">
              <w:rPr>
                <w:rFonts w:eastAsiaTheme="minorEastAsia"/>
                <w:noProof/>
                <w:lang w:eastAsia="nn-NO"/>
              </w:rPr>
              <w:tab/>
            </w:r>
            <w:r w:rsidR="00FC17B5" w:rsidRPr="00D078DE">
              <w:rPr>
                <w:rStyle w:val="Hyperkobling"/>
                <w:noProof/>
              </w:rPr>
              <w:t>Bruk av KOLS- og astma-medikament 45-74 år</w:t>
            </w:r>
            <w:r w:rsidR="00FC17B5">
              <w:rPr>
                <w:noProof/>
                <w:webHidden/>
              </w:rPr>
              <w:tab/>
            </w:r>
            <w:r w:rsidR="00FC17B5">
              <w:rPr>
                <w:noProof/>
                <w:webHidden/>
              </w:rPr>
              <w:fldChar w:fldCharType="begin"/>
            </w:r>
            <w:r w:rsidR="00FC17B5">
              <w:rPr>
                <w:noProof/>
                <w:webHidden/>
              </w:rPr>
              <w:instrText xml:space="preserve"> PAGEREF _Toc536778705 \h </w:instrText>
            </w:r>
            <w:r w:rsidR="00FC17B5">
              <w:rPr>
                <w:noProof/>
                <w:webHidden/>
              </w:rPr>
            </w:r>
            <w:r w:rsidR="00FC17B5">
              <w:rPr>
                <w:noProof/>
                <w:webHidden/>
              </w:rPr>
              <w:fldChar w:fldCharType="separate"/>
            </w:r>
            <w:r w:rsidR="00FC17B5">
              <w:rPr>
                <w:noProof/>
                <w:webHidden/>
              </w:rPr>
              <w:t>46</w:t>
            </w:r>
            <w:r w:rsidR="00FC17B5">
              <w:rPr>
                <w:noProof/>
                <w:webHidden/>
              </w:rPr>
              <w:fldChar w:fldCharType="end"/>
            </w:r>
          </w:hyperlink>
        </w:p>
        <w:p w14:paraId="0F23FB22" w14:textId="77777777" w:rsidR="00FC17B5" w:rsidRDefault="00D50B6C">
          <w:pPr>
            <w:pStyle w:val="INNH2"/>
            <w:tabs>
              <w:tab w:val="left" w:pos="880"/>
              <w:tab w:val="right" w:leader="dot" w:pos="9205"/>
            </w:tabs>
            <w:rPr>
              <w:rFonts w:eastAsiaTheme="minorEastAsia"/>
              <w:noProof/>
              <w:lang w:eastAsia="nn-NO"/>
            </w:rPr>
          </w:pPr>
          <w:hyperlink w:anchor="_Toc536778706" w:history="1">
            <w:r w:rsidR="00FC17B5" w:rsidRPr="00D078DE">
              <w:rPr>
                <w:rStyle w:val="Hyperkobling"/>
                <w:noProof/>
              </w:rPr>
              <w:t>10.7</w:t>
            </w:r>
            <w:r w:rsidR="00FC17B5">
              <w:rPr>
                <w:rFonts w:eastAsiaTheme="minorEastAsia"/>
                <w:noProof/>
                <w:lang w:eastAsia="nn-NO"/>
              </w:rPr>
              <w:tab/>
            </w:r>
            <w:r w:rsidR="00FC17B5" w:rsidRPr="00D078DE">
              <w:rPr>
                <w:rStyle w:val="Hyperkobling"/>
                <w:noProof/>
              </w:rPr>
              <w:t>Smerter</w:t>
            </w:r>
            <w:r w:rsidR="00FC17B5">
              <w:rPr>
                <w:noProof/>
                <w:webHidden/>
              </w:rPr>
              <w:tab/>
            </w:r>
            <w:r w:rsidR="00FC17B5">
              <w:rPr>
                <w:noProof/>
                <w:webHidden/>
              </w:rPr>
              <w:fldChar w:fldCharType="begin"/>
            </w:r>
            <w:r w:rsidR="00FC17B5">
              <w:rPr>
                <w:noProof/>
                <w:webHidden/>
              </w:rPr>
              <w:instrText xml:space="preserve"> PAGEREF _Toc536778706 \h </w:instrText>
            </w:r>
            <w:r w:rsidR="00FC17B5">
              <w:rPr>
                <w:noProof/>
                <w:webHidden/>
              </w:rPr>
            </w:r>
            <w:r w:rsidR="00FC17B5">
              <w:rPr>
                <w:noProof/>
                <w:webHidden/>
              </w:rPr>
              <w:fldChar w:fldCharType="separate"/>
            </w:r>
            <w:r w:rsidR="00FC17B5">
              <w:rPr>
                <w:noProof/>
                <w:webHidden/>
              </w:rPr>
              <w:t>47</w:t>
            </w:r>
            <w:r w:rsidR="00FC17B5">
              <w:rPr>
                <w:noProof/>
                <w:webHidden/>
              </w:rPr>
              <w:fldChar w:fldCharType="end"/>
            </w:r>
          </w:hyperlink>
        </w:p>
        <w:p w14:paraId="18140E91" w14:textId="77777777" w:rsidR="00FC17B5" w:rsidRDefault="00D50B6C">
          <w:pPr>
            <w:pStyle w:val="INNH3"/>
            <w:tabs>
              <w:tab w:val="left" w:pos="1320"/>
              <w:tab w:val="right" w:leader="dot" w:pos="9205"/>
            </w:tabs>
            <w:rPr>
              <w:rFonts w:eastAsiaTheme="minorEastAsia"/>
              <w:noProof/>
              <w:lang w:eastAsia="nn-NO"/>
            </w:rPr>
          </w:pPr>
          <w:hyperlink w:anchor="_Toc536778707" w:history="1">
            <w:r w:rsidR="00FC17B5" w:rsidRPr="00D078DE">
              <w:rPr>
                <w:rStyle w:val="Hyperkobling"/>
                <w:noProof/>
              </w:rPr>
              <w:t>10.7.1</w:t>
            </w:r>
            <w:r w:rsidR="00FC17B5">
              <w:rPr>
                <w:rFonts w:eastAsiaTheme="minorEastAsia"/>
                <w:noProof/>
                <w:lang w:eastAsia="nn-NO"/>
              </w:rPr>
              <w:tab/>
            </w:r>
            <w:r w:rsidR="00FC17B5" w:rsidRPr="00D078DE">
              <w:rPr>
                <w:rStyle w:val="Hyperkobling"/>
                <w:noProof/>
              </w:rPr>
              <w:t>Bruk av reseptpliktige smertestillande medikament</w:t>
            </w:r>
            <w:r w:rsidR="00FC17B5">
              <w:rPr>
                <w:noProof/>
                <w:webHidden/>
              </w:rPr>
              <w:tab/>
            </w:r>
            <w:r w:rsidR="00FC17B5">
              <w:rPr>
                <w:noProof/>
                <w:webHidden/>
              </w:rPr>
              <w:fldChar w:fldCharType="begin"/>
            </w:r>
            <w:r w:rsidR="00FC17B5">
              <w:rPr>
                <w:noProof/>
                <w:webHidden/>
              </w:rPr>
              <w:instrText xml:space="preserve"> PAGEREF _Toc536778707 \h </w:instrText>
            </w:r>
            <w:r w:rsidR="00FC17B5">
              <w:rPr>
                <w:noProof/>
                <w:webHidden/>
              </w:rPr>
            </w:r>
            <w:r w:rsidR="00FC17B5">
              <w:rPr>
                <w:noProof/>
                <w:webHidden/>
              </w:rPr>
              <w:fldChar w:fldCharType="separate"/>
            </w:r>
            <w:r w:rsidR="00FC17B5">
              <w:rPr>
                <w:noProof/>
                <w:webHidden/>
              </w:rPr>
              <w:t>47</w:t>
            </w:r>
            <w:r w:rsidR="00FC17B5">
              <w:rPr>
                <w:noProof/>
                <w:webHidden/>
              </w:rPr>
              <w:fldChar w:fldCharType="end"/>
            </w:r>
          </w:hyperlink>
        </w:p>
        <w:p w14:paraId="1922D12A" w14:textId="77777777" w:rsidR="00FC17B5" w:rsidRDefault="00D50B6C">
          <w:pPr>
            <w:pStyle w:val="INNH2"/>
            <w:tabs>
              <w:tab w:val="left" w:pos="880"/>
              <w:tab w:val="right" w:leader="dot" w:pos="9205"/>
            </w:tabs>
            <w:rPr>
              <w:rFonts w:eastAsiaTheme="minorEastAsia"/>
              <w:noProof/>
              <w:lang w:eastAsia="nn-NO"/>
            </w:rPr>
          </w:pPr>
          <w:hyperlink w:anchor="_Toc536778708" w:history="1">
            <w:r w:rsidR="00FC17B5" w:rsidRPr="00D078DE">
              <w:rPr>
                <w:rStyle w:val="Hyperkobling"/>
                <w:noProof/>
              </w:rPr>
              <w:t>10.8</w:t>
            </w:r>
            <w:r w:rsidR="00FC17B5">
              <w:rPr>
                <w:rFonts w:eastAsiaTheme="minorEastAsia"/>
                <w:noProof/>
                <w:lang w:eastAsia="nn-NO"/>
              </w:rPr>
              <w:tab/>
            </w:r>
            <w:r w:rsidR="00FC17B5" w:rsidRPr="00D078DE">
              <w:rPr>
                <w:rStyle w:val="Hyperkobling"/>
                <w:noProof/>
              </w:rPr>
              <w:t>Muskel- og skjelettlidingar</w:t>
            </w:r>
            <w:r w:rsidR="00FC17B5">
              <w:rPr>
                <w:noProof/>
                <w:webHidden/>
              </w:rPr>
              <w:tab/>
            </w:r>
            <w:r w:rsidR="00FC17B5">
              <w:rPr>
                <w:noProof/>
                <w:webHidden/>
              </w:rPr>
              <w:fldChar w:fldCharType="begin"/>
            </w:r>
            <w:r w:rsidR="00FC17B5">
              <w:rPr>
                <w:noProof/>
                <w:webHidden/>
              </w:rPr>
              <w:instrText xml:space="preserve"> PAGEREF _Toc536778708 \h </w:instrText>
            </w:r>
            <w:r w:rsidR="00FC17B5">
              <w:rPr>
                <w:noProof/>
                <w:webHidden/>
              </w:rPr>
            </w:r>
            <w:r w:rsidR="00FC17B5">
              <w:rPr>
                <w:noProof/>
                <w:webHidden/>
              </w:rPr>
              <w:fldChar w:fldCharType="separate"/>
            </w:r>
            <w:r w:rsidR="00FC17B5">
              <w:rPr>
                <w:noProof/>
                <w:webHidden/>
              </w:rPr>
              <w:t>48</w:t>
            </w:r>
            <w:r w:rsidR="00FC17B5">
              <w:rPr>
                <w:noProof/>
                <w:webHidden/>
              </w:rPr>
              <w:fldChar w:fldCharType="end"/>
            </w:r>
          </w:hyperlink>
        </w:p>
        <w:p w14:paraId="459AB258" w14:textId="77777777" w:rsidR="00FC17B5" w:rsidRDefault="00D50B6C">
          <w:pPr>
            <w:pStyle w:val="INNH3"/>
            <w:tabs>
              <w:tab w:val="left" w:pos="1320"/>
              <w:tab w:val="right" w:leader="dot" w:pos="9205"/>
            </w:tabs>
            <w:rPr>
              <w:rFonts w:eastAsiaTheme="minorEastAsia"/>
              <w:noProof/>
              <w:lang w:eastAsia="nn-NO"/>
            </w:rPr>
          </w:pPr>
          <w:hyperlink w:anchor="_Toc536778709" w:history="1">
            <w:r w:rsidR="00FC17B5" w:rsidRPr="00D078DE">
              <w:rPr>
                <w:rStyle w:val="Hyperkobling"/>
                <w:noProof/>
              </w:rPr>
              <w:t>10.8.1</w:t>
            </w:r>
            <w:r w:rsidR="00FC17B5">
              <w:rPr>
                <w:rFonts w:eastAsiaTheme="minorEastAsia"/>
                <w:noProof/>
                <w:lang w:eastAsia="nn-NO"/>
              </w:rPr>
              <w:tab/>
            </w:r>
            <w:r w:rsidR="00FC17B5" w:rsidRPr="00D078DE">
              <w:rPr>
                <w:rStyle w:val="Hyperkobling"/>
                <w:noProof/>
              </w:rPr>
              <w:t>Bruk av primærhelsetenesten, muskel- og skjelettlidingar 0-74 år</w:t>
            </w:r>
            <w:r w:rsidR="00FC17B5">
              <w:rPr>
                <w:noProof/>
                <w:webHidden/>
              </w:rPr>
              <w:tab/>
            </w:r>
            <w:r w:rsidR="00FC17B5">
              <w:rPr>
                <w:noProof/>
                <w:webHidden/>
              </w:rPr>
              <w:fldChar w:fldCharType="begin"/>
            </w:r>
            <w:r w:rsidR="00FC17B5">
              <w:rPr>
                <w:noProof/>
                <w:webHidden/>
              </w:rPr>
              <w:instrText xml:space="preserve"> PAGEREF _Toc536778709 \h </w:instrText>
            </w:r>
            <w:r w:rsidR="00FC17B5">
              <w:rPr>
                <w:noProof/>
                <w:webHidden/>
              </w:rPr>
            </w:r>
            <w:r w:rsidR="00FC17B5">
              <w:rPr>
                <w:noProof/>
                <w:webHidden/>
              </w:rPr>
              <w:fldChar w:fldCharType="separate"/>
            </w:r>
            <w:r w:rsidR="00FC17B5">
              <w:rPr>
                <w:noProof/>
                <w:webHidden/>
              </w:rPr>
              <w:t>48</w:t>
            </w:r>
            <w:r w:rsidR="00FC17B5">
              <w:rPr>
                <w:noProof/>
                <w:webHidden/>
              </w:rPr>
              <w:fldChar w:fldCharType="end"/>
            </w:r>
          </w:hyperlink>
        </w:p>
        <w:p w14:paraId="1EDB3BE8" w14:textId="77777777" w:rsidR="00FC17B5" w:rsidRDefault="00D50B6C">
          <w:pPr>
            <w:pStyle w:val="INNH3"/>
            <w:tabs>
              <w:tab w:val="left" w:pos="1320"/>
              <w:tab w:val="right" w:leader="dot" w:pos="9205"/>
            </w:tabs>
            <w:rPr>
              <w:rFonts w:eastAsiaTheme="minorEastAsia"/>
              <w:noProof/>
              <w:lang w:eastAsia="nn-NO"/>
            </w:rPr>
          </w:pPr>
          <w:hyperlink w:anchor="_Toc536778710" w:history="1">
            <w:r w:rsidR="00FC17B5" w:rsidRPr="00D078DE">
              <w:rPr>
                <w:rStyle w:val="Hyperkobling"/>
                <w:noProof/>
              </w:rPr>
              <w:t>10.8.2</w:t>
            </w:r>
            <w:r w:rsidR="00FC17B5">
              <w:rPr>
                <w:rFonts w:eastAsiaTheme="minorEastAsia"/>
                <w:noProof/>
                <w:lang w:eastAsia="nn-NO"/>
              </w:rPr>
              <w:tab/>
            </w:r>
            <w:r w:rsidR="00FC17B5" w:rsidRPr="00D078DE">
              <w:rPr>
                <w:rStyle w:val="Hyperkobling"/>
                <w:noProof/>
              </w:rPr>
              <w:t>Bruk av primærhelsetenesten, muskel- og skjelettlidingar 15-29  år</w:t>
            </w:r>
            <w:r w:rsidR="00FC17B5">
              <w:rPr>
                <w:noProof/>
                <w:webHidden/>
              </w:rPr>
              <w:tab/>
            </w:r>
            <w:r w:rsidR="00FC17B5">
              <w:rPr>
                <w:noProof/>
                <w:webHidden/>
              </w:rPr>
              <w:fldChar w:fldCharType="begin"/>
            </w:r>
            <w:r w:rsidR="00FC17B5">
              <w:rPr>
                <w:noProof/>
                <w:webHidden/>
              </w:rPr>
              <w:instrText xml:space="preserve"> PAGEREF _Toc536778710 \h </w:instrText>
            </w:r>
            <w:r w:rsidR="00FC17B5">
              <w:rPr>
                <w:noProof/>
                <w:webHidden/>
              </w:rPr>
            </w:r>
            <w:r w:rsidR="00FC17B5">
              <w:rPr>
                <w:noProof/>
                <w:webHidden/>
              </w:rPr>
              <w:fldChar w:fldCharType="separate"/>
            </w:r>
            <w:r w:rsidR="00FC17B5">
              <w:rPr>
                <w:noProof/>
                <w:webHidden/>
              </w:rPr>
              <w:t>49</w:t>
            </w:r>
            <w:r w:rsidR="00FC17B5">
              <w:rPr>
                <w:noProof/>
                <w:webHidden/>
              </w:rPr>
              <w:fldChar w:fldCharType="end"/>
            </w:r>
          </w:hyperlink>
        </w:p>
        <w:p w14:paraId="3D78596D" w14:textId="77777777" w:rsidR="00FC17B5" w:rsidRDefault="00D50B6C">
          <w:pPr>
            <w:pStyle w:val="INNH2"/>
            <w:tabs>
              <w:tab w:val="left" w:pos="880"/>
              <w:tab w:val="right" w:leader="dot" w:pos="9205"/>
            </w:tabs>
            <w:rPr>
              <w:rFonts w:eastAsiaTheme="minorEastAsia"/>
              <w:noProof/>
              <w:lang w:eastAsia="nn-NO"/>
            </w:rPr>
          </w:pPr>
          <w:hyperlink w:anchor="_Toc536778711" w:history="1">
            <w:r w:rsidR="00FC17B5" w:rsidRPr="00D078DE">
              <w:rPr>
                <w:rStyle w:val="Hyperkobling"/>
                <w:noProof/>
              </w:rPr>
              <w:t>10.9</w:t>
            </w:r>
            <w:r w:rsidR="00FC17B5">
              <w:rPr>
                <w:rFonts w:eastAsiaTheme="minorEastAsia"/>
                <w:noProof/>
                <w:lang w:eastAsia="nn-NO"/>
              </w:rPr>
              <w:tab/>
            </w:r>
            <w:r w:rsidR="00FC17B5" w:rsidRPr="00D078DE">
              <w:rPr>
                <w:rStyle w:val="Hyperkobling"/>
                <w:noProof/>
              </w:rPr>
              <w:t>Psykiske lidingar</w:t>
            </w:r>
            <w:r w:rsidR="00FC17B5">
              <w:rPr>
                <w:noProof/>
                <w:webHidden/>
              </w:rPr>
              <w:tab/>
            </w:r>
            <w:r w:rsidR="00FC17B5">
              <w:rPr>
                <w:noProof/>
                <w:webHidden/>
              </w:rPr>
              <w:fldChar w:fldCharType="begin"/>
            </w:r>
            <w:r w:rsidR="00FC17B5">
              <w:rPr>
                <w:noProof/>
                <w:webHidden/>
              </w:rPr>
              <w:instrText xml:space="preserve"> PAGEREF _Toc536778711 \h </w:instrText>
            </w:r>
            <w:r w:rsidR="00FC17B5">
              <w:rPr>
                <w:noProof/>
                <w:webHidden/>
              </w:rPr>
            </w:r>
            <w:r w:rsidR="00FC17B5">
              <w:rPr>
                <w:noProof/>
                <w:webHidden/>
              </w:rPr>
              <w:fldChar w:fldCharType="separate"/>
            </w:r>
            <w:r w:rsidR="00FC17B5">
              <w:rPr>
                <w:noProof/>
                <w:webHidden/>
              </w:rPr>
              <w:t>49</w:t>
            </w:r>
            <w:r w:rsidR="00FC17B5">
              <w:rPr>
                <w:noProof/>
                <w:webHidden/>
              </w:rPr>
              <w:fldChar w:fldCharType="end"/>
            </w:r>
          </w:hyperlink>
        </w:p>
        <w:p w14:paraId="11DDB6EB" w14:textId="77777777" w:rsidR="00FC17B5" w:rsidRDefault="00D50B6C">
          <w:pPr>
            <w:pStyle w:val="INNH3"/>
            <w:tabs>
              <w:tab w:val="left" w:pos="1320"/>
              <w:tab w:val="right" w:leader="dot" w:pos="9205"/>
            </w:tabs>
            <w:rPr>
              <w:rFonts w:eastAsiaTheme="minorEastAsia"/>
              <w:noProof/>
              <w:lang w:eastAsia="nn-NO"/>
            </w:rPr>
          </w:pPr>
          <w:hyperlink w:anchor="_Toc536778712" w:history="1">
            <w:r w:rsidR="00FC17B5" w:rsidRPr="00D078DE">
              <w:rPr>
                <w:rStyle w:val="Hyperkobling"/>
                <w:noProof/>
              </w:rPr>
              <w:t>10.9.1</w:t>
            </w:r>
            <w:r w:rsidR="00FC17B5">
              <w:rPr>
                <w:rFonts w:eastAsiaTheme="minorEastAsia"/>
                <w:noProof/>
                <w:lang w:eastAsia="nn-NO"/>
              </w:rPr>
              <w:tab/>
            </w:r>
            <w:r w:rsidR="00FC17B5" w:rsidRPr="00D078DE">
              <w:rPr>
                <w:rStyle w:val="Hyperkobling"/>
                <w:noProof/>
              </w:rPr>
              <w:t>Bruk av primærhelsetenesten, psykiatri 0-74 år</w:t>
            </w:r>
            <w:r w:rsidR="00FC17B5">
              <w:rPr>
                <w:noProof/>
                <w:webHidden/>
              </w:rPr>
              <w:tab/>
            </w:r>
            <w:r w:rsidR="00FC17B5">
              <w:rPr>
                <w:noProof/>
                <w:webHidden/>
              </w:rPr>
              <w:fldChar w:fldCharType="begin"/>
            </w:r>
            <w:r w:rsidR="00FC17B5">
              <w:rPr>
                <w:noProof/>
                <w:webHidden/>
              </w:rPr>
              <w:instrText xml:space="preserve"> PAGEREF _Toc536778712 \h </w:instrText>
            </w:r>
            <w:r w:rsidR="00FC17B5">
              <w:rPr>
                <w:noProof/>
                <w:webHidden/>
              </w:rPr>
            </w:r>
            <w:r w:rsidR="00FC17B5">
              <w:rPr>
                <w:noProof/>
                <w:webHidden/>
              </w:rPr>
              <w:fldChar w:fldCharType="separate"/>
            </w:r>
            <w:r w:rsidR="00FC17B5">
              <w:rPr>
                <w:noProof/>
                <w:webHidden/>
              </w:rPr>
              <w:t>50</w:t>
            </w:r>
            <w:r w:rsidR="00FC17B5">
              <w:rPr>
                <w:noProof/>
                <w:webHidden/>
              </w:rPr>
              <w:fldChar w:fldCharType="end"/>
            </w:r>
          </w:hyperlink>
        </w:p>
        <w:p w14:paraId="5577BF50" w14:textId="77777777" w:rsidR="00FC17B5" w:rsidRDefault="00D50B6C">
          <w:pPr>
            <w:pStyle w:val="INNH3"/>
            <w:tabs>
              <w:tab w:val="left" w:pos="1320"/>
              <w:tab w:val="right" w:leader="dot" w:pos="9205"/>
            </w:tabs>
            <w:rPr>
              <w:rFonts w:eastAsiaTheme="minorEastAsia"/>
              <w:noProof/>
              <w:lang w:eastAsia="nn-NO"/>
            </w:rPr>
          </w:pPr>
          <w:hyperlink w:anchor="_Toc536778713" w:history="1">
            <w:r w:rsidR="00FC17B5" w:rsidRPr="00D078DE">
              <w:rPr>
                <w:rStyle w:val="Hyperkobling"/>
                <w:noProof/>
                <w:lang w:val="nb-NO"/>
              </w:rPr>
              <w:t>10.9.2</w:t>
            </w:r>
            <w:r w:rsidR="00FC17B5">
              <w:rPr>
                <w:rFonts w:eastAsiaTheme="minorEastAsia"/>
                <w:noProof/>
                <w:lang w:eastAsia="nn-NO"/>
              </w:rPr>
              <w:tab/>
            </w:r>
            <w:r w:rsidR="00FC17B5" w:rsidRPr="00D078DE">
              <w:rPr>
                <w:rStyle w:val="Hyperkobling"/>
                <w:noProof/>
                <w:lang w:val="nb-NO"/>
              </w:rPr>
              <w:t>Bruk av primærhelsetenesten, psykiatri 15-29 år</w:t>
            </w:r>
            <w:r w:rsidR="00FC17B5">
              <w:rPr>
                <w:noProof/>
                <w:webHidden/>
              </w:rPr>
              <w:tab/>
            </w:r>
            <w:r w:rsidR="00FC17B5">
              <w:rPr>
                <w:noProof/>
                <w:webHidden/>
              </w:rPr>
              <w:fldChar w:fldCharType="begin"/>
            </w:r>
            <w:r w:rsidR="00FC17B5">
              <w:rPr>
                <w:noProof/>
                <w:webHidden/>
              </w:rPr>
              <w:instrText xml:space="preserve"> PAGEREF _Toc536778713 \h </w:instrText>
            </w:r>
            <w:r w:rsidR="00FC17B5">
              <w:rPr>
                <w:noProof/>
                <w:webHidden/>
              </w:rPr>
            </w:r>
            <w:r w:rsidR="00FC17B5">
              <w:rPr>
                <w:noProof/>
                <w:webHidden/>
              </w:rPr>
              <w:fldChar w:fldCharType="separate"/>
            </w:r>
            <w:r w:rsidR="00FC17B5">
              <w:rPr>
                <w:noProof/>
                <w:webHidden/>
              </w:rPr>
              <w:t>50</w:t>
            </w:r>
            <w:r w:rsidR="00FC17B5">
              <w:rPr>
                <w:noProof/>
                <w:webHidden/>
              </w:rPr>
              <w:fldChar w:fldCharType="end"/>
            </w:r>
          </w:hyperlink>
        </w:p>
        <w:p w14:paraId="2BB2343A" w14:textId="77777777" w:rsidR="00FC17B5" w:rsidRDefault="00D50B6C">
          <w:pPr>
            <w:pStyle w:val="INNH3"/>
            <w:tabs>
              <w:tab w:val="left" w:pos="1320"/>
              <w:tab w:val="right" w:leader="dot" w:pos="9205"/>
            </w:tabs>
            <w:rPr>
              <w:rFonts w:eastAsiaTheme="minorEastAsia"/>
              <w:noProof/>
              <w:lang w:eastAsia="nn-NO"/>
            </w:rPr>
          </w:pPr>
          <w:hyperlink w:anchor="_Toc536778714" w:history="1">
            <w:r w:rsidR="00FC17B5" w:rsidRPr="00D078DE">
              <w:rPr>
                <w:rStyle w:val="Hyperkobling"/>
                <w:noProof/>
              </w:rPr>
              <w:t>10.9.3</w:t>
            </w:r>
            <w:r w:rsidR="00FC17B5">
              <w:rPr>
                <w:rFonts w:eastAsiaTheme="minorEastAsia"/>
                <w:noProof/>
                <w:lang w:eastAsia="nn-NO"/>
              </w:rPr>
              <w:tab/>
            </w:r>
            <w:r w:rsidR="00FC17B5" w:rsidRPr="00D078DE">
              <w:rPr>
                <w:rStyle w:val="Hyperkobling"/>
                <w:noProof/>
              </w:rPr>
              <w:t>Bruk av antidepressiva (NO6A)</w:t>
            </w:r>
            <w:r w:rsidR="00FC17B5">
              <w:rPr>
                <w:noProof/>
                <w:webHidden/>
              </w:rPr>
              <w:tab/>
            </w:r>
            <w:r w:rsidR="00FC17B5">
              <w:rPr>
                <w:noProof/>
                <w:webHidden/>
              </w:rPr>
              <w:fldChar w:fldCharType="begin"/>
            </w:r>
            <w:r w:rsidR="00FC17B5">
              <w:rPr>
                <w:noProof/>
                <w:webHidden/>
              </w:rPr>
              <w:instrText xml:space="preserve"> PAGEREF _Toc536778714 \h </w:instrText>
            </w:r>
            <w:r w:rsidR="00FC17B5">
              <w:rPr>
                <w:noProof/>
                <w:webHidden/>
              </w:rPr>
            </w:r>
            <w:r w:rsidR="00FC17B5">
              <w:rPr>
                <w:noProof/>
                <w:webHidden/>
              </w:rPr>
              <w:fldChar w:fldCharType="separate"/>
            </w:r>
            <w:r w:rsidR="00FC17B5">
              <w:rPr>
                <w:noProof/>
                <w:webHidden/>
              </w:rPr>
              <w:t>51</w:t>
            </w:r>
            <w:r w:rsidR="00FC17B5">
              <w:rPr>
                <w:noProof/>
                <w:webHidden/>
              </w:rPr>
              <w:fldChar w:fldCharType="end"/>
            </w:r>
          </w:hyperlink>
        </w:p>
        <w:p w14:paraId="1F21739B" w14:textId="77777777" w:rsidR="00FC17B5" w:rsidRDefault="00D50B6C">
          <w:pPr>
            <w:pStyle w:val="INNH3"/>
            <w:tabs>
              <w:tab w:val="left" w:pos="1320"/>
              <w:tab w:val="right" w:leader="dot" w:pos="9205"/>
            </w:tabs>
            <w:rPr>
              <w:rFonts w:eastAsiaTheme="minorEastAsia"/>
              <w:noProof/>
              <w:lang w:eastAsia="nn-NO"/>
            </w:rPr>
          </w:pPr>
          <w:hyperlink w:anchor="_Toc536778715" w:history="1">
            <w:r w:rsidR="00FC17B5" w:rsidRPr="00D078DE">
              <w:rPr>
                <w:rStyle w:val="Hyperkobling"/>
                <w:noProof/>
              </w:rPr>
              <w:t>10.9.4</w:t>
            </w:r>
            <w:r w:rsidR="00FC17B5">
              <w:rPr>
                <w:rFonts w:eastAsiaTheme="minorEastAsia"/>
                <w:noProof/>
                <w:lang w:eastAsia="nn-NO"/>
              </w:rPr>
              <w:tab/>
            </w:r>
            <w:r w:rsidR="00FC17B5" w:rsidRPr="00D078DE">
              <w:rPr>
                <w:rStyle w:val="Hyperkobling"/>
                <w:noProof/>
              </w:rPr>
              <w:t>Bruk av ADHD-midlar (Attention Deficit Hyperactivity Disorder) (NO6BA)</w:t>
            </w:r>
            <w:r w:rsidR="00FC17B5">
              <w:rPr>
                <w:noProof/>
                <w:webHidden/>
              </w:rPr>
              <w:tab/>
            </w:r>
            <w:r w:rsidR="00FC17B5">
              <w:rPr>
                <w:noProof/>
                <w:webHidden/>
              </w:rPr>
              <w:fldChar w:fldCharType="begin"/>
            </w:r>
            <w:r w:rsidR="00FC17B5">
              <w:rPr>
                <w:noProof/>
                <w:webHidden/>
              </w:rPr>
              <w:instrText xml:space="preserve"> PAGEREF _Toc536778715 \h </w:instrText>
            </w:r>
            <w:r w:rsidR="00FC17B5">
              <w:rPr>
                <w:noProof/>
                <w:webHidden/>
              </w:rPr>
            </w:r>
            <w:r w:rsidR="00FC17B5">
              <w:rPr>
                <w:noProof/>
                <w:webHidden/>
              </w:rPr>
              <w:fldChar w:fldCharType="separate"/>
            </w:r>
            <w:r w:rsidR="00FC17B5">
              <w:rPr>
                <w:noProof/>
                <w:webHidden/>
              </w:rPr>
              <w:t>51</w:t>
            </w:r>
            <w:r w:rsidR="00FC17B5">
              <w:rPr>
                <w:noProof/>
                <w:webHidden/>
              </w:rPr>
              <w:fldChar w:fldCharType="end"/>
            </w:r>
          </w:hyperlink>
        </w:p>
        <w:p w14:paraId="1A44D090" w14:textId="77777777" w:rsidR="00FC17B5" w:rsidRDefault="00D50B6C">
          <w:pPr>
            <w:pStyle w:val="INNH3"/>
            <w:tabs>
              <w:tab w:val="left" w:pos="1320"/>
              <w:tab w:val="right" w:leader="dot" w:pos="9205"/>
            </w:tabs>
            <w:rPr>
              <w:rFonts w:eastAsiaTheme="minorEastAsia"/>
              <w:noProof/>
              <w:lang w:eastAsia="nn-NO"/>
            </w:rPr>
          </w:pPr>
          <w:hyperlink w:anchor="_Toc536778716" w:history="1">
            <w:r w:rsidR="00FC17B5" w:rsidRPr="00D078DE">
              <w:rPr>
                <w:rStyle w:val="Hyperkobling"/>
                <w:noProof/>
              </w:rPr>
              <w:t>10.9.5</w:t>
            </w:r>
            <w:r w:rsidR="00FC17B5">
              <w:rPr>
                <w:rFonts w:eastAsiaTheme="minorEastAsia"/>
                <w:noProof/>
                <w:lang w:eastAsia="nn-NO"/>
              </w:rPr>
              <w:tab/>
            </w:r>
            <w:r w:rsidR="00FC17B5" w:rsidRPr="00D078DE">
              <w:rPr>
                <w:rStyle w:val="Hyperkobling"/>
                <w:noProof/>
              </w:rPr>
              <w:t>Bruk av sove- og beroligande midlar</w:t>
            </w:r>
            <w:r w:rsidR="00FC17B5">
              <w:rPr>
                <w:noProof/>
                <w:webHidden/>
              </w:rPr>
              <w:tab/>
            </w:r>
            <w:r w:rsidR="00FC17B5">
              <w:rPr>
                <w:noProof/>
                <w:webHidden/>
              </w:rPr>
              <w:fldChar w:fldCharType="begin"/>
            </w:r>
            <w:r w:rsidR="00FC17B5">
              <w:rPr>
                <w:noProof/>
                <w:webHidden/>
              </w:rPr>
              <w:instrText xml:space="preserve"> PAGEREF _Toc536778716 \h </w:instrText>
            </w:r>
            <w:r w:rsidR="00FC17B5">
              <w:rPr>
                <w:noProof/>
                <w:webHidden/>
              </w:rPr>
            </w:r>
            <w:r w:rsidR="00FC17B5">
              <w:rPr>
                <w:noProof/>
                <w:webHidden/>
              </w:rPr>
              <w:fldChar w:fldCharType="separate"/>
            </w:r>
            <w:r w:rsidR="00FC17B5">
              <w:rPr>
                <w:noProof/>
                <w:webHidden/>
              </w:rPr>
              <w:t>52</w:t>
            </w:r>
            <w:r w:rsidR="00FC17B5">
              <w:rPr>
                <w:noProof/>
                <w:webHidden/>
              </w:rPr>
              <w:fldChar w:fldCharType="end"/>
            </w:r>
          </w:hyperlink>
        </w:p>
        <w:p w14:paraId="4DFD864B" w14:textId="77777777" w:rsidR="00FC17B5" w:rsidRDefault="00D50B6C">
          <w:pPr>
            <w:pStyle w:val="INNH2"/>
            <w:tabs>
              <w:tab w:val="left" w:pos="1100"/>
              <w:tab w:val="right" w:leader="dot" w:pos="9205"/>
            </w:tabs>
            <w:rPr>
              <w:rFonts w:eastAsiaTheme="minorEastAsia"/>
              <w:noProof/>
              <w:lang w:eastAsia="nn-NO"/>
            </w:rPr>
          </w:pPr>
          <w:hyperlink w:anchor="_Toc536778717" w:history="1">
            <w:r w:rsidR="00FC17B5" w:rsidRPr="00D078DE">
              <w:rPr>
                <w:rStyle w:val="Hyperkobling"/>
                <w:noProof/>
              </w:rPr>
              <w:t>10.10</w:t>
            </w:r>
            <w:r w:rsidR="00FC17B5">
              <w:rPr>
                <w:rFonts w:eastAsiaTheme="minorEastAsia"/>
                <w:noProof/>
                <w:lang w:eastAsia="nn-NO"/>
              </w:rPr>
              <w:tab/>
            </w:r>
            <w:r w:rsidR="00FC17B5" w:rsidRPr="00D078DE">
              <w:rPr>
                <w:rStyle w:val="Hyperkobling"/>
                <w:noProof/>
              </w:rPr>
              <w:t>Vaksinasjon</w:t>
            </w:r>
            <w:r w:rsidR="00FC17B5">
              <w:rPr>
                <w:noProof/>
                <w:webHidden/>
              </w:rPr>
              <w:tab/>
            </w:r>
            <w:r w:rsidR="00FC17B5">
              <w:rPr>
                <w:noProof/>
                <w:webHidden/>
              </w:rPr>
              <w:fldChar w:fldCharType="begin"/>
            </w:r>
            <w:r w:rsidR="00FC17B5">
              <w:rPr>
                <w:noProof/>
                <w:webHidden/>
              </w:rPr>
              <w:instrText xml:space="preserve"> PAGEREF _Toc536778717 \h </w:instrText>
            </w:r>
            <w:r w:rsidR="00FC17B5">
              <w:rPr>
                <w:noProof/>
                <w:webHidden/>
              </w:rPr>
            </w:r>
            <w:r w:rsidR="00FC17B5">
              <w:rPr>
                <w:noProof/>
                <w:webHidden/>
              </w:rPr>
              <w:fldChar w:fldCharType="separate"/>
            </w:r>
            <w:r w:rsidR="00FC17B5">
              <w:rPr>
                <w:noProof/>
                <w:webHidden/>
              </w:rPr>
              <w:t>52</w:t>
            </w:r>
            <w:r w:rsidR="00FC17B5">
              <w:rPr>
                <w:noProof/>
                <w:webHidden/>
              </w:rPr>
              <w:fldChar w:fldCharType="end"/>
            </w:r>
          </w:hyperlink>
        </w:p>
        <w:p w14:paraId="57EB9DBF" w14:textId="77777777" w:rsidR="00FC17B5" w:rsidRDefault="00D50B6C">
          <w:pPr>
            <w:pStyle w:val="INNH3"/>
            <w:tabs>
              <w:tab w:val="left" w:pos="1540"/>
              <w:tab w:val="right" w:leader="dot" w:pos="9205"/>
            </w:tabs>
            <w:rPr>
              <w:rFonts w:eastAsiaTheme="minorEastAsia"/>
              <w:noProof/>
              <w:lang w:eastAsia="nn-NO"/>
            </w:rPr>
          </w:pPr>
          <w:hyperlink w:anchor="_Toc536778718" w:history="1">
            <w:r w:rsidR="00FC17B5" w:rsidRPr="00D078DE">
              <w:rPr>
                <w:rStyle w:val="Hyperkobling"/>
                <w:noProof/>
              </w:rPr>
              <w:t>10.10.1</w:t>
            </w:r>
            <w:r w:rsidR="00FC17B5">
              <w:rPr>
                <w:rFonts w:eastAsiaTheme="minorEastAsia"/>
                <w:noProof/>
                <w:lang w:eastAsia="nn-NO"/>
              </w:rPr>
              <w:tab/>
            </w:r>
            <w:r w:rsidR="00FC17B5" w:rsidRPr="00D078DE">
              <w:rPr>
                <w:rStyle w:val="Hyperkobling"/>
                <w:noProof/>
              </w:rPr>
              <w:t>Barnevaksinasjon begrensa talmateriale</w:t>
            </w:r>
            <w:r w:rsidR="00FC17B5">
              <w:rPr>
                <w:noProof/>
                <w:webHidden/>
              </w:rPr>
              <w:tab/>
            </w:r>
            <w:r w:rsidR="00FC17B5">
              <w:rPr>
                <w:noProof/>
                <w:webHidden/>
              </w:rPr>
              <w:fldChar w:fldCharType="begin"/>
            </w:r>
            <w:r w:rsidR="00FC17B5">
              <w:rPr>
                <w:noProof/>
                <w:webHidden/>
              </w:rPr>
              <w:instrText xml:space="preserve"> PAGEREF _Toc536778718 \h </w:instrText>
            </w:r>
            <w:r w:rsidR="00FC17B5">
              <w:rPr>
                <w:noProof/>
                <w:webHidden/>
              </w:rPr>
            </w:r>
            <w:r w:rsidR="00FC17B5">
              <w:rPr>
                <w:noProof/>
                <w:webHidden/>
              </w:rPr>
              <w:fldChar w:fldCharType="separate"/>
            </w:r>
            <w:r w:rsidR="00FC17B5">
              <w:rPr>
                <w:noProof/>
                <w:webHidden/>
              </w:rPr>
              <w:t>53</w:t>
            </w:r>
            <w:r w:rsidR="00FC17B5">
              <w:rPr>
                <w:noProof/>
                <w:webHidden/>
              </w:rPr>
              <w:fldChar w:fldCharType="end"/>
            </w:r>
          </w:hyperlink>
        </w:p>
        <w:p w14:paraId="050F9325" w14:textId="77777777" w:rsidR="00FC17B5" w:rsidRDefault="00D50B6C">
          <w:pPr>
            <w:pStyle w:val="INNH3"/>
            <w:tabs>
              <w:tab w:val="left" w:pos="1540"/>
              <w:tab w:val="right" w:leader="dot" w:pos="9205"/>
            </w:tabs>
            <w:rPr>
              <w:rFonts w:eastAsiaTheme="minorEastAsia"/>
              <w:noProof/>
              <w:lang w:eastAsia="nn-NO"/>
            </w:rPr>
          </w:pPr>
          <w:hyperlink w:anchor="_Toc536778719" w:history="1">
            <w:r w:rsidR="00FC17B5" w:rsidRPr="00D078DE">
              <w:rPr>
                <w:rStyle w:val="Hyperkobling"/>
                <w:noProof/>
                <w:lang w:val="nb-NO"/>
              </w:rPr>
              <w:t>10.10.2</w:t>
            </w:r>
            <w:r w:rsidR="00FC17B5">
              <w:rPr>
                <w:rFonts w:eastAsiaTheme="minorEastAsia"/>
                <w:noProof/>
                <w:lang w:eastAsia="nn-NO"/>
              </w:rPr>
              <w:tab/>
            </w:r>
            <w:r w:rsidR="00FC17B5" w:rsidRPr="00D078DE">
              <w:rPr>
                <w:rStyle w:val="Hyperkobling"/>
                <w:noProof/>
                <w:lang w:val="nb-NO"/>
              </w:rPr>
              <w:t>Vaksinasjon eget progran for kvinner født 1991-1996</w:t>
            </w:r>
            <w:r w:rsidR="00FC17B5">
              <w:rPr>
                <w:noProof/>
                <w:webHidden/>
              </w:rPr>
              <w:tab/>
            </w:r>
            <w:r w:rsidR="00FC17B5">
              <w:rPr>
                <w:noProof/>
                <w:webHidden/>
              </w:rPr>
              <w:fldChar w:fldCharType="begin"/>
            </w:r>
            <w:r w:rsidR="00FC17B5">
              <w:rPr>
                <w:noProof/>
                <w:webHidden/>
              </w:rPr>
              <w:instrText xml:space="preserve"> PAGEREF _Toc536778719 \h </w:instrText>
            </w:r>
            <w:r w:rsidR="00FC17B5">
              <w:rPr>
                <w:noProof/>
                <w:webHidden/>
              </w:rPr>
            </w:r>
            <w:r w:rsidR="00FC17B5">
              <w:rPr>
                <w:noProof/>
                <w:webHidden/>
              </w:rPr>
              <w:fldChar w:fldCharType="separate"/>
            </w:r>
            <w:r w:rsidR="00FC17B5">
              <w:rPr>
                <w:noProof/>
                <w:webHidden/>
              </w:rPr>
              <w:t>53</w:t>
            </w:r>
            <w:r w:rsidR="00FC17B5">
              <w:rPr>
                <w:noProof/>
                <w:webHidden/>
              </w:rPr>
              <w:fldChar w:fldCharType="end"/>
            </w:r>
          </w:hyperlink>
        </w:p>
        <w:p w14:paraId="75F232FD" w14:textId="77777777" w:rsidR="00FC17B5" w:rsidRDefault="00D50B6C">
          <w:pPr>
            <w:pStyle w:val="INNH2"/>
            <w:tabs>
              <w:tab w:val="left" w:pos="1100"/>
              <w:tab w:val="right" w:leader="dot" w:pos="9205"/>
            </w:tabs>
            <w:rPr>
              <w:rFonts w:eastAsiaTheme="minorEastAsia"/>
              <w:noProof/>
              <w:lang w:eastAsia="nn-NO"/>
            </w:rPr>
          </w:pPr>
          <w:hyperlink w:anchor="_Toc536778720" w:history="1">
            <w:r w:rsidR="00FC17B5" w:rsidRPr="00D078DE">
              <w:rPr>
                <w:rStyle w:val="Hyperkobling"/>
                <w:noProof/>
              </w:rPr>
              <w:t>10.11</w:t>
            </w:r>
            <w:r w:rsidR="00FC17B5">
              <w:rPr>
                <w:rFonts w:eastAsiaTheme="minorEastAsia"/>
                <w:noProof/>
                <w:lang w:eastAsia="nn-NO"/>
              </w:rPr>
              <w:tab/>
            </w:r>
            <w:r w:rsidR="00FC17B5" w:rsidRPr="00D078DE">
              <w:rPr>
                <w:rStyle w:val="Hyperkobling"/>
                <w:noProof/>
              </w:rPr>
              <w:t>Kreft</w:t>
            </w:r>
            <w:r w:rsidR="00FC17B5">
              <w:rPr>
                <w:noProof/>
                <w:webHidden/>
              </w:rPr>
              <w:tab/>
            </w:r>
            <w:r w:rsidR="00FC17B5">
              <w:rPr>
                <w:noProof/>
                <w:webHidden/>
              </w:rPr>
              <w:fldChar w:fldCharType="begin"/>
            </w:r>
            <w:r w:rsidR="00FC17B5">
              <w:rPr>
                <w:noProof/>
                <w:webHidden/>
              </w:rPr>
              <w:instrText xml:space="preserve"> PAGEREF _Toc536778720 \h </w:instrText>
            </w:r>
            <w:r w:rsidR="00FC17B5">
              <w:rPr>
                <w:noProof/>
                <w:webHidden/>
              </w:rPr>
            </w:r>
            <w:r w:rsidR="00FC17B5">
              <w:rPr>
                <w:noProof/>
                <w:webHidden/>
              </w:rPr>
              <w:fldChar w:fldCharType="separate"/>
            </w:r>
            <w:r w:rsidR="00FC17B5">
              <w:rPr>
                <w:noProof/>
                <w:webHidden/>
              </w:rPr>
              <w:t>54</w:t>
            </w:r>
            <w:r w:rsidR="00FC17B5">
              <w:rPr>
                <w:noProof/>
                <w:webHidden/>
              </w:rPr>
              <w:fldChar w:fldCharType="end"/>
            </w:r>
          </w:hyperlink>
        </w:p>
        <w:p w14:paraId="3F5A0572" w14:textId="77777777" w:rsidR="00FC17B5" w:rsidRDefault="00D50B6C">
          <w:pPr>
            <w:pStyle w:val="INNH3"/>
            <w:tabs>
              <w:tab w:val="left" w:pos="1540"/>
              <w:tab w:val="right" w:leader="dot" w:pos="9205"/>
            </w:tabs>
            <w:rPr>
              <w:rFonts w:eastAsiaTheme="minorEastAsia"/>
              <w:noProof/>
              <w:lang w:eastAsia="nn-NO"/>
            </w:rPr>
          </w:pPr>
          <w:hyperlink w:anchor="_Toc536778721" w:history="1">
            <w:r w:rsidR="00FC17B5" w:rsidRPr="00D078DE">
              <w:rPr>
                <w:rStyle w:val="Hyperkobling"/>
                <w:noProof/>
              </w:rPr>
              <w:t>10.11.1</w:t>
            </w:r>
            <w:r w:rsidR="00FC17B5">
              <w:rPr>
                <w:rFonts w:eastAsiaTheme="minorEastAsia"/>
                <w:noProof/>
                <w:lang w:eastAsia="nn-NO"/>
              </w:rPr>
              <w:tab/>
            </w:r>
            <w:r w:rsidR="00FC17B5" w:rsidRPr="00D078DE">
              <w:rPr>
                <w:rStyle w:val="Hyperkobling"/>
                <w:noProof/>
              </w:rPr>
              <w:t>Kreftilfeller i fylket</w:t>
            </w:r>
            <w:r w:rsidR="00FC17B5">
              <w:rPr>
                <w:noProof/>
                <w:webHidden/>
              </w:rPr>
              <w:tab/>
            </w:r>
            <w:r w:rsidR="00FC17B5">
              <w:rPr>
                <w:noProof/>
                <w:webHidden/>
              </w:rPr>
              <w:fldChar w:fldCharType="begin"/>
            </w:r>
            <w:r w:rsidR="00FC17B5">
              <w:rPr>
                <w:noProof/>
                <w:webHidden/>
              </w:rPr>
              <w:instrText xml:space="preserve"> PAGEREF _Toc536778721 \h </w:instrText>
            </w:r>
            <w:r w:rsidR="00FC17B5">
              <w:rPr>
                <w:noProof/>
                <w:webHidden/>
              </w:rPr>
            </w:r>
            <w:r w:rsidR="00FC17B5">
              <w:rPr>
                <w:noProof/>
                <w:webHidden/>
              </w:rPr>
              <w:fldChar w:fldCharType="separate"/>
            </w:r>
            <w:r w:rsidR="00FC17B5">
              <w:rPr>
                <w:noProof/>
                <w:webHidden/>
              </w:rPr>
              <w:t>54</w:t>
            </w:r>
            <w:r w:rsidR="00FC17B5">
              <w:rPr>
                <w:noProof/>
                <w:webHidden/>
              </w:rPr>
              <w:fldChar w:fldCharType="end"/>
            </w:r>
          </w:hyperlink>
        </w:p>
        <w:p w14:paraId="6252455E" w14:textId="77777777" w:rsidR="00FC17B5" w:rsidRDefault="00D50B6C">
          <w:pPr>
            <w:pStyle w:val="INNH3"/>
            <w:tabs>
              <w:tab w:val="left" w:pos="1540"/>
              <w:tab w:val="right" w:leader="dot" w:pos="9205"/>
            </w:tabs>
            <w:rPr>
              <w:rFonts w:eastAsiaTheme="minorEastAsia"/>
              <w:noProof/>
              <w:lang w:eastAsia="nn-NO"/>
            </w:rPr>
          </w:pPr>
          <w:hyperlink w:anchor="_Toc536778722" w:history="1">
            <w:r w:rsidR="00FC17B5" w:rsidRPr="00D078DE">
              <w:rPr>
                <w:rStyle w:val="Hyperkobling"/>
                <w:noProof/>
              </w:rPr>
              <w:t>10.11.2</w:t>
            </w:r>
            <w:r w:rsidR="00FC17B5">
              <w:rPr>
                <w:rFonts w:eastAsiaTheme="minorEastAsia"/>
                <w:noProof/>
                <w:lang w:eastAsia="nn-NO"/>
              </w:rPr>
              <w:tab/>
            </w:r>
            <w:r w:rsidR="00FC17B5" w:rsidRPr="00D078DE">
              <w:rPr>
                <w:rStyle w:val="Hyperkobling"/>
                <w:noProof/>
              </w:rPr>
              <w:t>Kreft dødsårsak  kommunevis</w:t>
            </w:r>
            <w:r w:rsidR="00FC17B5">
              <w:rPr>
                <w:noProof/>
                <w:webHidden/>
              </w:rPr>
              <w:tab/>
            </w:r>
            <w:r w:rsidR="00FC17B5">
              <w:rPr>
                <w:noProof/>
                <w:webHidden/>
              </w:rPr>
              <w:fldChar w:fldCharType="begin"/>
            </w:r>
            <w:r w:rsidR="00FC17B5">
              <w:rPr>
                <w:noProof/>
                <w:webHidden/>
              </w:rPr>
              <w:instrText xml:space="preserve"> PAGEREF _Toc536778722 \h </w:instrText>
            </w:r>
            <w:r w:rsidR="00FC17B5">
              <w:rPr>
                <w:noProof/>
                <w:webHidden/>
              </w:rPr>
            </w:r>
            <w:r w:rsidR="00FC17B5">
              <w:rPr>
                <w:noProof/>
                <w:webHidden/>
              </w:rPr>
              <w:fldChar w:fldCharType="separate"/>
            </w:r>
            <w:r w:rsidR="00FC17B5">
              <w:rPr>
                <w:noProof/>
                <w:webHidden/>
              </w:rPr>
              <w:t>55</w:t>
            </w:r>
            <w:r w:rsidR="00FC17B5">
              <w:rPr>
                <w:noProof/>
                <w:webHidden/>
              </w:rPr>
              <w:fldChar w:fldCharType="end"/>
            </w:r>
          </w:hyperlink>
        </w:p>
        <w:p w14:paraId="0E11CABC" w14:textId="77777777" w:rsidR="00FC17B5" w:rsidRDefault="00D50B6C">
          <w:pPr>
            <w:pStyle w:val="INNH3"/>
            <w:tabs>
              <w:tab w:val="left" w:pos="1540"/>
              <w:tab w:val="right" w:leader="dot" w:pos="9205"/>
            </w:tabs>
            <w:rPr>
              <w:rFonts w:eastAsiaTheme="minorEastAsia"/>
              <w:noProof/>
              <w:lang w:eastAsia="nn-NO"/>
            </w:rPr>
          </w:pPr>
          <w:hyperlink w:anchor="_Toc536778723" w:history="1">
            <w:r w:rsidR="00FC17B5" w:rsidRPr="00D078DE">
              <w:rPr>
                <w:rStyle w:val="Hyperkobling"/>
                <w:noProof/>
              </w:rPr>
              <w:t>10.11.3</w:t>
            </w:r>
            <w:r w:rsidR="00FC17B5">
              <w:rPr>
                <w:rFonts w:eastAsiaTheme="minorEastAsia"/>
                <w:noProof/>
                <w:lang w:eastAsia="nn-NO"/>
              </w:rPr>
              <w:tab/>
            </w:r>
            <w:r w:rsidR="00FC17B5" w:rsidRPr="00D078DE">
              <w:rPr>
                <w:rStyle w:val="Hyperkobling"/>
                <w:noProof/>
              </w:rPr>
              <w:t>Nye kreftilfeller  Resultater</w:t>
            </w:r>
            <w:r w:rsidR="00FC17B5">
              <w:rPr>
                <w:noProof/>
                <w:webHidden/>
              </w:rPr>
              <w:tab/>
            </w:r>
            <w:r w:rsidR="00FC17B5">
              <w:rPr>
                <w:noProof/>
                <w:webHidden/>
              </w:rPr>
              <w:fldChar w:fldCharType="begin"/>
            </w:r>
            <w:r w:rsidR="00FC17B5">
              <w:rPr>
                <w:noProof/>
                <w:webHidden/>
              </w:rPr>
              <w:instrText xml:space="preserve"> PAGEREF _Toc536778723 \h </w:instrText>
            </w:r>
            <w:r w:rsidR="00FC17B5">
              <w:rPr>
                <w:noProof/>
                <w:webHidden/>
              </w:rPr>
            </w:r>
            <w:r w:rsidR="00FC17B5">
              <w:rPr>
                <w:noProof/>
                <w:webHidden/>
              </w:rPr>
              <w:fldChar w:fldCharType="separate"/>
            </w:r>
            <w:r w:rsidR="00FC17B5">
              <w:rPr>
                <w:noProof/>
                <w:webHidden/>
              </w:rPr>
              <w:t>55</w:t>
            </w:r>
            <w:r w:rsidR="00FC17B5">
              <w:rPr>
                <w:noProof/>
                <w:webHidden/>
              </w:rPr>
              <w:fldChar w:fldCharType="end"/>
            </w:r>
          </w:hyperlink>
        </w:p>
        <w:p w14:paraId="08B8B277" w14:textId="77777777" w:rsidR="00FC17B5" w:rsidRDefault="00D50B6C">
          <w:pPr>
            <w:pStyle w:val="INNH2"/>
            <w:tabs>
              <w:tab w:val="left" w:pos="1100"/>
              <w:tab w:val="right" w:leader="dot" w:pos="9205"/>
            </w:tabs>
            <w:rPr>
              <w:rFonts w:eastAsiaTheme="minorEastAsia"/>
              <w:noProof/>
              <w:lang w:eastAsia="nn-NO"/>
            </w:rPr>
          </w:pPr>
          <w:hyperlink w:anchor="_Toc536778724" w:history="1">
            <w:r w:rsidR="00FC17B5" w:rsidRPr="00D078DE">
              <w:rPr>
                <w:rStyle w:val="Hyperkobling"/>
                <w:noProof/>
              </w:rPr>
              <w:t>10.12</w:t>
            </w:r>
            <w:r w:rsidR="00FC17B5">
              <w:rPr>
                <w:rFonts w:eastAsiaTheme="minorEastAsia"/>
                <w:noProof/>
                <w:lang w:eastAsia="nn-NO"/>
              </w:rPr>
              <w:tab/>
            </w:r>
            <w:r w:rsidR="00FC17B5" w:rsidRPr="00D078DE">
              <w:rPr>
                <w:rStyle w:val="Hyperkobling"/>
                <w:noProof/>
              </w:rPr>
              <w:t>Overvekt</w:t>
            </w:r>
            <w:r w:rsidR="00FC17B5">
              <w:rPr>
                <w:noProof/>
                <w:webHidden/>
              </w:rPr>
              <w:tab/>
            </w:r>
            <w:r w:rsidR="00FC17B5">
              <w:rPr>
                <w:noProof/>
                <w:webHidden/>
              </w:rPr>
              <w:fldChar w:fldCharType="begin"/>
            </w:r>
            <w:r w:rsidR="00FC17B5">
              <w:rPr>
                <w:noProof/>
                <w:webHidden/>
              </w:rPr>
              <w:instrText xml:space="preserve"> PAGEREF _Toc536778724 \h </w:instrText>
            </w:r>
            <w:r w:rsidR="00FC17B5">
              <w:rPr>
                <w:noProof/>
                <w:webHidden/>
              </w:rPr>
            </w:r>
            <w:r w:rsidR="00FC17B5">
              <w:rPr>
                <w:noProof/>
                <w:webHidden/>
              </w:rPr>
              <w:fldChar w:fldCharType="separate"/>
            </w:r>
            <w:r w:rsidR="00FC17B5">
              <w:rPr>
                <w:noProof/>
                <w:webHidden/>
              </w:rPr>
              <w:t>57</w:t>
            </w:r>
            <w:r w:rsidR="00FC17B5">
              <w:rPr>
                <w:noProof/>
                <w:webHidden/>
              </w:rPr>
              <w:fldChar w:fldCharType="end"/>
            </w:r>
          </w:hyperlink>
        </w:p>
        <w:p w14:paraId="317B82AF" w14:textId="77777777" w:rsidR="00FC17B5" w:rsidRDefault="00D50B6C">
          <w:pPr>
            <w:pStyle w:val="INNH3"/>
            <w:tabs>
              <w:tab w:val="left" w:pos="1540"/>
              <w:tab w:val="right" w:leader="dot" w:pos="9205"/>
            </w:tabs>
            <w:rPr>
              <w:rFonts w:eastAsiaTheme="minorEastAsia"/>
              <w:noProof/>
              <w:lang w:eastAsia="nn-NO"/>
            </w:rPr>
          </w:pPr>
          <w:hyperlink w:anchor="_Toc536778725" w:history="1">
            <w:r w:rsidR="00FC17B5" w:rsidRPr="00D078DE">
              <w:rPr>
                <w:rStyle w:val="Hyperkobling"/>
                <w:noProof/>
              </w:rPr>
              <w:t>10.12.1</w:t>
            </w:r>
            <w:r w:rsidR="00FC17B5">
              <w:rPr>
                <w:rFonts w:eastAsiaTheme="minorEastAsia"/>
                <w:noProof/>
                <w:lang w:eastAsia="nn-NO"/>
              </w:rPr>
              <w:tab/>
            </w:r>
            <w:r w:rsidR="00FC17B5" w:rsidRPr="00D078DE">
              <w:rPr>
                <w:rStyle w:val="Hyperkobling"/>
                <w:noProof/>
              </w:rPr>
              <w:t>Overvekt &lt; 25 BMI på sesjon</w:t>
            </w:r>
            <w:r w:rsidR="00FC17B5">
              <w:rPr>
                <w:noProof/>
                <w:webHidden/>
              </w:rPr>
              <w:tab/>
            </w:r>
            <w:r w:rsidR="00FC17B5">
              <w:rPr>
                <w:noProof/>
                <w:webHidden/>
              </w:rPr>
              <w:fldChar w:fldCharType="begin"/>
            </w:r>
            <w:r w:rsidR="00FC17B5">
              <w:rPr>
                <w:noProof/>
                <w:webHidden/>
              </w:rPr>
              <w:instrText xml:space="preserve"> PAGEREF _Toc536778725 \h </w:instrText>
            </w:r>
            <w:r w:rsidR="00FC17B5">
              <w:rPr>
                <w:noProof/>
                <w:webHidden/>
              </w:rPr>
            </w:r>
            <w:r w:rsidR="00FC17B5">
              <w:rPr>
                <w:noProof/>
                <w:webHidden/>
              </w:rPr>
              <w:fldChar w:fldCharType="separate"/>
            </w:r>
            <w:r w:rsidR="00FC17B5">
              <w:rPr>
                <w:noProof/>
                <w:webHidden/>
              </w:rPr>
              <w:t>57</w:t>
            </w:r>
            <w:r w:rsidR="00FC17B5">
              <w:rPr>
                <w:noProof/>
                <w:webHidden/>
              </w:rPr>
              <w:fldChar w:fldCharType="end"/>
            </w:r>
          </w:hyperlink>
        </w:p>
        <w:p w14:paraId="378BDFF2" w14:textId="77777777" w:rsidR="00FC17B5" w:rsidRDefault="00D50B6C">
          <w:pPr>
            <w:pStyle w:val="INNH3"/>
            <w:tabs>
              <w:tab w:val="left" w:pos="1540"/>
              <w:tab w:val="right" w:leader="dot" w:pos="9205"/>
            </w:tabs>
            <w:rPr>
              <w:rFonts w:eastAsiaTheme="minorEastAsia"/>
              <w:noProof/>
              <w:lang w:eastAsia="nn-NO"/>
            </w:rPr>
          </w:pPr>
          <w:hyperlink w:anchor="_Toc536778726" w:history="1">
            <w:r w:rsidR="00FC17B5" w:rsidRPr="00D078DE">
              <w:rPr>
                <w:rStyle w:val="Hyperkobling"/>
                <w:noProof/>
              </w:rPr>
              <w:t>10.12.2</w:t>
            </w:r>
            <w:r w:rsidR="00FC17B5">
              <w:rPr>
                <w:rFonts w:eastAsiaTheme="minorEastAsia"/>
                <w:noProof/>
                <w:lang w:eastAsia="nn-NO"/>
              </w:rPr>
              <w:tab/>
            </w:r>
            <w:r w:rsidR="00FC17B5" w:rsidRPr="00D078DE">
              <w:rPr>
                <w:rStyle w:val="Hyperkobling"/>
                <w:noProof/>
              </w:rPr>
              <w:t>Overvekt, inkl fedme kvinner</w:t>
            </w:r>
            <w:r w:rsidR="00FC17B5">
              <w:rPr>
                <w:noProof/>
                <w:webHidden/>
              </w:rPr>
              <w:tab/>
            </w:r>
            <w:r w:rsidR="00FC17B5">
              <w:rPr>
                <w:noProof/>
                <w:webHidden/>
              </w:rPr>
              <w:fldChar w:fldCharType="begin"/>
            </w:r>
            <w:r w:rsidR="00FC17B5">
              <w:rPr>
                <w:noProof/>
                <w:webHidden/>
              </w:rPr>
              <w:instrText xml:space="preserve"> PAGEREF _Toc536778726 \h </w:instrText>
            </w:r>
            <w:r w:rsidR="00FC17B5">
              <w:rPr>
                <w:noProof/>
                <w:webHidden/>
              </w:rPr>
            </w:r>
            <w:r w:rsidR="00FC17B5">
              <w:rPr>
                <w:noProof/>
                <w:webHidden/>
              </w:rPr>
              <w:fldChar w:fldCharType="separate"/>
            </w:r>
            <w:r w:rsidR="00FC17B5">
              <w:rPr>
                <w:noProof/>
                <w:webHidden/>
              </w:rPr>
              <w:t>57</w:t>
            </w:r>
            <w:r w:rsidR="00FC17B5">
              <w:rPr>
                <w:noProof/>
                <w:webHidden/>
              </w:rPr>
              <w:fldChar w:fldCharType="end"/>
            </w:r>
          </w:hyperlink>
        </w:p>
        <w:p w14:paraId="72A3D3EC" w14:textId="77777777" w:rsidR="008D3874" w:rsidRDefault="00FE268D">
          <w:pPr>
            <w:rPr>
              <w:noProof/>
            </w:rPr>
          </w:pPr>
          <w:r w:rsidRPr="00CB59B2">
            <w:rPr>
              <w:b/>
              <w:bCs/>
              <w:noProof/>
            </w:rPr>
            <w:lastRenderedPageBreak/>
            <w:fldChar w:fldCharType="end"/>
          </w:r>
        </w:p>
      </w:sdtContent>
    </w:sdt>
    <w:p w14:paraId="0D0B940D" w14:textId="77777777" w:rsidR="00AE5E1C" w:rsidRPr="008D3874" w:rsidRDefault="00AE5E1C">
      <w:pPr>
        <w:rPr>
          <w:noProof/>
        </w:rPr>
      </w:pPr>
      <w:r>
        <w:rPr>
          <w:noProof/>
        </w:rPr>
        <w:br w:type="page"/>
      </w:r>
    </w:p>
    <w:p w14:paraId="44D42593" w14:textId="77777777" w:rsidR="00710F28" w:rsidRDefault="00E00BDB" w:rsidP="009C5214">
      <w:pPr>
        <w:pStyle w:val="Overskrift1"/>
      </w:pPr>
      <w:bookmarkStart w:id="1" w:name="_Toc536778632"/>
      <w:r w:rsidRPr="009C5214">
        <w:lastRenderedPageBreak/>
        <w:t>Bakgrunn og lovgrunnlag</w:t>
      </w:r>
      <w:bookmarkEnd w:id="1"/>
    </w:p>
    <w:p w14:paraId="0E27B00A" w14:textId="77777777" w:rsidR="001322CF" w:rsidRDefault="001322CF" w:rsidP="001322CF"/>
    <w:p w14:paraId="3387E861" w14:textId="77777777" w:rsidR="001322CF" w:rsidRDefault="001322CF" w:rsidP="001322CF">
      <w:r>
        <w:t xml:space="preserve">Det er ei nasjonal målsetting at befolkninga skal ha fleire leveår med god helse,  og at sosiale helseforskjellar mellom ulike grupper skal jamnast ut. I folkehelselova av 2012 fekk me ei dreiing i folkehelsearbeidet frå å vere sjukdomsorientert til å vere meir årsaksorientert. </w:t>
      </w:r>
    </w:p>
    <w:p w14:paraId="5F86268B" w14:textId="77777777" w:rsidR="001322CF" w:rsidRDefault="001322CF" w:rsidP="001322CF">
      <w:r>
        <w:t xml:space="preserve">Formål med folkehelselova går fram av § 1: </w:t>
      </w:r>
    </w:p>
    <w:p w14:paraId="32038C38" w14:textId="77777777" w:rsidR="001322CF" w:rsidRPr="003D102A" w:rsidRDefault="001322CF" w:rsidP="001322CF">
      <w:pPr>
        <w:rPr>
          <w:i/>
          <w:szCs w:val="24"/>
          <w:lang w:val="nb-NO"/>
        </w:rPr>
      </w:pPr>
      <w:r w:rsidRPr="003D102A">
        <w:rPr>
          <w:lang w:val="nb-NO"/>
        </w:rPr>
        <w:t>«</w:t>
      </w:r>
      <w:r w:rsidRPr="003D102A">
        <w:rPr>
          <w:i/>
          <w:szCs w:val="24"/>
          <w:lang w:val="nb-NO"/>
        </w:rPr>
        <w:t>Formålet med denne loven er å bidra til en samfunnsutvikling som fremmer folkehelse, herunder utjevner sosiale helseforskjeller. Folkehelsearbeidet skal fremme befolkningens helse, trivsel, gode sosiale og miljømessige forhold og bidra til å forebygge psykisk og somatisk sykdom, skade eller lidelse.</w:t>
      </w:r>
    </w:p>
    <w:p w14:paraId="53D19F27" w14:textId="77777777" w:rsidR="001322CF" w:rsidRPr="003D102A" w:rsidRDefault="001322CF" w:rsidP="001322CF">
      <w:pPr>
        <w:rPr>
          <w:i/>
          <w:szCs w:val="24"/>
          <w:lang w:val="nb-NO"/>
        </w:rPr>
      </w:pPr>
      <w:r w:rsidRPr="003D102A">
        <w:rPr>
          <w:i/>
          <w:szCs w:val="24"/>
          <w:lang w:val="nb-NO"/>
        </w:rPr>
        <w:t>Loven skal sikre at kommuner, fylkeskommuner og statlige helsemyndigheter setter i verk tiltak og samordner sin virksomhet i folkehelsearbeidet på en forsvarlig måte. Loven skal legge til rette for et langsiktig og systematisk folkehelsearbeid.»</w:t>
      </w:r>
    </w:p>
    <w:p w14:paraId="67DC10C2" w14:textId="77777777" w:rsidR="007016DF" w:rsidRPr="00B71155" w:rsidRDefault="007016DF" w:rsidP="007016DF">
      <w:pPr>
        <w:rPr>
          <w:szCs w:val="24"/>
          <w:lang w:val="nb-NO"/>
        </w:rPr>
      </w:pPr>
      <w:r w:rsidRPr="00B71155">
        <w:rPr>
          <w:szCs w:val="24"/>
          <w:lang w:val="nb-NO"/>
        </w:rPr>
        <w:t xml:space="preserve">Folkehelsearbeidet skal vere ein del av planarbeidet som er heimla i plan- og bygningslov, sjå § 3-1. </w:t>
      </w:r>
      <w:r w:rsidRPr="00B71155">
        <w:rPr>
          <w:lang w:val="nb-NO"/>
        </w:rPr>
        <w:t xml:space="preserve">I folkehelselova § 5, 2. ledd er det lovfesta at kommunen skal lage </w:t>
      </w:r>
      <w:r w:rsidRPr="00B71155">
        <w:rPr>
          <w:b/>
          <w:lang w:val="nb-NO"/>
        </w:rPr>
        <w:t>eit oversiktsdokument for folkehelsa i kommunen</w:t>
      </w:r>
      <w:r w:rsidRPr="00B71155">
        <w:rPr>
          <w:lang w:val="nb-NO"/>
        </w:rPr>
        <w:t xml:space="preserve">.  Oversiktsdokumentet skal vidareutviklast  til å bli ei oversikt over folkehelseutfordringar og ressursar, og leggast til grunn i arbeidet med kommunens sin planstrategi, § 10-1. </w:t>
      </w:r>
    </w:p>
    <w:p w14:paraId="46AB7DD3" w14:textId="77777777" w:rsidR="001322CF" w:rsidRPr="007016DF" w:rsidRDefault="001322CF" w:rsidP="001322CF">
      <w:r w:rsidRPr="007016DF">
        <w:t xml:space="preserve">Etter gjeldande standarar skal folkehelsearbeidet ta utgangspunkt i dei faktorar som påverkar folkehelsa i ein kommune. </w:t>
      </w:r>
    </w:p>
    <w:p w14:paraId="4EE44A37" w14:textId="77777777" w:rsidR="001322CF" w:rsidRDefault="001322CF" w:rsidP="001322CF">
      <w:r>
        <w:t xml:space="preserve">Det fylgjer </w:t>
      </w:r>
      <w:r w:rsidR="007016DF">
        <w:t xml:space="preserve">dessutan </w:t>
      </w:r>
      <w:r>
        <w:t xml:space="preserve">av folkehelselova at kommunen har eit ansvar for å : </w:t>
      </w:r>
    </w:p>
    <w:p w14:paraId="71249704" w14:textId="77777777" w:rsidR="001322CF" w:rsidRPr="00232120" w:rsidRDefault="001322CF" w:rsidP="007016DF">
      <w:pPr>
        <w:pStyle w:val="Listeavsnitt"/>
        <w:numPr>
          <w:ilvl w:val="0"/>
          <w:numId w:val="34"/>
        </w:numPr>
      </w:pPr>
      <w:r w:rsidRPr="007016DF">
        <w:rPr>
          <w:szCs w:val="24"/>
        </w:rPr>
        <w:t xml:space="preserve">fremje innbyggarane sin helse, trivsel, gode sosiale og miljømessige forhold, </w:t>
      </w:r>
    </w:p>
    <w:p w14:paraId="2C77C6CB" w14:textId="77777777" w:rsidR="001322CF" w:rsidRPr="00232120" w:rsidRDefault="001322CF" w:rsidP="007016DF">
      <w:pPr>
        <w:pStyle w:val="Listeavsnitt"/>
        <w:numPr>
          <w:ilvl w:val="0"/>
          <w:numId w:val="34"/>
        </w:numPr>
      </w:pPr>
      <w:r w:rsidRPr="007016DF">
        <w:rPr>
          <w:szCs w:val="24"/>
        </w:rPr>
        <w:t xml:space="preserve">førebyggje psykisk og somatisk sjukdom, skade eller liding, </w:t>
      </w:r>
    </w:p>
    <w:p w14:paraId="2066CB7B" w14:textId="77777777" w:rsidR="001322CF" w:rsidRPr="00232120" w:rsidRDefault="001322CF" w:rsidP="007016DF">
      <w:pPr>
        <w:pStyle w:val="Listeavsnitt"/>
        <w:numPr>
          <w:ilvl w:val="0"/>
          <w:numId w:val="34"/>
        </w:numPr>
      </w:pPr>
      <w:r w:rsidRPr="007016DF">
        <w:rPr>
          <w:szCs w:val="24"/>
        </w:rPr>
        <w:t xml:space="preserve">redusere sosiale helseforskjellar og </w:t>
      </w:r>
    </w:p>
    <w:p w14:paraId="1B260176" w14:textId="77777777" w:rsidR="001322CF" w:rsidRPr="00232120" w:rsidRDefault="001322CF" w:rsidP="007016DF">
      <w:pPr>
        <w:pStyle w:val="Listeavsnitt"/>
        <w:numPr>
          <w:ilvl w:val="0"/>
          <w:numId w:val="34"/>
        </w:numPr>
      </w:pPr>
      <w:r w:rsidRPr="007016DF">
        <w:rPr>
          <w:szCs w:val="24"/>
        </w:rPr>
        <w:t>beskytte befolkninga mot faktorar som kan ha negativ innverknad på helsa.</w:t>
      </w:r>
    </w:p>
    <w:p w14:paraId="2EF382DB" w14:textId="77777777" w:rsidR="00074891" w:rsidRDefault="00074891" w:rsidP="009C5214">
      <w:pPr>
        <w:pStyle w:val="Overskrift1"/>
      </w:pPr>
      <w:bookmarkStart w:id="2" w:name="_Toc536778633"/>
      <w:r>
        <w:t>Målsettinga for denne oversikta</w:t>
      </w:r>
    </w:p>
    <w:p w14:paraId="60061E4C" w14:textId="77777777" w:rsidR="0006073D" w:rsidRDefault="0006073D" w:rsidP="00074891"/>
    <w:p w14:paraId="36990F06" w14:textId="77777777" w:rsidR="00074891" w:rsidRDefault="00074891" w:rsidP="00074891">
      <w:r>
        <w:t xml:space="preserve">I dette dokumentet har ein samla datagrunnlag av ein del indikatorar på vurdering av folkehelsa i Gulen kommune. </w:t>
      </w:r>
      <w:r w:rsidR="0006073D">
        <w:t>Dokumentet virkar ved sida</w:t>
      </w:r>
      <w:r>
        <w:t>n av den folkehelseprofilen som er laga over kommunen 2017, vedlegg 1.</w:t>
      </w:r>
    </w:p>
    <w:p w14:paraId="11BAB7DF" w14:textId="7A045653" w:rsidR="0006073D" w:rsidRDefault="0006073D" w:rsidP="0006073D">
      <w:r>
        <w:t xml:space="preserve">Kvart kapittel startar med ei </w:t>
      </w:r>
      <w:r w:rsidR="00074891">
        <w:t xml:space="preserve">oppsummering av </w:t>
      </w:r>
      <w:r>
        <w:t xml:space="preserve">kva den statistikken som kjem under seier. </w:t>
      </w:r>
      <w:r w:rsidR="00074891">
        <w:t xml:space="preserve"> </w:t>
      </w:r>
      <w:r>
        <w:t>Målet er at det skal vere mogleg å peike ut nokre område som ein bør arbeide med vidare for å oppretthalde og forbetre folkehelsa i kommunen ut i frå dei kriteri</w:t>
      </w:r>
      <w:r w:rsidR="417743F8">
        <w:t>a</w:t>
      </w:r>
      <w:r>
        <w:t xml:space="preserve"> som er tr</w:t>
      </w:r>
      <w:r w:rsidR="0C8A9702">
        <w:t>ekt</w:t>
      </w:r>
      <w:r>
        <w:t xml:space="preserve"> fram folkehelselova over. </w:t>
      </w:r>
    </w:p>
    <w:p w14:paraId="133FE684" w14:textId="77777777" w:rsidR="00AE4E39" w:rsidRDefault="00AE4E39" w:rsidP="0006073D">
      <w:r>
        <w:t xml:space="preserve">Ein må merke seg at dette grunnlagsdokumentet er skrive i desember 2018. Fram til endeleg folkehelseplan, kan det ha kome nokre endringar. Dei av betydning vil oppdaterast i planen. </w:t>
      </w:r>
    </w:p>
    <w:p w14:paraId="44EAFD9C" w14:textId="77777777" w:rsidR="0006073D" w:rsidRDefault="0006073D" w:rsidP="0006073D"/>
    <w:p w14:paraId="7A5D95FB" w14:textId="77777777" w:rsidR="0006073D" w:rsidRDefault="00074891" w:rsidP="0006073D">
      <w:pPr>
        <w:pStyle w:val="Overskrift1"/>
      </w:pPr>
      <w:r>
        <w:lastRenderedPageBreak/>
        <w:t>Metode for arbeidet vidare</w:t>
      </w:r>
    </w:p>
    <w:p w14:paraId="4B94D5A5" w14:textId="77777777" w:rsidR="00787B2B" w:rsidRDefault="00787B2B" w:rsidP="00015C08"/>
    <w:p w14:paraId="633E7456" w14:textId="54236929" w:rsidR="00015C08" w:rsidRDefault="00117003" w:rsidP="00015C08">
      <w:r>
        <w:t>I det vidare arbeidet, skal ein gjennomgå de sentrale</w:t>
      </w:r>
      <w:r w:rsidR="000E40FD">
        <w:t xml:space="preserve"> elementa i grunnlagsdokumentet</w:t>
      </w:r>
      <w:r w:rsidR="00015C08">
        <w:t xml:space="preserve"> </w:t>
      </w:r>
      <w:r w:rsidR="000E40FD">
        <w:t xml:space="preserve">med ulike </w:t>
      </w:r>
      <w:r w:rsidR="00BB6DAD">
        <w:t>faggrupperingar og andre interessentar</w:t>
      </w:r>
      <w:r w:rsidR="000E40FD">
        <w:t xml:space="preserve">. I desse arbeids- og innspelsmøta skal ein prioritere mellom risikoane, og analysere </w:t>
      </w:r>
      <w:r w:rsidR="00015C08">
        <w:t>nærar</w:t>
      </w:r>
      <w:r w:rsidR="188CF096">
        <w:t>e</w:t>
      </w:r>
      <w:r w:rsidR="00015C08">
        <w:t xml:space="preserve"> kva vi finn er viktig å trekke fram som positive element og vidare peike ut dei områda kor vi </w:t>
      </w:r>
      <w:r w:rsidR="2D95C14F">
        <w:t>ynskjer</w:t>
      </w:r>
      <w:r w:rsidR="00015C08">
        <w:t xml:space="preserve"> å arbeide for forbetringar , stanse negative trendar osb.</w:t>
      </w:r>
    </w:p>
    <w:p w14:paraId="7484EE19" w14:textId="2844E53F" w:rsidR="009542B0" w:rsidRDefault="009542B0" w:rsidP="00015C08">
      <w:r>
        <w:t xml:space="preserve">Det siste innspelsmøtet er planlagd som eit folkemøte for auke innbyggarane sin merksam på dette område og få synspunkt frå ein stor gruppering. </w:t>
      </w:r>
    </w:p>
    <w:p w14:paraId="5ECCE620" w14:textId="3320337F" w:rsidR="00015C08" w:rsidRDefault="00787B2B" w:rsidP="00015C08">
      <w:r>
        <w:t>Arbeidet i denne omgang vil oppsummerast i ei folkehelseoversikt som s</w:t>
      </w:r>
      <w:r w:rsidR="007834F1">
        <w:t>kildrar kommunen på dette område, men kort</w:t>
      </w:r>
      <w:r w:rsidR="5495487B">
        <w:t>e</w:t>
      </w:r>
      <w:r w:rsidR="007834F1">
        <w:t xml:space="preserve">- og langsiktige </w:t>
      </w:r>
      <w:r>
        <w:t>innspel til p</w:t>
      </w:r>
      <w:r w:rsidR="007834F1">
        <w:t xml:space="preserve">lanlegginga i kommunen. </w:t>
      </w:r>
      <w:r w:rsidR="00BB6DAD">
        <w:t>Ei slik folkehelseoversik</w:t>
      </w:r>
      <w:r w:rsidR="00E950B7">
        <w:t>t</w:t>
      </w:r>
      <w:r w:rsidR="00BB6DAD">
        <w:t xml:space="preserve"> skal lagast kvart 4. år, før avgjersle om planstrategien </w:t>
      </w:r>
      <w:r w:rsidR="0A81F3CB">
        <w:t>der</w:t>
      </w:r>
      <w:r w:rsidR="00BB6DAD">
        <w:t xml:space="preserve"> ein fastset mål og strategiar i planprosess</w:t>
      </w:r>
      <w:r w:rsidR="07358546">
        <w:t>a</w:t>
      </w:r>
      <w:r w:rsidR="00BB6DAD">
        <w:t>ne heimla i plan- og bygningslova.</w:t>
      </w:r>
    </w:p>
    <w:p w14:paraId="2463F09F" w14:textId="77777777" w:rsidR="00FE268D" w:rsidRDefault="000937E1" w:rsidP="00015C08">
      <w:pPr>
        <w:pStyle w:val="Overskrift1"/>
      </w:pPr>
      <w:r>
        <w:t>Folketalssamansetting</w:t>
      </w:r>
      <w:bookmarkEnd w:id="2"/>
      <w:r>
        <w:t xml:space="preserve"> </w:t>
      </w:r>
    </w:p>
    <w:p w14:paraId="3DEEC669" w14:textId="77777777" w:rsidR="009C18BB" w:rsidRPr="009C5214" w:rsidRDefault="009C18BB" w:rsidP="009C18BB"/>
    <w:p w14:paraId="5182680A" w14:textId="77777777" w:rsidR="009C18BB" w:rsidRDefault="009C18BB" w:rsidP="000909FE">
      <w:pPr>
        <w:pStyle w:val="Overskrift2"/>
      </w:pPr>
      <w:bookmarkStart w:id="3" w:name="_Toc536778634"/>
      <w:r w:rsidRPr="009C5214">
        <w:t>Folketal og folketalsframskriving</w:t>
      </w:r>
      <w:bookmarkEnd w:id="3"/>
      <w:r w:rsidRPr="009C5214">
        <w:t xml:space="preserve"> </w:t>
      </w:r>
    </w:p>
    <w:p w14:paraId="3656B9AB" w14:textId="77777777" w:rsidR="009C5214" w:rsidRDefault="009C5214" w:rsidP="009C5214"/>
    <w:p w14:paraId="0761390D" w14:textId="11B44C30" w:rsidR="4CA7554F" w:rsidRDefault="4CA7554F" w:rsidP="2B3D074F">
      <w:pPr>
        <w:rPr>
          <w:noProof/>
        </w:rPr>
      </w:pPr>
      <w:r>
        <w:rPr>
          <w:noProof/>
        </w:rPr>
        <mc:AlternateContent>
          <mc:Choice Requires="wps">
            <w:drawing>
              <wp:inline distT="0" distB="0" distL="114300" distR="114300" wp14:anchorId="489C9BD8" wp14:editId="3B13880F">
                <wp:extent cx="2429510" cy="318135"/>
                <wp:effectExtent l="0" t="0" r="8890" b="5715"/>
                <wp:docPr id="47967373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318135"/>
                        </a:xfrm>
                        <a:prstGeom prst="rect">
                          <a:avLst/>
                        </a:prstGeom>
                        <a:solidFill>
                          <a:srgbClr val="FFFFFF"/>
                        </a:solidFill>
                        <a:ln w="9525">
                          <a:noFill/>
                          <a:miter lim="800000"/>
                          <a:headEnd/>
                          <a:tailEnd/>
                        </a:ln>
                      </wps:spPr>
                      <wps:txbx>
                        <w:txbxContent>
                          <w:p w14:paraId="4BAE787B" w14:textId="77777777" w:rsidR="00D300CA" w:rsidRPr="00D719DC" w:rsidRDefault="00D300CA" w:rsidP="009C5214">
                            <w:pPr>
                              <w:rPr>
                                <w:b/>
                                <w:color w:val="0000CC"/>
                                <w:sz w:val="20"/>
                                <w:szCs w:val="20"/>
                              </w:rPr>
                            </w:pPr>
                            <w:r>
                              <w:rPr>
                                <w:b/>
                                <w:color w:val="0000CC"/>
                                <w:sz w:val="20"/>
                                <w:szCs w:val="20"/>
                              </w:rPr>
                              <w:t>Kva seier tala om Gulen kommune</w:t>
                            </w:r>
                          </w:p>
                        </w:txbxContent>
                      </wps:txbx>
                      <wps:bodyPr rot="0" vert="horz" wrap="square" lIns="91440" tIns="45720" rIns="91440" bIns="45720" anchor="t" anchorCtr="0">
                        <a:noAutofit/>
                      </wps:bodyPr>
                    </wps:wsp>
                  </a:graphicData>
                </a:graphic>
              </wp:inline>
            </w:drawing>
          </mc:Choice>
          <mc:Fallback>
            <w:pict>
              <v:shape w14:anchorId="489C9BD8" id="Tekstboks 2" o:spid="_x0000_s1027" type="#_x0000_t202" style="width:191.3pt;height: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RKwIAACsEAAAOAAAAZHJzL2Uyb0RvYy54bWysU9tu2zAMfR+wfxD0vjh2kiYx4hRdugwD&#10;ugvQ7gNkWY6FSqImKbGzrx+lpGm2vQ3zg0Ca5BF5eLS6HbQiB+G8BFPRfDSmRBgOjTS7in5/2r5b&#10;UOIDMw1TYERFj8LT2/XbN6velqKADlQjHEEQ48veVrQLwZZZ5nknNPMjsMJgsAWnWUDX7bLGsR7R&#10;tcqK8fgm68E11gEX3uPf+1OQrhN+2woevratF4GoimJvIZ0unXU8s/WKlTvHbCf5uQ32D11oJg1e&#10;eoG6Z4GRvZN/QWnJHXhow4iDzqBtJRdpBpwmH/8xzWPHrEizIDneXmjy/w+Wfzl8c0Q2FZ3Olzfz&#10;yXyypMQwjat6Es8+1PDsSRFp6q0vMfvRYn4Y3sOA604je/sAHLMMbDpmduLOOeg7wRpsM4+V2VXp&#10;CcdHkLr/DA3ew/YBEtDQOh05RFYIouO6jpcViSEQjj+LabGc5RjiGJvki3wyS1ew8qXaOh8+CtAk&#10;GhV1KIGEzg4PPsRuWPmSEi/zoGSzlUolx+3qjXLkwFAu2/Sd0X9LU4b0FV3OillCNhDrk5K0DChn&#10;JXVFF+P4xXJWRjY+mCbZgUl1srETZc70REZO3IShHtJCEneRuhqaI/Ll4KRefG1odOB+UtKjcivq&#10;f+yZE5SoTwY5X+bTaZR6cqazeYGOu47U1xFmOEJVNFByMjchPY/YtoE73E0rE22vnZxbRkUmNs+v&#10;J0r+2k9Zr298/QsAAP//AwBQSwMEFAAGAAgAAAAhAKikEGnbAAAABAEAAA8AAABkcnMvZG93bnJl&#10;di54bWxMj8FOwzAQRO9I/IO1SFwQdVpoWkI2FSCBuLb0AzbxNomI11HsNunfY7jQy0qjGc28zTeT&#10;7dSJB986QZjPElAslTOt1Aj7r/f7NSgfSAx1ThjhzB42xfVVTplxo2z5tAu1iiXiM0JoQugzrX3V&#10;sCU/cz1L9A5usBSiHGptBhpjue30IklSbamVuNBQz28NV9+7o0U4fI53y6ex/Aj71fYxfaV2Vboz&#10;4u3N9PIMKvAU/sPwix/RoYhMpTuK8apDiI+Evxu9h/UiBVUiLJM56CLXl/DFDwAAAP//AwBQSwEC&#10;LQAUAAYACAAAACEAtoM4kv4AAADhAQAAEwAAAAAAAAAAAAAAAAAAAAAAW0NvbnRlbnRfVHlwZXNd&#10;LnhtbFBLAQItABQABgAIAAAAIQA4/SH/1gAAAJQBAAALAAAAAAAAAAAAAAAAAC8BAABfcmVscy8u&#10;cmVsc1BLAQItABQABgAIAAAAIQDrAp/RKwIAACsEAAAOAAAAAAAAAAAAAAAAAC4CAABkcnMvZTJv&#10;RG9jLnhtbFBLAQItABQABgAIAAAAIQCopBBp2wAAAAQBAAAPAAAAAAAAAAAAAAAAAIUEAABkcnMv&#10;ZG93bnJldi54bWxQSwUGAAAAAAQABADzAAAAjQUAAAAA&#10;" stroked="f">
                <v:textbox>
                  <w:txbxContent>
                    <w:p w14:paraId="4BAE787B" w14:textId="77777777" w:rsidR="00D300CA" w:rsidRPr="00D719DC" w:rsidRDefault="00D300CA" w:rsidP="009C5214">
                      <w:pPr>
                        <w:rPr>
                          <w:b/>
                          <w:color w:val="0000CC"/>
                          <w:sz w:val="20"/>
                          <w:szCs w:val="20"/>
                        </w:rPr>
                      </w:pPr>
                      <w:r>
                        <w:rPr>
                          <w:b/>
                          <w:color w:val="0000CC"/>
                          <w:sz w:val="20"/>
                          <w:szCs w:val="20"/>
                        </w:rPr>
                        <w:t>Kva seier tala om Gulen kommune</w:t>
                      </w:r>
                    </w:p>
                  </w:txbxContent>
                </v:textbox>
                <w10:anchorlock/>
              </v:shape>
            </w:pict>
          </mc:Fallback>
        </mc:AlternateContent>
      </w:r>
    </w:p>
    <w:tbl>
      <w:tblPr>
        <w:tblStyle w:val="Tabellrutenett"/>
        <w:tblW w:w="8955" w:type="dxa"/>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8955"/>
      </w:tblGrid>
      <w:tr w:rsidR="002E0071" w:rsidRPr="00CB59B2" w14:paraId="71C4A2F1" w14:textId="77777777" w:rsidTr="2B3D074F">
        <w:tc>
          <w:tcPr>
            <w:tcW w:w="0" w:type="auto"/>
            <w:tcBorders>
              <w:top w:val="double" w:sz="4" w:space="0" w:color="8064A2" w:themeColor="accent4"/>
              <w:left w:val="double" w:sz="4" w:space="0" w:color="8064A2" w:themeColor="accent4"/>
              <w:bottom w:val="double" w:sz="4" w:space="0" w:color="8064A2" w:themeColor="accent4"/>
              <w:right w:val="double" w:sz="4" w:space="0" w:color="8064A2" w:themeColor="accent4"/>
            </w:tcBorders>
            <w:shd w:val="clear" w:color="auto" w:fill="auto"/>
          </w:tcPr>
          <w:p w14:paraId="7D7A02FC" w14:textId="77777777" w:rsidR="007F1BA3" w:rsidRDefault="360EF708" w:rsidP="007F1BA3">
            <w:pPr>
              <w:spacing w:before="160" w:after="160"/>
              <w:rPr>
                <w:noProof/>
              </w:rPr>
            </w:pPr>
            <w:r w:rsidRPr="00F770CD">
              <w:rPr>
                <w:noProof/>
              </w:rPr>
              <w:t>Folketalet i Gulen kommune  har vore relativt stablit dei siste 10 åra, men noko nedgang kan ein obser</w:t>
            </w:r>
            <w:r>
              <w:rPr>
                <w:noProof/>
              </w:rPr>
              <w:t>vere. F</w:t>
            </w:r>
            <w:r w:rsidRPr="00F770CD">
              <w:rPr>
                <w:noProof/>
              </w:rPr>
              <w:t xml:space="preserve">rå 2007 til </w:t>
            </w:r>
            <w:r w:rsidR="007F1BA3">
              <w:rPr>
                <w:noProof/>
              </w:rPr>
              <w:t>1.1.</w:t>
            </w:r>
            <w:r w:rsidRPr="00F770CD">
              <w:rPr>
                <w:noProof/>
              </w:rPr>
              <w:t>2017 er det 35 personar i reduksjon.  Årsaka til nedgang er at fødseltala ikkje oversti</w:t>
            </w:r>
            <w:r w:rsidR="64AF2F38">
              <w:rPr>
                <w:noProof/>
              </w:rPr>
              <w:t>g døds-og innflyttingtala. K</w:t>
            </w:r>
            <w:r w:rsidRPr="00F770CD">
              <w:rPr>
                <w:noProof/>
              </w:rPr>
              <w:t>ommunen har nettotilflytting</w:t>
            </w:r>
            <w:r w:rsidR="64AF2F38">
              <w:rPr>
                <w:noProof/>
              </w:rPr>
              <w:t xml:space="preserve"> i denne perioden</w:t>
            </w:r>
            <w:r w:rsidR="007F1BA3">
              <w:rPr>
                <w:noProof/>
              </w:rPr>
              <w:t xml:space="preserve">. Men det går mot auke av personar mellom 20-64 år. </w:t>
            </w:r>
          </w:p>
          <w:p w14:paraId="4FD77AE0" w14:textId="77777777" w:rsidR="002E0071" w:rsidRPr="00CB59B2" w:rsidRDefault="007F1BA3" w:rsidP="007F1BA3">
            <w:pPr>
              <w:spacing w:before="160" w:after="160"/>
              <w:rPr>
                <w:noProof/>
                <w:highlight w:val="yellow"/>
              </w:rPr>
            </w:pPr>
            <w:r>
              <w:rPr>
                <w:noProof/>
              </w:rPr>
              <w:t xml:space="preserve">Frå 1.1.2017 til og med 31.12.2018 er både netto fødsels- og innvandringstala negativ. </w:t>
            </w:r>
          </w:p>
        </w:tc>
      </w:tr>
    </w:tbl>
    <w:p w14:paraId="45FB0818" w14:textId="77777777" w:rsidR="002E0071" w:rsidRDefault="002E0071" w:rsidP="002E0071"/>
    <w:p w14:paraId="15CFE7C7" w14:textId="77777777" w:rsidR="002E0071" w:rsidRPr="00CB59B2" w:rsidRDefault="002E0071" w:rsidP="002E0071">
      <w:pPr>
        <w:spacing w:after="0"/>
        <w:rPr>
          <w:noProof/>
        </w:rPr>
      </w:pPr>
      <w:r w:rsidRPr="00CB59B2">
        <w:rPr>
          <w:noProof/>
          <w:sz w:val="20"/>
          <w:szCs w:val="20"/>
          <w:lang w:eastAsia="nn-NO"/>
        </w:rPr>
        <mc:AlternateContent>
          <mc:Choice Requires="wps">
            <w:drawing>
              <wp:anchor distT="0" distB="0" distL="114300" distR="114300" simplePos="0" relativeHeight="251658273" behindDoc="0" locked="0" layoutInCell="1" allowOverlap="1" wp14:anchorId="581ED3ED" wp14:editId="31B4FE45">
                <wp:simplePos x="0" y="0"/>
                <wp:positionH relativeFrom="column">
                  <wp:posOffset>342265</wp:posOffset>
                </wp:positionH>
                <wp:positionV relativeFrom="paragraph">
                  <wp:posOffset>77470</wp:posOffset>
                </wp:positionV>
                <wp:extent cx="1938020" cy="276860"/>
                <wp:effectExtent l="0" t="0" r="5080" b="8890"/>
                <wp:wrapNone/>
                <wp:docPr id="4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38674615" w14:textId="77777777" w:rsidR="00D300CA" w:rsidRPr="00150023" w:rsidRDefault="00D300CA" w:rsidP="002E007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ED3ED" id="_x0000_s1028" type="#_x0000_t202" style="position:absolute;margin-left:26.95pt;margin-top:6.1pt;width:152.6pt;height:21.8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BEIwIAACQEAAAOAAAAZHJzL2Uyb0RvYy54bWysU9uO2yAQfa/Uf0C8N3bcJJtYcVbbbFNV&#10;2l6k3X4AxjhGCwwFEjv9+g44m0bbt6p+QOCZOcycc1jfDlqRo3BegqnodJJTIgyHRpp9RX887d4t&#10;KfGBmYYpMKKiJ+Hp7ebtm3VvS1FAB6oRjiCI8WVvK9qFYMss87wTmvkJWGEw2ILTLODR7bPGsR7R&#10;tcqKPF9kPbjGOuDCe/x7PwbpJuG3reDhW9t6EYiqKPYW0urSWsc126xZuXfMdpKf22D/0IVm0uCl&#10;F6h7Fhg5OPkXlJbcgYc2TDjoDNpWcpFmwGmm+atpHjtmRZoFyfH2QpP/f7D86/G7I7Kp6OyGEsM0&#10;avQknn2o4dmTIvLTW19i2qPFxDB8gAF1TrN6+wAcswxsO2b24s456DvBGuxvGiuzq9IRx0eQuv8C&#10;Dd7DDgES0NA6HclDOgiio06nizZiCITHK1fvl3mBIY6x4maxXCTxMla+VFvnwycBmsRNRR1qn9DZ&#10;8cGH2A0rX1LiZR6UbHZSqXRw+3qrHDky9MkufWmAV2nKkL6iq3kxT8gGYn2ykJYBfaykrugyj9/o&#10;rMjGR9OklMCkGvfYiTJneiIjIzdhqIekxIX1GpoT8uVgtC0+M9x04H5R0qNlK+p/HpgTlKjPBjlf&#10;TWez6PF0mM1vIlvuOlJfR5jhCFXRQMm43Yb0LiIdBu5Qm1Ym2qKIYyfnltGKic3zs4levz6nrD+P&#10;e/MbAAD//wMAUEsDBBQABgAIAAAAIQB5rb2l3AAAAAgBAAAPAAAAZHJzL2Rvd25yZXYueG1sTI/B&#10;ToNAEIbvJr7DZky8GLuUSluQpVETjdfWPsAAUyCys4TdFvr2jic9znx//vkm3822VxcafefYwHIR&#10;gSKuXN1xY+D49f64BeUDco29YzJwJQ+74vYmx6x2E+/pcgiNkhL2GRpoQxgyrX3VkkW/cAOxsJMb&#10;LQYZx0bXI05SbnsdR9FaW+xYLrQ40FtL1ffhbA2cPqeHJJ3Kj3Dc7J/Wr9htSnc15v5ufnkGFWgO&#10;f2H41Rd1KMSpdGeuveoNJKtUkrKPY1DCV0m6BFUKSLagi1z/f6D4AQAA//8DAFBLAQItABQABgAI&#10;AAAAIQC2gziS/gAAAOEBAAATAAAAAAAAAAAAAAAAAAAAAABbQ29udGVudF9UeXBlc10ueG1sUEsB&#10;Ai0AFAAGAAgAAAAhADj9If/WAAAAlAEAAAsAAAAAAAAAAAAAAAAALwEAAF9yZWxzLy5yZWxzUEsB&#10;Ai0AFAAGAAgAAAAhAE7IQEQjAgAAJAQAAA4AAAAAAAAAAAAAAAAALgIAAGRycy9lMm9Eb2MueG1s&#10;UEsBAi0AFAAGAAgAAAAhAHmtvaXcAAAACAEAAA8AAAAAAAAAAAAAAAAAfQQAAGRycy9kb3ducmV2&#10;LnhtbFBLBQYAAAAABAAEAPMAAACGBQAAAAA=&#10;" stroked="f">
                <v:textbox>
                  <w:txbxContent>
                    <w:p w14:paraId="38674615" w14:textId="77777777" w:rsidR="00D300CA" w:rsidRPr="00150023" w:rsidRDefault="00D300CA" w:rsidP="002E007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txbxContent>
                </v:textbox>
              </v:shape>
            </w:pict>
          </mc:Fallback>
        </mc:AlternateContent>
      </w:r>
    </w:p>
    <w:tbl>
      <w:tblPr>
        <w:tblStyle w:val="Tabellrutenett"/>
        <w:tblW w:w="0" w:type="auto"/>
        <w:tblBorders>
          <w:top w:val="double" w:sz="4" w:space="0" w:color="9BBB59" w:themeColor="accent3"/>
          <w:left w:val="double" w:sz="4" w:space="0" w:color="9BBB59" w:themeColor="accent3"/>
          <w:bottom w:val="double" w:sz="4" w:space="0" w:color="9BBB59" w:themeColor="accent3"/>
          <w:right w:val="double" w:sz="4" w:space="0" w:color="9BBB59" w:themeColor="accent3"/>
          <w:insideH w:val="double" w:sz="4" w:space="0" w:color="9BBB59" w:themeColor="accent3"/>
          <w:insideV w:val="double" w:sz="4" w:space="0" w:color="9BBB59" w:themeColor="accent3"/>
        </w:tblBorders>
        <w:tblLook w:val="04A0" w:firstRow="1" w:lastRow="0" w:firstColumn="1" w:lastColumn="0" w:noHBand="0" w:noVBand="1"/>
      </w:tblPr>
      <w:tblGrid>
        <w:gridCol w:w="9185"/>
      </w:tblGrid>
      <w:tr w:rsidR="002E0071" w:rsidRPr="00CB59B2" w14:paraId="7306EF5B" w14:textId="77777777" w:rsidTr="006D4DBD">
        <w:tc>
          <w:tcPr>
            <w:tcW w:w="0" w:type="auto"/>
            <w:shd w:val="clear" w:color="auto" w:fill="auto"/>
          </w:tcPr>
          <w:p w14:paraId="2A80FA93" w14:textId="77777777" w:rsidR="002E0071" w:rsidRPr="00CB59B2" w:rsidRDefault="002E0071" w:rsidP="006E4646">
            <w:pPr>
              <w:spacing w:before="160" w:after="160"/>
              <w:rPr>
                <w:noProof/>
                <w:sz w:val="24"/>
                <w:highlight w:val="yellow"/>
              </w:rPr>
            </w:pPr>
            <w:r w:rsidRPr="00CB59B2">
              <w:rPr>
                <w:noProof/>
              </w:rPr>
              <w:t>Befolkningsframskrivingar kan tene mange føremål og fungere som eit nyttig instrument for planlegging i kommunane.</w:t>
            </w:r>
            <w:r w:rsidR="006D4DBD">
              <w:rPr>
                <w:noProof/>
              </w:rPr>
              <w:t xml:space="preserve"> </w:t>
            </w:r>
            <w:r w:rsidR="006E4646">
              <w:rPr>
                <w:noProof/>
              </w:rPr>
              <w:t xml:space="preserve">Det same gjeld dei faktorar som påverker folketalet, og alderssamansetnaden til innbyggarane i framtida.   </w:t>
            </w:r>
          </w:p>
        </w:tc>
      </w:tr>
    </w:tbl>
    <w:p w14:paraId="049F31CB" w14:textId="77777777" w:rsidR="00225EE3" w:rsidRDefault="00225EE3" w:rsidP="009C5214"/>
    <w:p w14:paraId="6544EB96" w14:textId="77777777" w:rsidR="00225EE3" w:rsidRDefault="00225EE3" w:rsidP="009C5214">
      <w:r>
        <w:t>Tala er nærare skissert i dei kommande tabellane.</w:t>
      </w:r>
      <w:r w:rsidR="007F1BA3">
        <w:t xml:space="preserve"> (For 2017 og 2018 blir tala oppdatert i endeleg folkehelseplan) </w:t>
      </w:r>
    </w:p>
    <w:p w14:paraId="5A8CB14D" w14:textId="0CA7FB1B" w:rsidR="00225EE3" w:rsidRDefault="00225EE3" w:rsidP="009C5214">
      <w:r>
        <w:t xml:space="preserve"> Folketalet er gått merkbart ned frå 1990, medan det har vore meir stab</w:t>
      </w:r>
      <w:r w:rsidR="009A27BE">
        <w:t>il</w:t>
      </w:r>
      <w:r>
        <w:t xml:space="preserve">t siste 10 åra. </w:t>
      </w:r>
    </w:p>
    <w:p w14:paraId="53128261" w14:textId="77777777" w:rsidR="006932DE" w:rsidRPr="006932DE" w:rsidRDefault="000E1123" w:rsidP="006932DE">
      <w:r w:rsidRPr="000E1123">
        <w:rPr>
          <w:noProof/>
          <w:lang w:eastAsia="nn-NO"/>
        </w:rPr>
        <w:lastRenderedPageBreak/>
        <w:drawing>
          <wp:inline distT="0" distB="0" distL="0" distR="0" wp14:anchorId="79B37394" wp14:editId="1AC1C364">
            <wp:extent cx="5867400" cy="2486025"/>
            <wp:effectExtent l="0" t="0" r="0" b="9525"/>
            <wp:docPr id="377" name="Diagram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CC0429F" w14:textId="77777777" w:rsidR="00F301C3" w:rsidRDefault="006932DE" w:rsidP="00225EE3">
      <w:pPr>
        <w:pStyle w:val="Undertittel"/>
      </w:pPr>
      <w:r w:rsidRPr="00225EE3">
        <w:t>Tabell frå SSB om folketalet</w:t>
      </w:r>
      <w:r w:rsidR="00F301C3" w:rsidRPr="00225EE3">
        <w:t xml:space="preserve"> Gulen kommune</w:t>
      </w:r>
    </w:p>
    <w:p w14:paraId="39B88890" w14:textId="77777777" w:rsidR="00E950B7" w:rsidRDefault="00E950B7" w:rsidP="00E950B7">
      <w:r>
        <w:t xml:space="preserve">Talet ovanfor er folketal fram til 1.1.2018. Når ein legg inn endringar til og med 4. kvartal i 2018, vil ein sjå ein nedgang til 2 322, jamfør </w:t>
      </w:r>
      <w:hyperlink r:id="rId14" w:history="1">
        <w:r w:rsidRPr="00871D7F">
          <w:rPr>
            <w:rStyle w:val="Hyperkobling"/>
          </w:rPr>
          <w:t>https://www.ssb.no/kommunefakta/gulen</w:t>
        </w:r>
      </w:hyperlink>
      <w:r>
        <w:t xml:space="preserve">. </w:t>
      </w:r>
    </w:p>
    <w:p w14:paraId="32AEC948" w14:textId="2F91359E" w:rsidR="00225EE3" w:rsidRPr="00225EE3" w:rsidRDefault="00225EE3" w:rsidP="00225EE3">
      <w:r>
        <w:t>Vi kan sama</w:t>
      </w:r>
      <w:r w:rsidR="3CEA7BB6">
        <w:t>n</w:t>
      </w:r>
      <w:r>
        <w:t>likn</w:t>
      </w:r>
      <w:r w:rsidR="1C2B0D48">
        <w:t>e</w:t>
      </w:r>
      <w:r>
        <w:t xml:space="preserve"> Gulen kommune både med Sogn og Fjor</w:t>
      </w:r>
      <w:r w:rsidR="007016DF">
        <w:t>d</w:t>
      </w:r>
      <w:r>
        <w:t>ane og med Nordhordland</w:t>
      </w:r>
      <w:r w:rsidR="00344B63">
        <w:t>. Her vil vi sjå at kurven flatar ut dei siste åra om vi ser på fylket i samanheng. Men det er store forskjellar mellom kommun</w:t>
      </w:r>
      <w:r w:rsidR="6CC0099B">
        <w:t>a</w:t>
      </w:r>
      <w:r w:rsidR="00344B63">
        <w:t xml:space="preserve">ne. </w:t>
      </w:r>
    </w:p>
    <w:p w14:paraId="29D6B04F" w14:textId="77777777" w:rsidR="00F301C3" w:rsidRDefault="00F301C3" w:rsidP="4EDBAA76">
      <w:pPr>
        <w:pStyle w:val="Undertittel"/>
      </w:pPr>
      <w:r>
        <w:rPr>
          <w:noProof/>
          <w:lang w:eastAsia="nn-NO"/>
        </w:rPr>
        <w:drawing>
          <wp:inline distT="0" distB="0" distL="0" distR="0" wp14:anchorId="08E8F152" wp14:editId="07777777">
            <wp:extent cx="2813042" cy="2247900"/>
            <wp:effectExtent l="0" t="0" r="0" b="0"/>
            <wp:docPr id="371" name="Bild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6779" cy="2282850"/>
                    </a:xfrm>
                    <a:prstGeom prst="rect">
                      <a:avLst/>
                    </a:prstGeom>
                    <a:noFill/>
                  </pic:spPr>
                </pic:pic>
              </a:graphicData>
            </a:graphic>
          </wp:inline>
        </w:drawing>
      </w:r>
      <w:r w:rsidR="00251A2E" w:rsidRPr="2213C49E">
        <w:rPr>
          <w:noProof/>
          <w:color w:val="auto"/>
          <w:spacing w:val="0"/>
          <w:lang w:eastAsia="nn-NO"/>
        </w:rPr>
        <w:t xml:space="preserve"> </w:t>
      </w:r>
      <w:r w:rsidR="00251A2E" w:rsidRPr="00251A2E">
        <w:rPr>
          <w:noProof/>
          <w:lang w:eastAsia="nn-NO"/>
        </w:rPr>
        <w:drawing>
          <wp:inline distT="0" distB="0" distL="0" distR="0" wp14:anchorId="69DD9FA3" wp14:editId="76421404">
            <wp:extent cx="2867025" cy="2276475"/>
            <wp:effectExtent l="0" t="0" r="9525" b="9525"/>
            <wp:docPr id="376" name="Diagram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A6959E7" w14:textId="77777777" w:rsidR="009C18BB" w:rsidRDefault="006932DE" w:rsidP="00225EE3">
      <w:pPr>
        <w:pStyle w:val="Undertittel"/>
      </w:pPr>
      <w:r>
        <w:t xml:space="preserve"> </w:t>
      </w:r>
    </w:p>
    <w:p w14:paraId="290C120E" w14:textId="77777777" w:rsidR="006932DE" w:rsidRDefault="00251A2E" w:rsidP="00225EE3">
      <w:pPr>
        <w:pStyle w:val="Undertittel"/>
      </w:pPr>
      <w:r>
        <w:t>Tabell frå SSB for samanlikning Sogn og Fjordane og Norhordaland</w:t>
      </w:r>
    </w:p>
    <w:p w14:paraId="797A93DA" w14:textId="77777777" w:rsidR="000E1123" w:rsidRDefault="000E1123" w:rsidP="009C5214">
      <w:pPr>
        <w:pStyle w:val="Overskrift3"/>
      </w:pPr>
      <w:bookmarkStart w:id="4" w:name="_Toc536778635"/>
      <w:r w:rsidRPr="009C5214">
        <w:t>Folketalsframskriving</w:t>
      </w:r>
      <w:bookmarkEnd w:id="4"/>
    </w:p>
    <w:p w14:paraId="56B2B8E5" w14:textId="03F045A8" w:rsidR="00344B63" w:rsidRPr="00344B63" w:rsidRDefault="00013381" w:rsidP="00344B63">
      <w:r>
        <w:t>Framskrivinga syner at kommunen tr</w:t>
      </w:r>
      <w:r w:rsidR="67F5F740">
        <w:t>u</w:t>
      </w:r>
      <w:r>
        <w:t>leg vil få ei auke av personar over 65 år. Vi kan ikkje sjå at personar i arbei</w:t>
      </w:r>
      <w:r w:rsidR="002E3924">
        <w:t>dsdyktig alder vil bli redusert vesentl</w:t>
      </w:r>
      <w:r w:rsidR="53D900D8">
        <w:t>e</w:t>
      </w:r>
      <w:r w:rsidR="002E3924">
        <w:t>g.</w:t>
      </w:r>
      <w:r>
        <w:t xml:space="preserve"> Ein føreset då </w:t>
      </w:r>
      <w:r w:rsidR="002E3924">
        <w:t xml:space="preserve">er </w:t>
      </w:r>
      <w:r>
        <w:t>at det vil vere arb</w:t>
      </w:r>
      <w:r w:rsidR="002E3924">
        <w:t xml:space="preserve">eidsplassar til desse personane i framtida som i dag. </w:t>
      </w:r>
    </w:p>
    <w:p w14:paraId="62486C05" w14:textId="77777777" w:rsidR="000E1123" w:rsidRPr="00CB59B2" w:rsidRDefault="009C5214" w:rsidP="009C5214">
      <w:pPr>
        <w:tabs>
          <w:tab w:val="left" w:pos="8625"/>
        </w:tabs>
        <w:spacing w:after="60"/>
        <w:ind w:left="-567" w:right="-566"/>
      </w:pPr>
      <w:r>
        <w:tab/>
      </w:r>
    </w:p>
    <w:p w14:paraId="4101652C" w14:textId="77777777" w:rsidR="009C5214" w:rsidRDefault="000E1123" w:rsidP="000E1123">
      <w:pPr>
        <w:spacing w:after="0"/>
        <w:jc w:val="right"/>
        <w:rPr>
          <w:noProof/>
          <w:sz w:val="20"/>
          <w:szCs w:val="20"/>
        </w:rPr>
      </w:pPr>
      <w:r w:rsidRPr="000E1123">
        <w:rPr>
          <w:noProof/>
          <w:sz w:val="20"/>
          <w:szCs w:val="20"/>
          <w:lang w:eastAsia="nn-NO"/>
        </w:rPr>
        <w:lastRenderedPageBreak/>
        <w:drawing>
          <wp:inline distT="0" distB="0" distL="0" distR="0" wp14:anchorId="3BC448C1" wp14:editId="3CDA648D">
            <wp:extent cx="5819775" cy="3343275"/>
            <wp:effectExtent l="0" t="0" r="9525" b="9525"/>
            <wp:docPr id="378" name="Diagram 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B99056E" w14:textId="77777777" w:rsidR="00344B63" w:rsidRDefault="00344B63" w:rsidP="000E1123">
      <w:pPr>
        <w:spacing w:after="0"/>
        <w:jc w:val="right"/>
        <w:rPr>
          <w:noProof/>
          <w:sz w:val="20"/>
          <w:szCs w:val="20"/>
        </w:rPr>
      </w:pPr>
    </w:p>
    <w:p w14:paraId="28D9972A" w14:textId="77777777" w:rsidR="006F37C3" w:rsidRDefault="000E1123" w:rsidP="00BA1F35">
      <w:pPr>
        <w:pStyle w:val="Undertittel"/>
      </w:pPr>
      <w:r w:rsidRPr="00CB59B2">
        <w:rPr>
          <w:noProof/>
          <w:sz w:val="20"/>
          <w:szCs w:val="20"/>
        </w:rPr>
        <w:t xml:space="preserve">Kjelde: </w:t>
      </w:r>
      <w:r>
        <w:rPr>
          <w:noProof/>
          <w:sz w:val="20"/>
          <w:szCs w:val="20"/>
        </w:rPr>
        <w:t>SSB</w:t>
      </w:r>
      <w:r w:rsidR="00344B63">
        <w:rPr>
          <w:noProof/>
          <w:sz w:val="20"/>
          <w:szCs w:val="20"/>
        </w:rPr>
        <w:t xml:space="preserve"> </w:t>
      </w:r>
      <w:r w:rsidR="00BA1F35">
        <w:t xml:space="preserve">Folketalsutviklinga </w:t>
      </w:r>
    </w:p>
    <w:p w14:paraId="1299C43A" w14:textId="77777777" w:rsidR="002D51DC" w:rsidRPr="002D51DC" w:rsidRDefault="002D51DC" w:rsidP="002D51DC"/>
    <w:p w14:paraId="0A9AA534" w14:textId="77777777" w:rsidR="00236F34" w:rsidRDefault="00236F34" w:rsidP="009C5214">
      <w:pPr>
        <w:pStyle w:val="Overskrift2"/>
      </w:pPr>
      <w:bookmarkStart w:id="5" w:name="_Toc536778636"/>
      <w:r>
        <w:t>Årsak til folketalnedgang</w:t>
      </w:r>
      <w:bookmarkEnd w:id="5"/>
    </w:p>
    <w:p w14:paraId="77867601" w14:textId="77777777" w:rsidR="00236F34" w:rsidRDefault="002E3924" w:rsidP="009C5214">
      <w:pPr>
        <w:pStyle w:val="Overskrift3"/>
      </w:pPr>
      <w:bookmarkStart w:id="6" w:name="_Toc536778637"/>
      <w:r>
        <w:t>Ut-/innflytting</w:t>
      </w:r>
      <w:bookmarkEnd w:id="6"/>
    </w:p>
    <w:p w14:paraId="64DC24A4" w14:textId="3635C251" w:rsidR="00564067" w:rsidRDefault="002E3924" w:rsidP="00564067">
      <w:r>
        <w:t>Gulen kommune har hatt eit innflyttingsov</w:t>
      </w:r>
      <w:r w:rsidR="00D300CA">
        <w:t>erskot i alle dei siste 10 åra fram til 1.1.2017. Etter 2017 har dette snudd, kor dei siste 2 åra viser ei</w:t>
      </w:r>
      <w:r w:rsidR="56A6466F">
        <w:t>n</w:t>
      </w:r>
      <w:r w:rsidR="00D300CA">
        <w:t xml:space="preserve"> nedgang. </w:t>
      </w:r>
    </w:p>
    <w:p w14:paraId="4DDBEF00" w14:textId="77777777" w:rsidR="002E3924" w:rsidRDefault="002E3924" w:rsidP="00564067"/>
    <w:p w14:paraId="3461D779" w14:textId="77777777" w:rsidR="00564067" w:rsidRPr="00564067" w:rsidRDefault="00564067" w:rsidP="00564067">
      <w:r>
        <w:rPr>
          <w:noProof/>
          <w:lang w:eastAsia="nn-NO"/>
        </w:rPr>
        <w:drawing>
          <wp:inline distT="0" distB="0" distL="0" distR="0" wp14:anchorId="00883F0A" wp14:editId="55AE63DA">
            <wp:extent cx="5791200" cy="2695575"/>
            <wp:effectExtent l="0" t="0" r="0" b="9525"/>
            <wp:docPr id="130" name="Diagram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46DF46" w14:textId="77777777" w:rsidR="00236F34" w:rsidRDefault="002E3924" w:rsidP="002E3924">
      <w:pPr>
        <w:pStyle w:val="Undertittel"/>
        <w:rPr>
          <w:noProof/>
        </w:rPr>
      </w:pPr>
      <w:r>
        <w:rPr>
          <w:noProof/>
        </w:rPr>
        <w:t xml:space="preserve">Kjelde: </w:t>
      </w:r>
      <w:r w:rsidRPr="002E3924">
        <w:rPr>
          <w:noProof/>
        </w:rPr>
        <w:t>ssb.no/statbank/table/09588</w:t>
      </w:r>
    </w:p>
    <w:p w14:paraId="105B51A8" w14:textId="77777777" w:rsidR="00961F42" w:rsidRDefault="002E3924" w:rsidP="002E3924">
      <w:pPr>
        <w:pStyle w:val="Overskrift3"/>
      </w:pPr>
      <w:bookmarkStart w:id="7" w:name="_Toc536778638"/>
      <w:r>
        <w:lastRenderedPageBreak/>
        <w:t>Døds- og fødseltal</w:t>
      </w:r>
      <w:bookmarkEnd w:id="7"/>
    </w:p>
    <w:p w14:paraId="01B5485C" w14:textId="2E834233" w:rsidR="002E3924" w:rsidRDefault="003452EF" w:rsidP="002E3924">
      <w:r>
        <w:t>Tabell</w:t>
      </w:r>
      <w:r w:rsidR="5AAD13BE">
        <w:t>a</w:t>
      </w:r>
      <w:r>
        <w:t>ne nedanfor syn</w:t>
      </w:r>
      <w:r w:rsidR="3801A2E8">
        <w:t>e</w:t>
      </w:r>
      <w:r>
        <w:t>r at kommunen har fødselsunde</w:t>
      </w:r>
      <w:r w:rsidR="25EB4C3D">
        <w:t>r</w:t>
      </w:r>
      <w:r>
        <w:t xml:space="preserve">skot alle åra frå 2009 til og med 2017 med unnatak for 2015, </w:t>
      </w:r>
      <w:r w:rsidR="5EC14502">
        <w:t>der</w:t>
      </w:r>
      <w:r w:rsidR="00D300CA">
        <w:t xml:space="preserve"> vi hadde eit overskot på 6.</w:t>
      </w:r>
      <w:r w:rsidR="007F1BA3">
        <w:t xml:space="preserve"> </w:t>
      </w:r>
      <w:r w:rsidR="00D300CA">
        <w:t>I dei 2 siste åra</w:t>
      </w:r>
      <w:r w:rsidR="5322F1EC">
        <w:t xml:space="preserve"> </w:t>
      </w:r>
      <w:r w:rsidR="00D300CA">
        <w:t xml:space="preserve">vidareførast </w:t>
      </w:r>
      <w:r w:rsidR="007F1BA3">
        <w:t xml:space="preserve">tendensen med underskot. </w:t>
      </w:r>
      <w:r w:rsidR="00D300CA">
        <w:t xml:space="preserve"> </w:t>
      </w:r>
    </w:p>
    <w:p w14:paraId="3CF2D8B6" w14:textId="77777777" w:rsidR="003452EF" w:rsidRDefault="003452EF" w:rsidP="00961F42">
      <w:pPr>
        <w:rPr>
          <w:noProof/>
        </w:rPr>
      </w:pPr>
    </w:p>
    <w:p w14:paraId="0FB78278" w14:textId="77777777" w:rsidR="00961F42" w:rsidRDefault="00236F34" w:rsidP="00961F42">
      <w:pPr>
        <w:rPr>
          <w:noProof/>
        </w:rPr>
      </w:pPr>
      <w:r>
        <w:rPr>
          <w:noProof/>
          <w:lang w:eastAsia="nn-NO"/>
        </w:rPr>
        <w:drawing>
          <wp:inline distT="0" distB="0" distL="0" distR="0" wp14:anchorId="49BCF54D" wp14:editId="43282F09">
            <wp:extent cx="5553075" cy="2743200"/>
            <wp:effectExtent l="0" t="0" r="9525" b="0"/>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0BB45A" w14:textId="77777777" w:rsidR="006F37C3" w:rsidRDefault="006F37C3" w:rsidP="006F37C3">
      <w:pPr>
        <w:pStyle w:val="Undertittel"/>
        <w:rPr>
          <w:noProof/>
        </w:rPr>
      </w:pPr>
      <w:r>
        <w:rPr>
          <w:noProof/>
        </w:rPr>
        <w:t xml:space="preserve">Kjelde: </w:t>
      </w:r>
      <w:r w:rsidRPr="002E3924">
        <w:rPr>
          <w:noProof/>
        </w:rPr>
        <w:t>ssb.no/</w:t>
      </w:r>
    </w:p>
    <w:p w14:paraId="1FC39945" w14:textId="77777777" w:rsidR="00961F42" w:rsidRDefault="00961F42" w:rsidP="00961F42">
      <w:pPr>
        <w:rPr>
          <w:noProof/>
        </w:rPr>
      </w:pPr>
    </w:p>
    <w:p w14:paraId="0562CB0E" w14:textId="77777777" w:rsidR="00B374B1" w:rsidRDefault="00B374B1" w:rsidP="00B374B1"/>
    <w:p w14:paraId="34CE0A41" w14:textId="77777777" w:rsidR="00B374B1" w:rsidRPr="00B374B1" w:rsidRDefault="00B374B1" w:rsidP="00B374B1">
      <w:r>
        <w:rPr>
          <w:noProof/>
          <w:lang w:eastAsia="nn-NO"/>
        </w:rPr>
        <w:drawing>
          <wp:inline distT="0" distB="0" distL="0" distR="0" wp14:anchorId="767AB6B1" wp14:editId="002BD7A8">
            <wp:extent cx="5495925" cy="2197100"/>
            <wp:effectExtent l="0" t="0" r="9525" b="12700"/>
            <wp:docPr id="128" name="Diagram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CF9E267" w14:textId="77777777" w:rsidR="006F37C3" w:rsidRDefault="006F37C3" w:rsidP="006F37C3">
      <w:pPr>
        <w:pStyle w:val="Undertittel"/>
        <w:rPr>
          <w:noProof/>
        </w:rPr>
      </w:pPr>
      <w:r>
        <w:rPr>
          <w:noProof/>
        </w:rPr>
        <w:t xml:space="preserve">Kjelde: </w:t>
      </w:r>
      <w:r w:rsidRPr="002E3924">
        <w:rPr>
          <w:noProof/>
        </w:rPr>
        <w:t>ssb.no/</w:t>
      </w:r>
    </w:p>
    <w:p w14:paraId="62EBF3C5" w14:textId="77777777" w:rsidR="00961F42" w:rsidRDefault="00961F42" w:rsidP="00961F42">
      <w:pPr>
        <w:rPr>
          <w:noProof/>
        </w:rPr>
      </w:pPr>
    </w:p>
    <w:p w14:paraId="6D98A12B" w14:textId="77777777" w:rsidR="002D51DC" w:rsidRDefault="002D51DC" w:rsidP="00961F42">
      <w:pPr>
        <w:rPr>
          <w:noProof/>
        </w:rPr>
      </w:pPr>
    </w:p>
    <w:p w14:paraId="2946DB82" w14:textId="77777777" w:rsidR="002D51DC" w:rsidRDefault="002D51DC" w:rsidP="00961F42">
      <w:pPr>
        <w:rPr>
          <w:noProof/>
        </w:rPr>
      </w:pPr>
    </w:p>
    <w:p w14:paraId="58F0EC1C" w14:textId="77777777" w:rsidR="001322CF" w:rsidRDefault="001322CF" w:rsidP="008E01D0">
      <w:pPr>
        <w:pStyle w:val="Overskrift2"/>
      </w:pPr>
      <w:bookmarkStart w:id="8" w:name="_Toc536778639"/>
      <w:r>
        <w:lastRenderedPageBreak/>
        <w:t>Kven er innbyggarane i Gulen kommune</w:t>
      </w:r>
      <w:bookmarkEnd w:id="8"/>
    </w:p>
    <w:p w14:paraId="5997CC1D" w14:textId="77777777" w:rsidR="00F43895" w:rsidRDefault="00F43895" w:rsidP="00F43895"/>
    <w:tbl>
      <w:tblPr>
        <w:tblStyle w:val="Tabellrutenett"/>
        <w:tblW w:w="8955" w:type="dxa"/>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8955"/>
      </w:tblGrid>
      <w:tr w:rsidR="00B16BD2" w:rsidRPr="00CB59B2" w14:paraId="60019279" w14:textId="77777777" w:rsidTr="2B3D074F">
        <w:tc>
          <w:tcPr>
            <w:tcW w:w="0" w:type="auto"/>
            <w:tcBorders>
              <w:top w:val="double" w:sz="4" w:space="0" w:color="8064A2" w:themeColor="accent4"/>
              <w:left w:val="double" w:sz="4" w:space="0" w:color="8064A2" w:themeColor="accent4"/>
              <w:bottom w:val="double" w:sz="4" w:space="0" w:color="8064A2" w:themeColor="accent4"/>
              <w:right w:val="double" w:sz="4" w:space="0" w:color="8064A2" w:themeColor="accent4"/>
            </w:tcBorders>
            <w:shd w:val="clear" w:color="auto" w:fill="auto"/>
          </w:tcPr>
          <w:p w14:paraId="110FFD37" w14:textId="77777777" w:rsidR="00C94AF4" w:rsidRDefault="00C94AF4" w:rsidP="00C94AF4">
            <w:pPr>
              <w:rPr>
                <w:noProof/>
              </w:rPr>
            </w:pPr>
          </w:p>
          <w:p w14:paraId="29177902" w14:textId="77777777" w:rsidR="00E804BE" w:rsidRDefault="00B16BD2" w:rsidP="00C94AF4">
            <w:pPr>
              <w:rPr>
                <w:noProof/>
              </w:rPr>
            </w:pPr>
            <w:r w:rsidRPr="00F770CD">
              <w:rPr>
                <w:noProof/>
                <w:sz w:val="20"/>
                <w:szCs w:val="20"/>
                <w:lang w:eastAsia="nn-NO"/>
              </w:rPr>
              <mc:AlternateContent>
                <mc:Choice Requires="wps">
                  <w:drawing>
                    <wp:anchor distT="0" distB="0" distL="114300" distR="114300" simplePos="0" relativeHeight="251658274" behindDoc="0" locked="1" layoutInCell="1" allowOverlap="1" wp14:anchorId="50F1E7D6" wp14:editId="6B57DA2D">
                      <wp:simplePos x="0" y="0"/>
                      <wp:positionH relativeFrom="column">
                        <wp:posOffset>386715</wp:posOffset>
                      </wp:positionH>
                      <wp:positionV relativeFrom="paragraph">
                        <wp:posOffset>-369570</wp:posOffset>
                      </wp:positionV>
                      <wp:extent cx="2319020" cy="272415"/>
                      <wp:effectExtent l="0" t="0" r="5080" b="0"/>
                      <wp:wrapNone/>
                      <wp:docPr id="30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272415"/>
                              </a:xfrm>
                              <a:prstGeom prst="rect">
                                <a:avLst/>
                              </a:prstGeom>
                              <a:solidFill>
                                <a:srgbClr val="FFFFFF"/>
                              </a:solidFill>
                              <a:ln w="9525">
                                <a:noFill/>
                                <a:miter lim="800000"/>
                                <a:headEnd/>
                                <a:tailEnd/>
                              </a:ln>
                            </wps:spPr>
                            <wps:txbx>
                              <w:txbxContent>
                                <w:p w14:paraId="34E60EA4" w14:textId="77777777" w:rsidR="00D300CA" w:rsidRDefault="00D300CA" w:rsidP="00B16BD2">
                                  <w:pPr>
                                    <w:rPr>
                                      <w:b/>
                                      <w:color w:val="0000CC"/>
                                      <w:sz w:val="20"/>
                                      <w:szCs w:val="20"/>
                                    </w:rPr>
                                  </w:pPr>
                                  <w:r>
                                    <w:rPr>
                                      <w:b/>
                                      <w:color w:val="0000CC"/>
                                      <w:sz w:val="20"/>
                                      <w:szCs w:val="20"/>
                                    </w:rPr>
                                    <w:t>Kva seier tala om Gulen kommune</w:t>
                                  </w:r>
                                </w:p>
                                <w:p w14:paraId="6B699379" w14:textId="77777777" w:rsidR="00D300CA" w:rsidRDefault="00D300CA" w:rsidP="00B16BD2">
                                  <w:pPr>
                                    <w:rPr>
                                      <w:b/>
                                      <w:color w:val="0000CC"/>
                                      <w:sz w:val="20"/>
                                      <w:szCs w:val="20"/>
                                    </w:rPr>
                                  </w:pPr>
                                </w:p>
                                <w:p w14:paraId="3FE9F23F" w14:textId="77777777" w:rsidR="00D300CA" w:rsidRDefault="00D300CA" w:rsidP="00B16BD2">
                                  <w:pPr>
                                    <w:rPr>
                                      <w:b/>
                                      <w:color w:val="0000CC"/>
                                      <w:sz w:val="20"/>
                                      <w:szCs w:val="20"/>
                                    </w:rPr>
                                  </w:pPr>
                                </w:p>
                                <w:p w14:paraId="100C5B58" w14:textId="77777777" w:rsidR="00D300CA" w:rsidRDefault="00D300CA" w:rsidP="00B16BD2">
                                  <w:pPr>
                                    <w:rPr>
                                      <w:b/>
                                      <w:color w:val="0000CC"/>
                                      <w:sz w:val="20"/>
                                      <w:szCs w:val="20"/>
                                    </w:rPr>
                                  </w:pPr>
                                  <w:r>
                                    <w:rPr>
                                      <w:b/>
                                      <w:color w:val="0000CC"/>
                                      <w:sz w:val="20"/>
                                      <w:szCs w:val="20"/>
                                    </w:rPr>
                                    <w:t xml:space="preserve"> </w:t>
                                  </w:r>
                                </w:p>
                                <w:p w14:paraId="1F72F646" w14:textId="77777777" w:rsidR="00D300CA" w:rsidRPr="00D719DC" w:rsidRDefault="00D300CA" w:rsidP="00B16BD2">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1E7D6" id="_x0000_s1029" type="#_x0000_t202" style="position:absolute;margin-left:30.45pt;margin-top:-29.1pt;width:182.6pt;height:21.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RNJQIAACUEAAAOAAAAZHJzL2Uyb0RvYy54bWysU9tuGyEQfa/Uf0C813uJ3cQrr6PUqatK&#10;6UVK+gEsy3pRgKGAvZt+fQbWcdz2rSoPaGBmDmfODKvrUStyEM5LMDUtZjklwnBopdnV9MfD9t0V&#10;JT4w0zIFRtT0SXh6vX77ZjXYSpTQg2qFIwhifDXYmvYh2CrLPO+FZn4GVhh0duA0C3h0u6x1bEB0&#10;rbIyz99nA7jWOuDCe7y9nZx0nfC7TvDwreu8CETVFLmFtLu0N3HP1itW7RyzveRHGuwfWGgmDT56&#10;grplgZG9k39BackdeOjCjIPOoOskF6kGrKbI/6jmvmdWpFpQHG9PMvn/B8u/Hr47ItuaXuRLSgzT&#10;2KQH8ehDA4+elFGgwfoK4+4tRobxA4zY6FSst3fAMcrApmdmJ26cg6EXrEWCRczMzlInHB9BmuEL&#10;tPgO2wdIQGPndFQP9SCIjo16OjVHjIFwvCwvimVeooujr7ws58UiPcGql2zrfPgkQJNo1NRh8xM6&#10;O9z5ENmw6iUkPuZByXYrlUoHt2s2ypEDw0HZpnVE/y1MGTLUdLkoFwnZQMxPM6RlwEFWUtf0Ko8r&#10;prMqqvHRtMkOTKrJRibKHOWJikzahLEZp1bE3ChdA+0T6uVgmlv8Z2j04H5RMuDM1tT/3DMnKFGf&#10;DWq+LObzOOTpMF9cRrXcuac59zDDEaqmgZLJ3IT0MSJtAzfYm04m2V6ZHCnjLCY1j/8mDvv5OUW9&#10;/u71MwAAAP//AwBQSwMEFAAGAAgAAAAhANH+5MXfAAAACgEAAA8AAABkcnMvZG93bnJldi54bWxM&#10;j8FOg0AQhu8mvsNmTLyYdgELbZGlURON19Y+wMJOgcjOEnZb6Ns7nuxxZr788/3Fbra9uODoO0cK&#10;4mUEAql2pqNGwfH7Y7EB4YMmo3tHqOCKHnbl/V2hc+Mm2uPlEBrBIeRzraANYcil9HWLVvulG5D4&#10;dnKj1YHHsZFm1BOH214mUZRJqzviD60e8L3F+udwtgpOX9NTup2qz3Bc71fZm+7Wlbsq9fgwv76A&#10;CDiHfxj+9FkdSnaq3JmMF72CLNoyqWCRbhIQDKySLAZR8SZOn0GWhbytUP4CAAD//wMAUEsBAi0A&#10;FAAGAAgAAAAhALaDOJL+AAAA4QEAABMAAAAAAAAAAAAAAAAAAAAAAFtDb250ZW50X1R5cGVzXS54&#10;bWxQSwECLQAUAAYACAAAACEAOP0h/9YAAACUAQAACwAAAAAAAAAAAAAAAAAvAQAAX3JlbHMvLnJl&#10;bHNQSwECLQAUAAYACAAAACEArUIkTSUCAAAlBAAADgAAAAAAAAAAAAAAAAAuAgAAZHJzL2Uyb0Rv&#10;Yy54bWxQSwECLQAUAAYACAAAACEA0f7kxd8AAAAKAQAADwAAAAAAAAAAAAAAAAB/BAAAZHJzL2Rv&#10;d25yZXYueG1sUEsFBgAAAAAEAAQA8wAAAIsFAAAAAA==&#10;" stroked="f">
                      <v:textbox>
                        <w:txbxContent>
                          <w:p w14:paraId="34E60EA4" w14:textId="77777777" w:rsidR="00D300CA" w:rsidRDefault="00D300CA" w:rsidP="00B16BD2">
                            <w:pPr>
                              <w:rPr>
                                <w:b/>
                                <w:color w:val="0000CC"/>
                                <w:sz w:val="20"/>
                                <w:szCs w:val="20"/>
                              </w:rPr>
                            </w:pPr>
                            <w:r>
                              <w:rPr>
                                <w:b/>
                                <w:color w:val="0000CC"/>
                                <w:sz w:val="20"/>
                                <w:szCs w:val="20"/>
                              </w:rPr>
                              <w:t>Kva seier tala om Gulen kommune</w:t>
                            </w:r>
                          </w:p>
                          <w:p w14:paraId="6B699379" w14:textId="77777777" w:rsidR="00D300CA" w:rsidRDefault="00D300CA" w:rsidP="00B16BD2">
                            <w:pPr>
                              <w:rPr>
                                <w:b/>
                                <w:color w:val="0000CC"/>
                                <w:sz w:val="20"/>
                                <w:szCs w:val="20"/>
                              </w:rPr>
                            </w:pPr>
                          </w:p>
                          <w:p w14:paraId="3FE9F23F" w14:textId="77777777" w:rsidR="00D300CA" w:rsidRDefault="00D300CA" w:rsidP="00B16BD2">
                            <w:pPr>
                              <w:rPr>
                                <w:b/>
                                <w:color w:val="0000CC"/>
                                <w:sz w:val="20"/>
                                <w:szCs w:val="20"/>
                              </w:rPr>
                            </w:pPr>
                          </w:p>
                          <w:p w14:paraId="100C5B58" w14:textId="77777777" w:rsidR="00D300CA" w:rsidRDefault="00D300CA" w:rsidP="00B16BD2">
                            <w:pPr>
                              <w:rPr>
                                <w:b/>
                                <w:color w:val="0000CC"/>
                                <w:sz w:val="20"/>
                                <w:szCs w:val="20"/>
                              </w:rPr>
                            </w:pPr>
                            <w:r>
                              <w:rPr>
                                <w:b/>
                                <w:color w:val="0000CC"/>
                                <w:sz w:val="20"/>
                                <w:szCs w:val="20"/>
                              </w:rPr>
                              <w:t xml:space="preserve"> </w:t>
                            </w:r>
                          </w:p>
                          <w:p w14:paraId="1F72F646" w14:textId="77777777" w:rsidR="00D300CA" w:rsidRPr="00D719DC" w:rsidRDefault="00D300CA" w:rsidP="00B16BD2">
                            <w:pPr>
                              <w:rPr>
                                <w:b/>
                                <w:color w:val="0000CC"/>
                                <w:sz w:val="20"/>
                                <w:szCs w:val="20"/>
                              </w:rPr>
                            </w:pPr>
                          </w:p>
                        </w:txbxContent>
                      </v:textbox>
                      <w10:anchorlock/>
                    </v:shape>
                  </w:pict>
                </mc:Fallback>
              </mc:AlternateContent>
            </w:r>
            <w:r w:rsidR="1417D9F3">
              <w:rPr>
                <w:noProof/>
              </w:rPr>
              <w:t xml:space="preserve">Det er ei auke av privathushaldningar i Gulen kommune dei siste åra. Antal personar </w:t>
            </w:r>
            <w:r w:rsidR="4AF5B989">
              <w:rPr>
                <w:noProof/>
              </w:rPr>
              <w:t xml:space="preserve">per hushaldning </w:t>
            </w:r>
            <w:r w:rsidR="1417D9F3">
              <w:rPr>
                <w:noProof/>
              </w:rPr>
              <w:t xml:space="preserve">går då ned. Om lag  </w:t>
            </w:r>
            <w:r w:rsidR="315C7B4D">
              <w:rPr>
                <w:noProof/>
              </w:rPr>
              <w:t>18 % av innbyggara</w:t>
            </w:r>
            <w:r w:rsidR="4AF5B989">
              <w:rPr>
                <w:noProof/>
              </w:rPr>
              <w:t xml:space="preserve">ne </w:t>
            </w:r>
            <w:r w:rsidR="5F150413">
              <w:rPr>
                <w:noProof/>
              </w:rPr>
              <w:t>bur åleine</w:t>
            </w:r>
            <w:r w:rsidR="4AF5B989">
              <w:rPr>
                <w:noProof/>
              </w:rPr>
              <w:t>, kor den</w:t>
            </w:r>
            <w:r w:rsidR="315C7B4D">
              <w:rPr>
                <w:noProof/>
              </w:rPr>
              <w:t xml:space="preserve"> største andelen einebuar er over 45 år. </w:t>
            </w:r>
            <w:r w:rsidR="42AB237D">
              <w:rPr>
                <w:noProof/>
              </w:rPr>
              <w:t xml:space="preserve">Med 2,27 personar per hushaldning </w:t>
            </w:r>
            <w:r w:rsidR="315C7B4D">
              <w:rPr>
                <w:noProof/>
              </w:rPr>
              <w:t xml:space="preserve">ligg </w:t>
            </w:r>
            <w:r w:rsidR="42AB237D">
              <w:rPr>
                <w:noProof/>
              </w:rPr>
              <w:t xml:space="preserve">vi </w:t>
            </w:r>
            <w:r w:rsidR="4AF5B989">
              <w:rPr>
                <w:noProof/>
              </w:rPr>
              <w:t>framleis</w:t>
            </w:r>
            <w:r w:rsidR="315C7B4D">
              <w:rPr>
                <w:noProof/>
              </w:rPr>
              <w:t xml:space="preserve"> godt </w:t>
            </w:r>
            <w:r w:rsidR="42AB237D">
              <w:rPr>
                <w:noProof/>
              </w:rPr>
              <w:t>over</w:t>
            </w:r>
            <w:r w:rsidR="315C7B4D">
              <w:rPr>
                <w:noProof/>
              </w:rPr>
              <w:t xml:space="preserve"> landsgjennomsnittet</w:t>
            </w:r>
            <w:r w:rsidR="42AB237D">
              <w:rPr>
                <w:noProof/>
              </w:rPr>
              <w:t xml:space="preserve"> på 1, 74. </w:t>
            </w:r>
          </w:p>
          <w:p w14:paraId="34491F60" w14:textId="226E0E2C" w:rsidR="00B16BD2" w:rsidRDefault="315C7B4D" w:rsidP="00E804BE">
            <w:pPr>
              <w:spacing w:before="160" w:after="160"/>
              <w:rPr>
                <w:noProof/>
              </w:rPr>
            </w:pPr>
            <w:r w:rsidRPr="2B3D074F">
              <w:rPr>
                <w:noProof/>
              </w:rPr>
              <w:t>Antal e</w:t>
            </w:r>
            <w:r w:rsidR="64660AC4" w:rsidRPr="2B3D074F">
              <w:rPr>
                <w:noProof/>
              </w:rPr>
              <w:t>inslege forsørgjar</w:t>
            </w:r>
            <w:r w:rsidR="1E694B3A" w:rsidRPr="2B3D074F">
              <w:rPr>
                <w:noProof/>
              </w:rPr>
              <w:t>ar</w:t>
            </w:r>
            <w:r w:rsidR="64660AC4" w:rsidRPr="2B3D074F">
              <w:rPr>
                <w:noProof/>
              </w:rPr>
              <w:t xml:space="preserve"> har hatt ei</w:t>
            </w:r>
            <w:r w:rsidR="60180091" w:rsidRPr="2B3D074F">
              <w:rPr>
                <w:noProof/>
              </w:rPr>
              <w:t>n</w:t>
            </w:r>
            <w:r w:rsidR="64660AC4" w:rsidRPr="2B3D074F">
              <w:rPr>
                <w:noProof/>
              </w:rPr>
              <w:t xml:space="preserve"> moderat</w:t>
            </w:r>
            <w:r w:rsidRPr="2B3D074F">
              <w:rPr>
                <w:noProof/>
              </w:rPr>
              <w:t xml:space="preserve"> reduksjon. </w:t>
            </w:r>
          </w:p>
          <w:p w14:paraId="151537DC" w14:textId="4376898E" w:rsidR="00E804BE" w:rsidRPr="00CB59B2" w:rsidRDefault="64660AC4" w:rsidP="0027338D">
            <w:pPr>
              <w:spacing w:before="160" w:after="160"/>
              <w:rPr>
                <w:noProof/>
                <w:highlight w:val="yellow"/>
              </w:rPr>
            </w:pPr>
            <w:r w:rsidRPr="2B3D074F">
              <w:rPr>
                <w:noProof/>
              </w:rPr>
              <w:t>Innvandra</w:t>
            </w:r>
            <w:r w:rsidR="0F9B5E0F" w:rsidRPr="2B3D074F">
              <w:rPr>
                <w:noProof/>
              </w:rPr>
              <w:t>rar</w:t>
            </w:r>
            <w:r w:rsidRPr="2B3D074F">
              <w:rPr>
                <w:noProof/>
              </w:rPr>
              <w:t xml:space="preserve"> frå utlandet</w:t>
            </w:r>
            <w:r w:rsidR="4AF5B989" w:rsidRPr="2B3D074F">
              <w:rPr>
                <w:noProof/>
              </w:rPr>
              <w:t xml:space="preserve"> utgjer 12,2 %, mot landsgjennomsnittet </w:t>
            </w:r>
            <w:r w:rsidRPr="2B3D074F">
              <w:rPr>
                <w:noProof/>
              </w:rPr>
              <w:t>på</w:t>
            </w:r>
            <w:r w:rsidR="4AF5B989" w:rsidRPr="2B3D074F">
              <w:rPr>
                <w:noProof/>
              </w:rPr>
              <w:t xml:space="preserve"> 16,8 %</w:t>
            </w:r>
          </w:p>
        </w:tc>
      </w:tr>
    </w:tbl>
    <w:p w14:paraId="23DE523C" w14:textId="77777777" w:rsidR="006C109F" w:rsidRDefault="006C109F" w:rsidP="00F43895"/>
    <w:p w14:paraId="29446C24" w14:textId="77777777" w:rsidR="00D32952" w:rsidRDefault="00C94AF4" w:rsidP="00F43895">
      <w:r w:rsidRPr="00F770CD">
        <w:rPr>
          <w:noProof/>
          <w:sz w:val="20"/>
          <w:szCs w:val="20"/>
          <w:lang w:eastAsia="nn-NO"/>
        </w:rPr>
        <mc:AlternateContent>
          <mc:Choice Requires="wps">
            <w:drawing>
              <wp:anchor distT="0" distB="0" distL="114300" distR="114300" simplePos="0" relativeHeight="251658276" behindDoc="0" locked="1" layoutInCell="1" allowOverlap="1" wp14:anchorId="190750FB" wp14:editId="48BA6B26">
                <wp:simplePos x="0" y="0"/>
                <wp:positionH relativeFrom="column">
                  <wp:posOffset>300990</wp:posOffset>
                </wp:positionH>
                <wp:positionV relativeFrom="paragraph">
                  <wp:posOffset>137160</wp:posOffset>
                </wp:positionV>
                <wp:extent cx="1978660" cy="245110"/>
                <wp:effectExtent l="0" t="0" r="2540" b="2540"/>
                <wp:wrapNone/>
                <wp:docPr id="13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660" cy="245110"/>
                        </a:xfrm>
                        <a:prstGeom prst="rect">
                          <a:avLst/>
                        </a:prstGeom>
                        <a:solidFill>
                          <a:srgbClr val="FFFFFF"/>
                        </a:solidFill>
                        <a:ln w="9525">
                          <a:noFill/>
                          <a:miter lim="800000"/>
                          <a:headEnd/>
                          <a:tailEnd/>
                        </a:ln>
                      </wps:spPr>
                      <wps:txbx>
                        <w:txbxContent>
                          <w:p w14:paraId="2B62DDF7" w14:textId="77777777" w:rsidR="00D300CA" w:rsidRDefault="00D300CA" w:rsidP="00C94AF4">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52E56223" w14:textId="77777777" w:rsidR="00D300CA" w:rsidRDefault="00D300CA" w:rsidP="00C94AF4">
                            <w:pPr>
                              <w:rPr>
                                <w:b/>
                                <w:color w:val="76923C" w:themeColor="accent3" w:themeShade="BF"/>
                                <w:sz w:val="20"/>
                                <w:szCs w:val="20"/>
                                <w:lang w:val="nb-NO"/>
                              </w:rPr>
                            </w:pPr>
                          </w:p>
                          <w:p w14:paraId="07547A01" w14:textId="77777777" w:rsidR="00D300CA" w:rsidRPr="00150023" w:rsidRDefault="00D300CA" w:rsidP="00C94AF4">
                            <w:pPr>
                              <w:rPr>
                                <w:b/>
                                <w:color w:val="76923C" w:themeColor="accent3" w:themeShade="BF"/>
                                <w:sz w:val="20"/>
                                <w:szCs w:val="20"/>
                                <w:lang w:val="nb-NO"/>
                              </w:rPr>
                            </w:pPr>
                          </w:p>
                          <w:p w14:paraId="5043CB0F" w14:textId="77777777" w:rsidR="00D300CA" w:rsidRPr="00D719DC" w:rsidRDefault="00D300CA" w:rsidP="00C94AF4">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750FB" id="_x0000_s1030" type="#_x0000_t202" style="position:absolute;margin-left:23.7pt;margin-top:10.8pt;width:155.8pt;height:19.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onmJQIAACUEAAAOAAAAZHJzL2Uyb0RvYy54bWysU9uO2yAQfa/Uf0C8N47dJJtYcVbbbFNV&#10;2l6k3X4AxjhGCwwFEnv79R1wkkbbt6p+QIxnOMycc1jfDlqRo3BegqloPplSIgyHRpp9RX887d4t&#10;KfGBmYYpMKKiL8LT283bN+velqKADlQjHEEQ48veVrQLwZZZ5nknNPMTsMJgsgWnWcDQ7bPGsR7R&#10;tcqK6XSR9eAa64AL7/Hv/Zikm4TftoKHb23rRSCqothbSKtLax3XbLNm5d4x20l+aoP9QxeaSYOX&#10;XqDuWWDk4ORfUFpyBx7aMOGgM2hbyUWaAafJp6+meeyYFWkWJMfbC03+/8Hyr8fvjsgGtXs/p8Qw&#10;jSI9iWcfanj2pIgE9daXWPdosTIMH2DA4jSstw/AscrAtmNmL+6cg74TrMEG83gyuzo64vgIUvdf&#10;oMF72CFAAhpapyN7yAdBdBTq5SKOGALh8crVzXKxwBTHXDGb53lSL2Pl+bR1PnwSoEncVNSh+Amd&#10;HR98iN2w8lwSL/OgZLOTSqXA7eutcuTI0Ci79KUBXpUpQ/qKrubFPCEbiOeTh7QMaGQldUWX0/iN&#10;1opsfDRNKglMqnGPnShzoicyMnIThnpIUszOrNfQvCBfDkbf4jvDTQfuFyU9erai/ueBOUGJ+myQ&#10;81U+m0WTp2A2vykwcNeZ+jrDDEeoigZKxu02pIcR6TBwh9q0MtEWRRw7ObWMXkxsnt5NNPt1nKr+&#10;vO7NbwAAAP//AwBQSwMEFAAGAAgAAAAhAPu0013dAAAACAEAAA8AAABkcnMvZG93bnJldi54bWxM&#10;j0FPg0AUhO8m/ofNM/Fi7FKkYCmPRk00Xlv7Ax7sFkjZXcJuC/33Pk/2OJnJzDfFdja9uOjRd84i&#10;LBcRCG1rpzrbIBx+Pp9fQfhAVlHvrEa4ag/b8v6uoFy5ye70ZR8awSXW54TQhjDkUvq61Yb8wg3a&#10;snd0o6HAcmykGmnictPLOIpSaaizvNDSoD9aXZ/2Z4Nw/J6eVuup+gqHbJek79RllbsiPj7MbxsQ&#10;Qc/hPwx/+IwOJTNV7myVFz1CkiWcRIiXKQj2X1Zr/lYhpFEMsizk7YHyFwAA//8DAFBLAQItABQA&#10;BgAIAAAAIQC2gziS/gAAAOEBAAATAAAAAAAAAAAAAAAAAAAAAABbQ29udGVudF9UeXBlc10ueG1s&#10;UEsBAi0AFAAGAAgAAAAhADj9If/WAAAAlAEAAAsAAAAAAAAAAAAAAAAALwEAAF9yZWxzLy5yZWxz&#10;UEsBAi0AFAAGAAgAAAAhAEz2ieYlAgAAJQQAAA4AAAAAAAAAAAAAAAAALgIAAGRycy9lMm9Eb2Mu&#10;eG1sUEsBAi0AFAAGAAgAAAAhAPu0013dAAAACAEAAA8AAAAAAAAAAAAAAAAAfwQAAGRycy9kb3du&#10;cmV2LnhtbFBLBQYAAAAABAAEAPMAAACJBQAAAAA=&#10;" stroked="f">
                <v:textbox>
                  <w:txbxContent>
                    <w:p w14:paraId="2B62DDF7" w14:textId="77777777" w:rsidR="00D300CA" w:rsidRDefault="00D300CA" w:rsidP="00C94AF4">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52E56223" w14:textId="77777777" w:rsidR="00D300CA" w:rsidRDefault="00D300CA" w:rsidP="00C94AF4">
                      <w:pPr>
                        <w:rPr>
                          <w:b/>
                          <w:color w:val="76923C" w:themeColor="accent3" w:themeShade="BF"/>
                          <w:sz w:val="20"/>
                          <w:szCs w:val="20"/>
                          <w:lang w:val="nb-NO"/>
                        </w:rPr>
                      </w:pPr>
                    </w:p>
                    <w:p w14:paraId="07547A01" w14:textId="77777777" w:rsidR="00D300CA" w:rsidRPr="00150023" w:rsidRDefault="00D300CA" w:rsidP="00C94AF4">
                      <w:pPr>
                        <w:rPr>
                          <w:b/>
                          <w:color w:val="76923C" w:themeColor="accent3" w:themeShade="BF"/>
                          <w:sz w:val="20"/>
                          <w:szCs w:val="20"/>
                          <w:lang w:val="nb-NO"/>
                        </w:rPr>
                      </w:pPr>
                    </w:p>
                    <w:p w14:paraId="5043CB0F" w14:textId="77777777" w:rsidR="00D300CA" w:rsidRPr="00D719DC" w:rsidRDefault="00D300CA" w:rsidP="00C94AF4">
                      <w:pPr>
                        <w:rPr>
                          <w:b/>
                          <w:color w:val="0000CC"/>
                          <w:sz w:val="20"/>
                          <w:szCs w:val="20"/>
                        </w:rPr>
                      </w:pPr>
                    </w:p>
                  </w:txbxContent>
                </v:textbox>
                <w10:anchorlock/>
              </v:shape>
            </w:pict>
          </mc:Fallback>
        </mc:AlternateContent>
      </w:r>
    </w:p>
    <w:tbl>
      <w:tblPr>
        <w:tblStyle w:val="Tabellrutenett"/>
        <w:tblW w:w="9185" w:type="dxa"/>
        <w:tblInd w:w="10" w:type="dxa"/>
        <w:tblBorders>
          <w:top w:val="double" w:sz="4" w:space="0" w:color="9BBB59" w:themeColor="accent3"/>
          <w:left w:val="double" w:sz="4" w:space="0" w:color="9BBB59" w:themeColor="accent3"/>
          <w:bottom w:val="double" w:sz="4" w:space="0" w:color="9BBB59" w:themeColor="accent3"/>
          <w:right w:val="double" w:sz="4" w:space="0" w:color="9BBB59" w:themeColor="accent3"/>
          <w:insideH w:val="double" w:sz="4" w:space="0" w:color="9BBB59" w:themeColor="accent3"/>
          <w:insideV w:val="double" w:sz="4" w:space="0" w:color="9BBB59" w:themeColor="accent3"/>
        </w:tblBorders>
        <w:tblLook w:val="04A0" w:firstRow="1" w:lastRow="0" w:firstColumn="1" w:lastColumn="0" w:noHBand="0" w:noVBand="1"/>
      </w:tblPr>
      <w:tblGrid>
        <w:gridCol w:w="9185"/>
      </w:tblGrid>
      <w:tr w:rsidR="00D32952" w:rsidRPr="00C94AF4" w14:paraId="240DF29E" w14:textId="77777777" w:rsidTr="2B3D074F">
        <w:tc>
          <w:tcPr>
            <w:tcW w:w="0" w:type="auto"/>
          </w:tcPr>
          <w:p w14:paraId="1AEAA821" w14:textId="723315C0" w:rsidR="00D32952" w:rsidRPr="00230888" w:rsidRDefault="2FD98242" w:rsidP="009B075F">
            <w:pPr>
              <w:autoSpaceDE w:val="0"/>
              <w:autoSpaceDN w:val="0"/>
              <w:adjustRightInd w:val="0"/>
              <w:spacing w:before="100" w:after="100"/>
              <w:rPr>
                <w:noProof/>
              </w:rPr>
            </w:pPr>
            <w:r w:rsidRPr="2B3D074F">
              <w:rPr>
                <w:noProof/>
              </w:rPr>
              <w:t>Undersøk</w:t>
            </w:r>
            <w:r w:rsidR="528BE9F4" w:rsidRPr="2B3D074F">
              <w:rPr>
                <w:noProof/>
              </w:rPr>
              <w:t>j</w:t>
            </w:r>
            <w:r w:rsidRPr="2B3D074F">
              <w:rPr>
                <w:noProof/>
              </w:rPr>
              <w:t xml:space="preserve">ingar kan indikere at familietilhøve </w:t>
            </w:r>
            <w:r w:rsidR="006F37C3" w:rsidRPr="2B3D074F">
              <w:rPr>
                <w:noProof/>
              </w:rPr>
              <w:t xml:space="preserve">har ein postiv påverknad på </w:t>
            </w:r>
            <w:r w:rsidRPr="2B3D074F">
              <w:rPr>
                <w:noProof/>
              </w:rPr>
              <w:t xml:space="preserve">helsa. Personar som bur åleine </w:t>
            </w:r>
            <w:r w:rsidR="00BA1F35" w:rsidRPr="2B3D074F">
              <w:rPr>
                <w:noProof/>
              </w:rPr>
              <w:t>har ofte ikkje den same familiære støtt</w:t>
            </w:r>
            <w:r w:rsidR="10E205FF" w:rsidRPr="2B3D074F">
              <w:rPr>
                <w:noProof/>
              </w:rPr>
              <w:t>a</w:t>
            </w:r>
            <w:r w:rsidR="00BA1F35" w:rsidRPr="2B3D074F">
              <w:rPr>
                <w:noProof/>
              </w:rPr>
              <w:t xml:space="preserve"> som dei som bur saman med familiemedlemar. Åleinebuan</w:t>
            </w:r>
            <w:r w:rsidR="23B52D54" w:rsidRPr="2B3D074F">
              <w:rPr>
                <w:noProof/>
              </w:rPr>
              <w:t>d</w:t>
            </w:r>
            <w:r w:rsidR="00BA1F35" w:rsidRPr="2B3D074F">
              <w:rPr>
                <w:noProof/>
              </w:rPr>
              <w:t xml:space="preserve">e </w:t>
            </w:r>
            <w:r w:rsidRPr="2B3D074F">
              <w:rPr>
                <w:noProof/>
              </w:rPr>
              <w:t>er ei potensielt uts</w:t>
            </w:r>
            <w:r w:rsidR="77599CE5" w:rsidRPr="2B3D074F">
              <w:rPr>
                <w:noProof/>
              </w:rPr>
              <w:t>e</w:t>
            </w:r>
            <w:r w:rsidRPr="2B3D074F">
              <w:rPr>
                <w:noProof/>
              </w:rPr>
              <w:t xml:space="preserve">tt gruppe -både økonomisk, helsemessig og sosialt. </w:t>
            </w:r>
            <w:r w:rsidR="7CBF408E" w:rsidRPr="2B3D074F">
              <w:rPr>
                <w:noProof/>
              </w:rPr>
              <w:t>Når det i tillegg er i kombinasjon med spredt busetnad, vil dette påvirke kommunal tenesteyting.</w:t>
            </w:r>
            <w:r w:rsidR="00C94AF4">
              <w:br/>
            </w:r>
            <w:r w:rsidR="00C94AF4">
              <w:br/>
            </w:r>
            <w:r w:rsidRPr="2B3D074F">
              <w:rPr>
                <w:noProof/>
              </w:rPr>
              <w:t xml:space="preserve">Det er ein høgare andel av dei som bur åleine som slit med plager </w:t>
            </w:r>
            <w:r w:rsidR="006F37C3" w:rsidRPr="2B3D074F">
              <w:rPr>
                <w:noProof/>
              </w:rPr>
              <w:t>og som</w:t>
            </w:r>
            <w:r w:rsidR="7CBF408E" w:rsidRPr="2B3D074F">
              <w:rPr>
                <w:noProof/>
              </w:rPr>
              <w:t xml:space="preserve"> blir uføre hos denne gruppa </w:t>
            </w:r>
            <w:r w:rsidR="006F37C3" w:rsidRPr="2B3D074F">
              <w:rPr>
                <w:noProof/>
              </w:rPr>
              <w:t xml:space="preserve">om ein </w:t>
            </w:r>
            <w:r w:rsidRPr="2B3D074F">
              <w:rPr>
                <w:noProof/>
              </w:rPr>
              <w:t>sammenligna</w:t>
            </w:r>
            <w:r w:rsidR="006F37C3" w:rsidRPr="2B3D074F">
              <w:rPr>
                <w:noProof/>
              </w:rPr>
              <w:t>r</w:t>
            </w:r>
            <w:r w:rsidRPr="2B3D074F">
              <w:rPr>
                <w:noProof/>
              </w:rPr>
              <w:t xml:space="preserve"> med de som ikkje bu</w:t>
            </w:r>
            <w:r w:rsidR="006F37C3" w:rsidRPr="2B3D074F">
              <w:rPr>
                <w:noProof/>
              </w:rPr>
              <w:t>r å</w:t>
            </w:r>
            <w:r w:rsidRPr="2B3D074F">
              <w:rPr>
                <w:noProof/>
              </w:rPr>
              <w:t xml:space="preserve">leine. </w:t>
            </w:r>
          </w:p>
        </w:tc>
      </w:tr>
    </w:tbl>
    <w:p w14:paraId="70DF9E56" w14:textId="77777777" w:rsidR="006C109F" w:rsidRPr="00230888" w:rsidRDefault="006C109F" w:rsidP="00F43895"/>
    <w:p w14:paraId="75804690" w14:textId="77777777" w:rsidR="006E075A" w:rsidRDefault="006E075A" w:rsidP="00F43895">
      <w:pPr>
        <w:pStyle w:val="Overskrift3"/>
      </w:pPr>
      <w:bookmarkStart w:id="9" w:name="_Toc536778640"/>
      <w:r>
        <w:t>Familiar</w:t>
      </w:r>
      <w:bookmarkEnd w:id="9"/>
    </w:p>
    <w:p w14:paraId="29AAA7F6" w14:textId="4EB9C777" w:rsidR="00850F8C" w:rsidRDefault="006C109F" w:rsidP="00850F8C">
      <w:r>
        <w:t>I 2018 har Gulen kommune 990 privathushaldningar. Dette er ein liten auke om vi samanli</w:t>
      </w:r>
      <w:r w:rsidR="04A63506">
        <w:t>k</w:t>
      </w:r>
      <w:r>
        <w:t>nar  med tidlegare år. Dette inneber at anta</w:t>
      </w:r>
      <w:r w:rsidR="6880A59F">
        <w:t>l</w:t>
      </w:r>
      <w:r>
        <w:t xml:space="preserve"> personar pr hushalding er redusert. </w:t>
      </w:r>
    </w:p>
    <w:p w14:paraId="44E871BC" w14:textId="77777777" w:rsidR="00850F8C" w:rsidRPr="00850F8C" w:rsidRDefault="00850F8C" w:rsidP="00850F8C"/>
    <w:p w14:paraId="144A5D23" w14:textId="77777777" w:rsidR="00DA183F" w:rsidRDefault="006E50DB" w:rsidP="00DA183F">
      <w:r>
        <w:rPr>
          <w:noProof/>
          <w:lang w:eastAsia="nn-NO"/>
        </w:rPr>
        <w:drawing>
          <wp:inline distT="0" distB="0" distL="0" distR="0" wp14:anchorId="3B877580" wp14:editId="45D4ADA3">
            <wp:extent cx="5851525" cy="2698750"/>
            <wp:effectExtent l="0" t="0" r="15875" b="6350"/>
            <wp:docPr id="41" name="Diagram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96A7B4A" w14:textId="77777777" w:rsidR="006F37C3" w:rsidRDefault="006F37C3" w:rsidP="006F37C3">
      <w:pPr>
        <w:pStyle w:val="Undertittel"/>
        <w:rPr>
          <w:noProof/>
        </w:rPr>
      </w:pPr>
      <w:r>
        <w:rPr>
          <w:noProof/>
        </w:rPr>
        <w:t xml:space="preserve">Kjelde: </w:t>
      </w:r>
      <w:r w:rsidRPr="002E3924">
        <w:rPr>
          <w:noProof/>
        </w:rPr>
        <w:t>ssb.no/</w:t>
      </w:r>
    </w:p>
    <w:p w14:paraId="738610EB" w14:textId="77777777" w:rsidR="006F37C3" w:rsidRDefault="006F37C3" w:rsidP="00DA183F"/>
    <w:p w14:paraId="637805D2" w14:textId="77777777" w:rsidR="00C15B34" w:rsidRDefault="00C15B34" w:rsidP="00DA183F">
      <w:r>
        <w:rPr>
          <w:noProof/>
          <w:lang w:eastAsia="nn-NO"/>
        </w:rPr>
        <w:lastRenderedPageBreak/>
        <w:drawing>
          <wp:inline distT="0" distB="0" distL="0" distR="0" wp14:anchorId="681D6167" wp14:editId="4A2EA594">
            <wp:extent cx="5813947" cy="1664970"/>
            <wp:effectExtent l="0" t="0" r="15875" b="11430"/>
            <wp:docPr id="30" name="Diagram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07F1E9" w14:textId="77777777" w:rsidR="006F37C3" w:rsidRDefault="006F37C3" w:rsidP="006F37C3">
      <w:pPr>
        <w:pStyle w:val="Undertittel"/>
        <w:rPr>
          <w:noProof/>
        </w:rPr>
      </w:pPr>
      <w:r>
        <w:rPr>
          <w:noProof/>
        </w:rPr>
        <w:t xml:space="preserve">Kjelde: </w:t>
      </w:r>
      <w:r w:rsidRPr="002E3924">
        <w:rPr>
          <w:noProof/>
        </w:rPr>
        <w:t>ssb.no/</w:t>
      </w:r>
    </w:p>
    <w:p w14:paraId="463F29E8" w14:textId="77777777" w:rsidR="006F37C3" w:rsidRDefault="006F37C3" w:rsidP="00DA183F"/>
    <w:p w14:paraId="3B7B4B86" w14:textId="77777777" w:rsidR="00DA183F" w:rsidRDefault="00AF729E" w:rsidP="00DA183F">
      <w:r>
        <w:rPr>
          <w:noProof/>
          <w:lang w:eastAsia="nn-NO"/>
        </w:rPr>
        <w:drawing>
          <wp:inline distT="0" distB="0" distL="0" distR="0" wp14:anchorId="642D2ED9" wp14:editId="346B22AF">
            <wp:extent cx="5663821" cy="2346960"/>
            <wp:effectExtent l="0" t="0" r="13335" b="15240"/>
            <wp:docPr id="38" name="Diagram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FA2A28C" w14:textId="77777777" w:rsidR="006F37C3" w:rsidRDefault="006F37C3" w:rsidP="006F37C3">
      <w:pPr>
        <w:pStyle w:val="Undertittel"/>
        <w:rPr>
          <w:noProof/>
        </w:rPr>
      </w:pPr>
      <w:r>
        <w:rPr>
          <w:noProof/>
        </w:rPr>
        <w:t xml:space="preserve">Kjelde: </w:t>
      </w:r>
      <w:r w:rsidRPr="002E3924">
        <w:rPr>
          <w:noProof/>
        </w:rPr>
        <w:t>ssb.no/</w:t>
      </w:r>
    </w:p>
    <w:p w14:paraId="3A0FF5F2" w14:textId="77777777" w:rsidR="00E23199" w:rsidRPr="00E23199" w:rsidRDefault="00E23199" w:rsidP="00E23199"/>
    <w:p w14:paraId="5E3989BA" w14:textId="77777777" w:rsidR="006E075A" w:rsidRDefault="006E075A" w:rsidP="006E075A">
      <w:pPr>
        <w:pStyle w:val="Overskrift3"/>
      </w:pPr>
      <w:bookmarkStart w:id="10" w:name="_Toc536778641"/>
      <w:r>
        <w:t>Einslege forsørgarar</w:t>
      </w:r>
      <w:bookmarkEnd w:id="10"/>
    </w:p>
    <w:p w14:paraId="5630AD66" w14:textId="77777777" w:rsidR="00850F8C" w:rsidRPr="00850F8C" w:rsidRDefault="00850F8C" w:rsidP="00850F8C"/>
    <w:p w14:paraId="61829076" w14:textId="77777777" w:rsidR="00942FD3" w:rsidRDefault="00850F8C" w:rsidP="00942FD3">
      <w:r>
        <w:rPr>
          <w:noProof/>
          <w:lang w:eastAsia="nn-NO"/>
        </w:rPr>
        <w:drawing>
          <wp:inline distT="0" distB="0" distL="0" distR="0" wp14:anchorId="5ADF1611" wp14:editId="2E63A84F">
            <wp:extent cx="5636526" cy="2743200"/>
            <wp:effectExtent l="0" t="0" r="2540" b="0"/>
            <wp:docPr id="33" name="Diagra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A4ABA6C" w14:textId="77777777" w:rsidR="006F37C3" w:rsidRPr="00F23C89" w:rsidRDefault="006F37C3" w:rsidP="006F37C3">
      <w:pPr>
        <w:pStyle w:val="Undertittel"/>
      </w:pPr>
      <w:r w:rsidRPr="00F23C89">
        <w:lastRenderedPageBreak/>
        <w:t>Kjelde: Folkehelsestatistikk</w:t>
      </w:r>
    </w:p>
    <w:p w14:paraId="2BA226A1" w14:textId="77777777" w:rsidR="00942FD3" w:rsidRPr="00942FD3" w:rsidRDefault="00942FD3" w:rsidP="00942FD3"/>
    <w:p w14:paraId="0D4724C4" w14:textId="77777777" w:rsidR="006E075A" w:rsidRDefault="006E075A" w:rsidP="006E075A">
      <w:pPr>
        <w:pStyle w:val="Overskrift3"/>
      </w:pPr>
      <w:bookmarkStart w:id="11" w:name="_Toc536778642"/>
      <w:r>
        <w:t>Einslege</w:t>
      </w:r>
      <w:bookmarkEnd w:id="11"/>
    </w:p>
    <w:p w14:paraId="17AD93B2" w14:textId="77777777" w:rsidR="009C17CE" w:rsidRDefault="009C17CE" w:rsidP="009C17CE"/>
    <w:p w14:paraId="515F6B27" w14:textId="2E6E4BB0" w:rsidR="009C17CE" w:rsidRPr="009C17CE" w:rsidRDefault="009C17CE" w:rsidP="009C17CE">
      <w:r>
        <w:t>I heile landet bur om lag 22, 8 prosent åleine.</w:t>
      </w:r>
      <w:r w:rsidR="00230888">
        <w:t xml:space="preserve"> </w:t>
      </w:r>
      <w:r>
        <w:t>Gulen ligg lågare enn landet, men likevel noko høgare enn kommunar dei k</w:t>
      </w:r>
      <w:r w:rsidR="3C637FF8">
        <w:t>y</w:t>
      </w:r>
      <w:r>
        <w:t>stkommunar som vi har sama</w:t>
      </w:r>
      <w:r w:rsidR="01EBFD52">
        <w:t>n</w:t>
      </w:r>
      <w:r>
        <w:t>li</w:t>
      </w:r>
      <w:r w:rsidR="76573DD8">
        <w:t>k</w:t>
      </w:r>
      <w:r>
        <w:t xml:space="preserve">na med. </w:t>
      </w:r>
    </w:p>
    <w:p w14:paraId="0DE4B5B7" w14:textId="77777777" w:rsidR="001D5377" w:rsidRDefault="00E46D95" w:rsidP="001D5377">
      <w:r>
        <w:rPr>
          <w:noProof/>
          <w:lang w:eastAsia="nn-NO"/>
        </w:rPr>
        <w:drawing>
          <wp:inline distT="0" distB="0" distL="0" distR="0" wp14:anchorId="7C6F2665" wp14:editId="4F20FD2E">
            <wp:extent cx="5851525" cy="2125762"/>
            <wp:effectExtent l="0" t="0" r="0" b="8255"/>
            <wp:docPr id="50" name="Diagram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D747B3" w14:textId="77777777" w:rsidR="009C17CE" w:rsidRPr="00F23C89" w:rsidRDefault="00F23C89" w:rsidP="00F23C89">
      <w:pPr>
        <w:pStyle w:val="Undertittel"/>
      </w:pPr>
      <w:r w:rsidRPr="00F23C89">
        <w:t>Kjelde: Folkehelsestatistikk</w:t>
      </w:r>
    </w:p>
    <w:p w14:paraId="66204FF1" w14:textId="77777777" w:rsidR="00F23C89" w:rsidRDefault="00F23C89" w:rsidP="00F23C89">
      <w:pPr>
        <w:pStyle w:val="Brdtekst"/>
      </w:pPr>
    </w:p>
    <w:p w14:paraId="2DBF0D7D" w14:textId="77777777" w:rsidR="00F23C89" w:rsidRDefault="00F23C89" w:rsidP="00F23C89">
      <w:pPr>
        <w:pStyle w:val="Brdtekst"/>
      </w:pPr>
    </w:p>
    <w:p w14:paraId="1025DB0C" w14:textId="77777777" w:rsidR="009C17CE" w:rsidRDefault="009C17CE" w:rsidP="001D5377">
      <w:r>
        <w:t xml:space="preserve">Gulen kommune har noko høg andel av dei som bur åleine som er over 45 år. </w:t>
      </w:r>
    </w:p>
    <w:p w14:paraId="6B62F1B3" w14:textId="77777777" w:rsidR="009C17CE" w:rsidRDefault="009C17CE" w:rsidP="001D5377">
      <w:r>
        <w:rPr>
          <w:noProof/>
          <w:lang w:eastAsia="nn-NO"/>
        </w:rPr>
        <w:drawing>
          <wp:inline distT="0" distB="0" distL="0" distR="0" wp14:anchorId="56D15175" wp14:editId="1BE8FCB8">
            <wp:extent cx="5663821" cy="2811439"/>
            <wp:effectExtent l="0" t="0" r="13335" b="8255"/>
            <wp:docPr id="133" name="Diagram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782F9EE" w14:textId="77777777" w:rsidR="00A24025" w:rsidRDefault="00BD5ADE" w:rsidP="001D5377">
      <w:r>
        <w:rPr>
          <w:noProof/>
          <w:lang w:eastAsia="nn-NO"/>
        </w:rPr>
        <w:lastRenderedPageBreak/>
        <w:drawing>
          <wp:anchor distT="0" distB="0" distL="114300" distR="114300" simplePos="0" relativeHeight="251658275" behindDoc="0" locked="0" layoutInCell="1" allowOverlap="1" wp14:anchorId="3E5AA429" wp14:editId="07777777">
            <wp:simplePos x="900752" y="3869140"/>
            <wp:positionH relativeFrom="column">
              <wp:align>left</wp:align>
            </wp:positionH>
            <wp:positionV relativeFrom="paragraph">
              <wp:align>top</wp:align>
            </wp:positionV>
            <wp:extent cx="2715905" cy="1712794"/>
            <wp:effectExtent l="0" t="0" r="8255" b="1905"/>
            <wp:wrapSquare wrapText="bothSides"/>
            <wp:docPr id="132" name="Diagram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9C17CE">
        <w:t xml:space="preserve"> </w:t>
      </w:r>
      <w:r w:rsidR="009C17CE">
        <w:rPr>
          <w:noProof/>
          <w:lang w:eastAsia="nn-NO"/>
        </w:rPr>
        <w:drawing>
          <wp:inline distT="0" distB="0" distL="0" distR="0" wp14:anchorId="33129614" wp14:editId="04FCE864">
            <wp:extent cx="2817666" cy="1692275"/>
            <wp:effectExtent l="0" t="0" r="1905" b="3175"/>
            <wp:docPr id="134" name="Diagram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6B8D60" w14:textId="77777777" w:rsidR="001D5377" w:rsidRPr="001D5377" w:rsidRDefault="00F23C89" w:rsidP="00F23C89">
      <w:pPr>
        <w:pStyle w:val="Undertittel"/>
      </w:pPr>
      <w:r>
        <w:t>Kjelde: Folkehelseoversikt</w:t>
      </w:r>
    </w:p>
    <w:p w14:paraId="02F2C34E" w14:textId="77777777" w:rsidR="006C109F" w:rsidRDefault="006C109F" w:rsidP="006C109F">
      <w:pPr>
        <w:pStyle w:val="Overskrift3"/>
        <w:numPr>
          <w:ilvl w:val="0"/>
          <w:numId w:val="0"/>
        </w:numPr>
        <w:ind w:left="720"/>
      </w:pPr>
    </w:p>
    <w:p w14:paraId="63EAD3B5" w14:textId="77777777" w:rsidR="00F43895" w:rsidRPr="00F43895" w:rsidRDefault="00F43895" w:rsidP="00F43895">
      <w:pPr>
        <w:pStyle w:val="Overskrift3"/>
      </w:pPr>
      <w:bookmarkStart w:id="12" w:name="_Toc536778643"/>
      <w:r>
        <w:t>Innva</w:t>
      </w:r>
      <w:r w:rsidR="00F116F9">
        <w:t>n</w:t>
      </w:r>
      <w:r>
        <w:t>dra frå utlandet</w:t>
      </w:r>
      <w:bookmarkEnd w:id="12"/>
    </w:p>
    <w:p w14:paraId="680A4E5D" w14:textId="77777777" w:rsidR="00B71155" w:rsidRDefault="00B71155" w:rsidP="00B71155"/>
    <w:p w14:paraId="3779914C" w14:textId="4D943001" w:rsidR="001322CF" w:rsidRDefault="007F4C74" w:rsidP="00B71155">
      <w:r>
        <w:t>Personar b</w:t>
      </w:r>
      <w:r w:rsidR="5E19C7BA">
        <w:t>u</w:t>
      </w:r>
      <w:r>
        <w:t xml:space="preserve">sett i Gulen kommune </w:t>
      </w:r>
      <w:r w:rsidR="00F43895">
        <w:t xml:space="preserve"> som ikkje er norskfødde eller har norskfødde foreldre </w:t>
      </w:r>
      <w:r>
        <w:t xml:space="preserve">utgjer 12,2 % i 2018. </w:t>
      </w:r>
      <w:r w:rsidR="00F43895">
        <w:t xml:space="preserve">For heile landet er denne andelen 16.8 %. De fleste av desse </w:t>
      </w:r>
      <w:r w:rsidR="00F116F9">
        <w:t>innbyggarane er</w:t>
      </w:r>
      <w:r w:rsidR="00F43895">
        <w:t xml:space="preserve"> innvandra frå Europa. </w:t>
      </w:r>
    </w:p>
    <w:p w14:paraId="19219836" w14:textId="77777777" w:rsidR="00F43895" w:rsidRDefault="00F43895" w:rsidP="00F43895">
      <w:pPr>
        <w:pStyle w:val="Overskrift2"/>
        <w:numPr>
          <w:ilvl w:val="0"/>
          <w:numId w:val="0"/>
        </w:numPr>
        <w:ind w:left="576" w:hanging="576"/>
      </w:pPr>
    </w:p>
    <w:p w14:paraId="296FEF7D" w14:textId="77777777" w:rsidR="000E1123" w:rsidRDefault="00F43895" w:rsidP="00F43895">
      <w:r w:rsidRPr="00F116F9">
        <w:rPr>
          <w:noProof/>
          <w:sz w:val="20"/>
          <w:lang w:eastAsia="nn-NO"/>
        </w:rPr>
        <w:drawing>
          <wp:inline distT="0" distB="0" distL="0" distR="0" wp14:anchorId="2B225F1A" wp14:editId="572265AE">
            <wp:extent cx="6318250" cy="2228850"/>
            <wp:effectExtent l="0" t="0" r="6350" b="0"/>
            <wp:docPr id="2"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8CE069" w14:textId="77777777" w:rsidR="00E07E96" w:rsidRDefault="001178D4" w:rsidP="00772BC7">
      <w:pPr>
        <w:pStyle w:val="Undertittel"/>
        <w:rPr>
          <w:noProof/>
        </w:rPr>
      </w:pPr>
      <w:r w:rsidRPr="00CB59B2">
        <w:rPr>
          <w:noProof/>
        </w:rPr>
        <w:t>Kjelde: Folkehelseinstituttet</w:t>
      </w:r>
      <w:r w:rsidR="002D51DC">
        <w:rPr>
          <w:noProof/>
        </w:rPr>
        <w:t xml:space="preserve">, </w:t>
      </w:r>
      <w:r w:rsidR="00D777B4">
        <w:rPr>
          <w:noProof/>
        </w:rPr>
        <w:t>Kjelde:</w:t>
      </w:r>
      <w:r w:rsidR="00C564C8">
        <w:rPr>
          <w:noProof/>
        </w:rPr>
        <w:t>Statistikk i vest</w:t>
      </w:r>
    </w:p>
    <w:p w14:paraId="60AB78EA" w14:textId="77777777" w:rsidR="00EE06B7" w:rsidRDefault="00EE06B7" w:rsidP="00230888">
      <w:pPr>
        <w:pStyle w:val="Overskrift1"/>
      </w:pPr>
      <w:bookmarkStart w:id="13" w:name="_Toc536778644"/>
      <w:r>
        <w:t>Forventa levealder</w:t>
      </w:r>
      <w:bookmarkEnd w:id="13"/>
    </w:p>
    <w:p w14:paraId="7194DBDC" w14:textId="77777777" w:rsidR="00BB2C4A" w:rsidRPr="00BB2C4A" w:rsidRDefault="00BB2C4A" w:rsidP="00BB2C4A"/>
    <w:tbl>
      <w:tblPr>
        <w:tblStyle w:val="Tabellrutenett"/>
        <w:tblW w:w="8955" w:type="dxa"/>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8955"/>
      </w:tblGrid>
      <w:tr w:rsidR="00C945B9" w:rsidRPr="00CB59B2" w14:paraId="45CF6AFD" w14:textId="77777777" w:rsidTr="00C945B9">
        <w:tc>
          <w:tcPr>
            <w:tcW w:w="0" w:type="auto"/>
            <w:tcBorders>
              <w:top w:val="double" w:sz="4" w:space="0" w:color="8064A2" w:themeColor="accent4"/>
              <w:left w:val="double" w:sz="4" w:space="0" w:color="8064A2" w:themeColor="accent4"/>
              <w:bottom w:val="double" w:sz="4" w:space="0" w:color="8064A2" w:themeColor="accent4"/>
              <w:right w:val="double" w:sz="4" w:space="0" w:color="8064A2" w:themeColor="accent4"/>
            </w:tcBorders>
            <w:shd w:val="clear" w:color="auto" w:fill="auto"/>
          </w:tcPr>
          <w:p w14:paraId="769D0D3C" w14:textId="77777777" w:rsidR="00C945B9" w:rsidRDefault="00C945B9" w:rsidP="00C945B9">
            <w:pPr>
              <w:rPr>
                <w:noProof/>
              </w:rPr>
            </w:pPr>
          </w:p>
          <w:p w14:paraId="21204B8C" w14:textId="77777777" w:rsidR="00BB2C4A" w:rsidRPr="00CB59B2" w:rsidRDefault="00C945B9" w:rsidP="00BB2C4A">
            <w:pPr>
              <w:rPr>
                <w:noProof/>
              </w:rPr>
            </w:pPr>
            <w:r w:rsidRPr="00F770CD">
              <w:rPr>
                <w:noProof/>
                <w:sz w:val="20"/>
                <w:szCs w:val="20"/>
                <w:lang w:eastAsia="nn-NO"/>
              </w:rPr>
              <mc:AlternateContent>
                <mc:Choice Requires="wps">
                  <w:drawing>
                    <wp:anchor distT="0" distB="0" distL="114300" distR="114300" simplePos="0" relativeHeight="251658285" behindDoc="0" locked="1" layoutInCell="1" allowOverlap="1" wp14:anchorId="62F08A1B" wp14:editId="40EF0A1F">
                      <wp:simplePos x="0" y="0"/>
                      <wp:positionH relativeFrom="column">
                        <wp:posOffset>386715</wp:posOffset>
                      </wp:positionH>
                      <wp:positionV relativeFrom="paragraph">
                        <wp:posOffset>-369570</wp:posOffset>
                      </wp:positionV>
                      <wp:extent cx="2319020" cy="272415"/>
                      <wp:effectExtent l="0" t="0" r="5080" b="0"/>
                      <wp:wrapNone/>
                      <wp:docPr id="4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272415"/>
                              </a:xfrm>
                              <a:prstGeom prst="rect">
                                <a:avLst/>
                              </a:prstGeom>
                              <a:solidFill>
                                <a:srgbClr val="FFFFFF"/>
                              </a:solidFill>
                              <a:ln w="9525">
                                <a:noFill/>
                                <a:miter lim="800000"/>
                                <a:headEnd/>
                                <a:tailEnd/>
                              </a:ln>
                            </wps:spPr>
                            <wps:txbx>
                              <w:txbxContent>
                                <w:p w14:paraId="3AAB6F8D" w14:textId="77777777" w:rsidR="00D300CA" w:rsidRDefault="00D300CA" w:rsidP="00C945B9">
                                  <w:pPr>
                                    <w:rPr>
                                      <w:b/>
                                      <w:color w:val="0000CC"/>
                                      <w:sz w:val="20"/>
                                      <w:szCs w:val="20"/>
                                    </w:rPr>
                                  </w:pPr>
                                  <w:r>
                                    <w:rPr>
                                      <w:b/>
                                      <w:color w:val="0000CC"/>
                                      <w:sz w:val="20"/>
                                      <w:szCs w:val="20"/>
                                    </w:rPr>
                                    <w:t>Kva seier tala om Gulen kommune</w:t>
                                  </w:r>
                                </w:p>
                                <w:p w14:paraId="54CD245A" w14:textId="77777777" w:rsidR="00D300CA" w:rsidRDefault="00D300CA" w:rsidP="00C945B9">
                                  <w:pPr>
                                    <w:rPr>
                                      <w:b/>
                                      <w:color w:val="0000CC"/>
                                      <w:sz w:val="20"/>
                                      <w:szCs w:val="20"/>
                                    </w:rPr>
                                  </w:pPr>
                                </w:p>
                                <w:p w14:paraId="1231BE67" w14:textId="77777777" w:rsidR="00D300CA" w:rsidRDefault="00D300CA" w:rsidP="00C945B9">
                                  <w:pPr>
                                    <w:rPr>
                                      <w:b/>
                                      <w:color w:val="0000CC"/>
                                      <w:sz w:val="20"/>
                                      <w:szCs w:val="20"/>
                                    </w:rPr>
                                  </w:pPr>
                                </w:p>
                                <w:p w14:paraId="608DEACE" w14:textId="77777777" w:rsidR="00D300CA" w:rsidRDefault="00D300CA" w:rsidP="00C945B9">
                                  <w:pPr>
                                    <w:rPr>
                                      <w:b/>
                                      <w:color w:val="0000CC"/>
                                      <w:sz w:val="20"/>
                                      <w:szCs w:val="20"/>
                                    </w:rPr>
                                  </w:pPr>
                                  <w:r>
                                    <w:rPr>
                                      <w:b/>
                                      <w:color w:val="0000CC"/>
                                      <w:sz w:val="20"/>
                                      <w:szCs w:val="20"/>
                                    </w:rPr>
                                    <w:t xml:space="preserve"> </w:t>
                                  </w:r>
                                </w:p>
                                <w:p w14:paraId="36FEB5B0" w14:textId="77777777" w:rsidR="00D300CA" w:rsidRPr="00D719DC" w:rsidRDefault="00D300CA" w:rsidP="00C945B9">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08A1B" id="_x0000_s1031" type="#_x0000_t202" style="position:absolute;margin-left:30.45pt;margin-top:-29.1pt;width:182.6pt;height:21.4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SPJAIAACQEAAAOAAAAZHJzL2Uyb0RvYy54bWysU9tuGyEQfa/Uf0C813up3cQrr6PUqatK&#10;6UVK+gEsy3pRgKGAvet+fQfWcdz2rSoPaGBmDmfODKubUStyEM5LMDUtZjklwnBopdnV9Pvj9s01&#10;JT4w0zIFRtT0KDy9Wb9+tRpsJUroQbXCEQQxvhpsTfsQbJVlnvdCMz8DKww6O3CaBTy6XdY6NiC6&#10;VlmZ5++yAVxrHXDhPd7eTU66TvhdJ3j42nVeBKJqitxC2l3am7hn6xWrdo7ZXvITDfYPLDSTBh89&#10;Q92xwMjeyb+gtOQOPHRhxkFn0HWSi1QDVlPkf1Tz0DMrUi0ojrdnmfz/g+VfDt8ckW1N50tKDNPY&#10;o0fx5EMDT56UUZ/B+grDHiwGhvE9jNjnVKu398AxysCmZ2Ynbp2DoResRX5FzMwuUiccH0Ga4TO0&#10;+A7bB0hAY+d0FA/lIIiOfTqeeyPGQDhelm+LZV6ii6OvvCrnxSI9warnbOt8+ChAk2jU1GHvEzo7&#10;3PsQ2bDqOSQ+5kHJdiuVSge3azbKkQPDOdmmdUL/LUwZMtR0uSgXCdlAzE8jpGXAOVZS1/Q6jyum&#10;syqq8cG0yQ5MqslGJsqc5ImKTNqEsRlTJ1JhUboG2iPq5WAaW/xmaPTgflIy4MjW1P/YMycoUZ8M&#10;ar4s5vM44+kwX1xFtdylp7n0MMMRqqaBksnchPQvIm0Dt9ibTibZXpicKOMoJjVP3ybO+uU5Rb18&#10;7vUvAAAA//8DAFBLAwQUAAYACAAAACEA0f7kxd8AAAAKAQAADwAAAGRycy9kb3ducmV2LnhtbEyP&#10;wU6DQBCG7ya+w2ZMvJh2AQttkaVRE43X1j7Awk6ByM4Sdlvo2zue7HFmvvzz/cVutr244Og7Rwri&#10;ZQQCqXamo0bB8ftjsQHhgyaje0eo4IoeduX9XaFz4yba4+UQGsEh5HOtoA1hyKX0dYtW+6UbkPh2&#10;cqPVgcexkWbUE4fbXiZRlEmrO+IPrR7wvcX653C2Ck5f01O6narPcFzvV9mb7taVuyr1+DC/voAI&#10;OId/GP70WR1KdqrcmYwXvYIs2jKpYJFuEhAMrJIsBlHxJk6fQZaFvK1Q/gIAAP//AwBQSwECLQAU&#10;AAYACAAAACEAtoM4kv4AAADhAQAAEwAAAAAAAAAAAAAAAAAAAAAAW0NvbnRlbnRfVHlwZXNdLnht&#10;bFBLAQItABQABgAIAAAAIQA4/SH/1gAAAJQBAAALAAAAAAAAAAAAAAAAAC8BAABfcmVscy8ucmVs&#10;c1BLAQItABQABgAIAAAAIQAAIASPJAIAACQEAAAOAAAAAAAAAAAAAAAAAC4CAABkcnMvZTJvRG9j&#10;LnhtbFBLAQItABQABgAIAAAAIQDR/uTF3wAAAAoBAAAPAAAAAAAAAAAAAAAAAH4EAABkcnMvZG93&#10;bnJldi54bWxQSwUGAAAAAAQABADzAAAAigUAAAAA&#10;" stroked="f">
                      <v:textbox>
                        <w:txbxContent>
                          <w:p w14:paraId="3AAB6F8D" w14:textId="77777777" w:rsidR="00D300CA" w:rsidRDefault="00D300CA" w:rsidP="00C945B9">
                            <w:pPr>
                              <w:rPr>
                                <w:b/>
                                <w:color w:val="0000CC"/>
                                <w:sz w:val="20"/>
                                <w:szCs w:val="20"/>
                              </w:rPr>
                            </w:pPr>
                            <w:r>
                              <w:rPr>
                                <w:b/>
                                <w:color w:val="0000CC"/>
                                <w:sz w:val="20"/>
                                <w:szCs w:val="20"/>
                              </w:rPr>
                              <w:t>Kva seier tala om Gulen kommune</w:t>
                            </w:r>
                          </w:p>
                          <w:p w14:paraId="54CD245A" w14:textId="77777777" w:rsidR="00D300CA" w:rsidRDefault="00D300CA" w:rsidP="00C945B9">
                            <w:pPr>
                              <w:rPr>
                                <w:b/>
                                <w:color w:val="0000CC"/>
                                <w:sz w:val="20"/>
                                <w:szCs w:val="20"/>
                              </w:rPr>
                            </w:pPr>
                          </w:p>
                          <w:p w14:paraId="1231BE67" w14:textId="77777777" w:rsidR="00D300CA" w:rsidRDefault="00D300CA" w:rsidP="00C945B9">
                            <w:pPr>
                              <w:rPr>
                                <w:b/>
                                <w:color w:val="0000CC"/>
                                <w:sz w:val="20"/>
                                <w:szCs w:val="20"/>
                              </w:rPr>
                            </w:pPr>
                          </w:p>
                          <w:p w14:paraId="608DEACE" w14:textId="77777777" w:rsidR="00D300CA" w:rsidRDefault="00D300CA" w:rsidP="00C945B9">
                            <w:pPr>
                              <w:rPr>
                                <w:b/>
                                <w:color w:val="0000CC"/>
                                <w:sz w:val="20"/>
                                <w:szCs w:val="20"/>
                              </w:rPr>
                            </w:pPr>
                            <w:r>
                              <w:rPr>
                                <w:b/>
                                <w:color w:val="0000CC"/>
                                <w:sz w:val="20"/>
                                <w:szCs w:val="20"/>
                              </w:rPr>
                              <w:t xml:space="preserve"> </w:t>
                            </w:r>
                          </w:p>
                          <w:p w14:paraId="36FEB5B0" w14:textId="77777777" w:rsidR="00D300CA" w:rsidRPr="00D719DC" w:rsidRDefault="00D300CA" w:rsidP="00C945B9">
                            <w:pPr>
                              <w:rPr>
                                <w:b/>
                                <w:color w:val="0000CC"/>
                                <w:sz w:val="20"/>
                                <w:szCs w:val="20"/>
                              </w:rPr>
                            </w:pPr>
                          </w:p>
                        </w:txbxContent>
                      </v:textbox>
                      <w10:anchorlock/>
                    </v:shape>
                  </w:pict>
                </mc:Fallback>
              </mc:AlternateContent>
            </w:r>
            <w:r w:rsidR="00BB2C4A">
              <w:rPr>
                <w:noProof/>
              </w:rPr>
              <w:t xml:space="preserve">Levealder i Gulen kommune er høgare enn landsgjennomsnittet. Menn har lågare gjennomsnittleg levealder enn kvinnar. I Gulen kommune er forskjellen mindre enn for landet elles. </w:t>
            </w:r>
          </w:p>
          <w:p w14:paraId="6D072C0D" w14:textId="77777777" w:rsidR="00C945B9" w:rsidRPr="00CB59B2" w:rsidRDefault="00C945B9" w:rsidP="00C945B9">
            <w:pPr>
              <w:spacing w:before="160" w:after="160"/>
              <w:rPr>
                <w:noProof/>
                <w:highlight w:val="yellow"/>
              </w:rPr>
            </w:pPr>
          </w:p>
        </w:tc>
      </w:tr>
    </w:tbl>
    <w:p w14:paraId="48A21919" w14:textId="77777777" w:rsidR="002D51DC" w:rsidRDefault="002D51DC" w:rsidP="00EE06B7"/>
    <w:p w14:paraId="54ED68FD" w14:textId="77777777" w:rsidR="00EE06B7" w:rsidRDefault="0049064C" w:rsidP="00EE06B7">
      <w:r>
        <w:rPr>
          <w:noProof/>
          <w:lang w:eastAsia="nn-NO"/>
        </w:rPr>
        <w:lastRenderedPageBreak/>
        <mc:AlternateContent>
          <mc:Choice Requires="wps">
            <w:drawing>
              <wp:anchor distT="0" distB="0" distL="114300" distR="114300" simplePos="0" relativeHeight="251658286" behindDoc="0" locked="0" layoutInCell="1" allowOverlap="1" wp14:anchorId="0E2E9C9B" wp14:editId="07777777">
                <wp:simplePos x="0" y="0"/>
                <wp:positionH relativeFrom="column">
                  <wp:posOffset>563245</wp:posOffset>
                </wp:positionH>
                <wp:positionV relativeFrom="paragraph">
                  <wp:posOffset>204166</wp:posOffset>
                </wp:positionV>
                <wp:extent cx="1852323" cy="277854"/>
                <wp:effectExtent l="0" t="0" r="0" b="8255"/>
                <wp:wrapNone/>
                <wp:docPr id="60" name="Tekstboks 60"/>
                <wp:cNvGraphicFramePr/>
                <a:graphic xmlns:a="http://schemas.openxmlformats.org/drawingml/2006/main">
                  <a:graphicData uri="http://schemas.microsoft.com/office/word/2010/wordprocessingShape">
                    <wps:wsp>
                      <wps:cNvSpPr txBox="1"/>
                      <wps:spPr>
                        <a:xfrm>
                          <a:off x="0" y="0"/>
                          <a:ext cx="1852323" cy="2778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CED35F" w14:textId="77777777" w:rsidR="00D300CA" w:rsidRPr="0049064C" w:rsidRDefault="00D300CA">
                            <w:pPr>
                              <w:rPr>
                                <w:color w:val="9BBB59" w:themeColor="accent3"/>
                                <w:sz w:val="20"/>
                              </w:rPr>
                            </w:pPr>
                            <w:r w:rsidRPr="0049064C">
                              <w:rPr>
                                <w:color w:val="9BBB59" w:themeColor="accent3"/>
                                <w:sz w:val="20"/>
                              </w:rPr>
                              <w:t>Kvifor desse indikatorane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E9C9B" id="Tekstboks 60" o:spid="_x0000_s1032" type="#_x0000_t202" style="position:absolute;margin-left:44.35pt;margin-top:16.1pt;width:145.85pt;height:21.9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SJjwIAAJQFAAAOAAAAZHJzL2Uyb0RvYy54bWysVE1vGyEQvVfqf0Dcm/VnklpZR26iVJWi&#10;JGpS5YxZsFGAoYC96/76Duyu7aa5pOplF5g3M8zjzVxcNkaTrfBBgS3p8GRAibAcKmVXJf3xdPPp&#10;nJIQma2YBitKuhOBXs4/frio3UyMYA26Ep5gEBtmtSvpOkY3K4rA18KwcAJOWDRK8IZF3PpVUXlW&#10;Y3Sji9FgcFrU4CvngYsQ8PS6NdJ5ji+l4PFeyiAi0SXFu8X89fm7TN9ifsFmK8/cWvHuGuwfbmGY&#10;sph0H+qaRUY2Xv0VyijuIYCMJxxMAVIqLnINWM1w8KqaxzVzIteC5AS3pyn8v7D8bvvgiapKeor0&#10;WGbwjZ7ES4hLeAkEz5Cg2oUZ4h4dImPzBRp86P484GGqu5HepD9WRNCOsXZ7ekUTCU9O59PReDSm&#10;hKNtdHZ2Pp2kMMXB2/kQvwowJC1K6vH5MqtsextiC+0hKVkAraobpXXeJMmIK+3JluFj65jviMH/&#10;QGlLaqx1PB3kwBaSextZ2xRGZNF06VLlbYV5FXdaJIy234VE0nKhb+RmnAu7z5/RCSUx1XscO/zh&#10;Vu9xbutAj5wZbNw7G2XB5+pzlx0oq156ymSLx7c5qjstY7NsWrX0AlhCtUNdeGhbKzh+o/DxblmI&#10;D8xjL6EUcD7Ee/xIDUg+dCtK1uB/vXWe8ChxtFJSY2+WNPzcMC8o0d8siv/zcDJJzZw3k+nZCDf+&#10;2LI8ttiNuQJUxBAnkeN5mfBR90vpwTzjGFmkrGhilmPuksZ+eRXbiYFjiIvFIoOwfR2Lt/bR8RQ6&#10;sZyk+dQ8M+86/UZU/h30Xcxmr2TcYpOnhcUmglRZ44nnltWOf2z93CXdmEqz5XifUYdhOv8NAAD/&#10;/wMAUEsDBBQABgAIAAAAIQAUl1Gq3wAAAAgBAAAPAAAAZHJzL2Rvd25yZXYueG1sTI9PT4QwFMTv&#10;Jn6H5pl4MW4RdCHIY2OMfxJvLu4ab136BCJ9JbQL+O2tJz1OZjLzm2KzmF5MNLrOMsLVKgJBXFvd&#10;cYPwVj1eZiCcV6xVb5kQvsnBpjw9KVSu7cyvNG19I0IJu1whtN4PuZSubskot7IDcfA+7WiUD3Js&#10;pB7VHMpNL+MoWkujOg4LrRrovqX6a3s0CB8XzfuLW552c3KTDA/PU5XudYV4frbc3YLwtPi/MPzi&#10;B3QoA9PBHlk70SNkWRqSCEkcgwh+kkXXIA4I6ToCWRby/4HyBwAA//8DAFBLAQItABQABgAIAAAA&#10;IQC2gziS/gAAAOEBAAATAAAAAAAAAAAAAAAAAAAAAABbQ29udGVudF9UeXBlc10ueG1sUEsBAi0A&#10;FAAGAAgAAAAhADj9If/WAAAAlAEAAAsAAAAAAAAAAAAAAAAALwEAAF9yZWxzLy5yZWxzUEsBAi0A&#10;FAAGAAgAAAAhAFVZBImPAgAAlAUAAA4AAAAAAAAAAAAAAAAALgIAAGRycy9lMm9Eb2MueG1sUEsB&#10;Ai0AFAAGAAgAAAAhABSXUarfAAAACAEAAA8AAAAAAAAAAAAAAAAA6QQAAGRycy9kb3ducmV2Lnht&#10;bFBLBQYAAAAABAAEAPMAAAD1BQAAAAA=&#10;" fillcolor="white [3201]" stroked="f" strokeweight=".5pt">
                <v:textbox>
                  <w:txbxContent>
                    <w:p w14:paraId="24CED35F" w14:textId="77777777" w:rsidR="00D300CA" w:rsidRPr="0049064C" w:rsidRDefault="00D300CA">
                      <w:pPr>
                        <w:rPr>
                          <w:color w:val="9BBB59" w:themeColor="accent3"/>
                          <w:sz w:val="20"/>
                        </w:rPr>
                      </w:pPr>
                      <w:r w:rsidRPr="0049064C">
                        <w:rPr>
                          <w:color w:val="9BBB59" w:themeColor="accent3"/>
                          <w:sz w:val="20"/>
                        </w:rPr>
                        <w:t>Kvifor desse indikatorane</w:t>
                      </w:r>
                    </w:p>
                  </w:txbxContent>
                </v:textbox>
              </v:shape>
            </w:pict>
          </mc:Fallback>
        </mc:AlternateContent>
      </w:r>
    </w:p>
    <w:tbl>
      <w:tblPr>
        <w:tblStyle w:val="Tabellrutenett"/>
        <w:tblW w:w="8809" w:type="dxa"/>
        <w:tblBorders>
          <w:top w:val="double" w:sz="4" w:space="0" w:color="9BBB59" w:themeColor="accent3"/>
          <w:left w:val="double" w:sz="4" w:space="0" w:color="9BBB59" w:themeColor="accent3"/>
          <w:bottom w:val="double" w:sz="4" w:space="0" w:color="9BBB59" w:themeColor="accent3"/>
          <w:right w:val="double" w:sz="4" w:space="0" w:color="9BBB59" w:themeColor="accent3"/>
          <w:insideH w:val="double" w:sz="4" w:space="0" w:color="9BBB59" w:themeColor="accent3"/>
          <w:insideV w:val="double" w:sz="4" w:space="0" w:color="9BBB59" w:themeColor="accent3"/>
        </w:tblBorders>
        <w:tblLook w:val="04A0" w:firstRow="1" w:lastRow="0" w:firstColumn="1" w:lastColumn="0" w:noHBand="0" w:noVBand="1"/>
      </w:tblPr>
      <w:tblGrid>
        <w:gridCol w:w="8809"/>
      </w:tblGrid>
      <w:tr w:rsidR="0049064C" w:rsidRPr="00DC7170" w14:paraId="754AC310" w14:textId="77777777" w:rsidTr="2B3D074F">
        <w:trPr>
          <w:trHeight w:val="3005"/>
        </w:trPr>
        <w:tc>
          <w:tcPr>
            <w:tcW w:w="0" w:type="auto"/>
            <w:shd w:val="clear" w:color="auto" w:fill="auto"/>
          </w:tcPr>
          <w:p w14:paraId="2DF6C5EB" w14:textId="74AC9C58" w:rsidR="0049064C" w:rsidRPr="001028BC" w:rsidRDefault="2C893352" w:rsidP="2B3D074F">
            <w:pPr>
              <w:spacing w:before="160" w:after="160"/>
              <w:rPr>
                <w:noProof/>
                <w:sz w:val="24"/>
                <w:szCs w:val="24"/>
              </w:rPr>
            </w:pPr>
            <w:r w:rsidRPr="2B3D074F">
              <w:rPr>
                <w:noProof/>
                <w:sz w:val="24"/>
                <w:szCs w:val="24"/>
              </w:rPr>
              <w:t>Forsking syner ein samanh</w:t>
            </w:r>
            <w:r w:rsidR="53EEE784" w:rsidRPr="2B3D074F">
              <w:rPr>
                <w:noProof/>
                <w:sz w:val="24"/>
                <w:szCs w:val="24"/>
              </w:rPr>
              <w:t>e</w:t>
            </w:r>
            <w:r w:rsidRPr="2B3D074F">
              <w:rPr>
                <w:noProof/>
                <w:sz w:val="24"/>
                <w:szCs w:val="24"/>
              </w:rPr>
              <w:t xml:space="preserve">ng mellom levealder, utdanningsnivå og folkehelse. Høg levealder kan vere ein indikator for den generelle folkehelsa i </w:t>
            </w:r>
            <w:r w:rsidR="3204B34F" w:rsidRPr="2B3D074F">
              <w:rPr>
                <w:noProof/>
                <w:sz w:val="24"/>
                <w:szCs w:val="24"/>
              </w:rPr>
              <w:t xml:space="preserve"> </w:t>
            </w:r>
            <w:r w:rsidR="0087B886" w:rsidRPr="2B3D074F">
              <w:rPr>
                <w:noProof/>
                <w:sz w:val="24"/>
                <w:szCs w:val="24"/>
              </w:rPr>
              <w:t>ein kommune.</w:t>
            </w:r>
          </w:p>
          <w:p w14:paraId="410A7728" w14:textId="77777777" w:rsidR="0049064C" w:rsidRPr="003B6FF3" w:rsidRDefault="00C30934" w:rsidP="00383299">
            <w:pPr>
              <w:spacing w:before="160" w:after="160"/>
              <w:rPr>
                <w:noProof/>
                <w:sz w:val="24"/>
              </w:rPr>
            </w:pPr>
            <w:r w:rsidRPr="003B6FF3">
              <w:rPr>
                <w:noProof/>
                <w:sz w:val="24"/>
              </w:rPr>
              <w:t>Høg levealder kan tyde på «god folkehelse»</w:t>
            </w:r>
          </w:p>
          <w:p w14:paraId="7DF5CB2F" w14:textId="77777777" w:rsidR="00C30934" w:rsidRPr="003B6FF3" w:rsidRDefault="00C30934" w:rsidP="00383299">
            <w:pPr>
              <w:spacing w:before="160" w:after="160"/>
              <w:rPr>
                <w:noProof/>
                <w:sz w:val="24"/>
              </w:rPr>
            </w:pPr>
            <w:r w:rsidRPr="003B6FF3">
              <w:rPr>
                <w:noProof/>
                <w:sz w:val="24"/>
              </w:rPr>
              <w:t>Låg levealder kan tyde på «dårleg folkehelse».</w:t>
            </w:r>
          </w:p>
          <w:p w14:paraId="2AAE047C" w14:textId="0839382B" w:rsidR="0049064C" w:rsidRPr="00CB59B2" w:rsidRDefault="57FD839E" w:rsidP="2B3D074F">
            <w:pPr>
              <w:spacing w:before="160" w:after="160"/>
              <w:rPr>
                <w:noProof/>
                <w:sz w:val="24"/>
                <w:szCs w:val="24"/>
                <w:highlight w:val="yellow"/>
              </w:rPr>
            </w:pPr>
            <w:r w:rsidRPr="2B3D074F">
              <w:rPr>
                <w:noProof/>
                <w:sz w:val="24"/>
                <w:szCs w:val="24"/>
              </w:rPr>
              <w:t>Samanh</w:t>
            </w:r>
            <w:r w:rsidR="4DF201E0" w:rsidRPr="2B3D074F">
              <w:rPr>
                <w:noProof/>
                <w:sz w:val="24"/>
                <w:szCs w:val="24"/>
              </w:rPr>
              <w:t>e</w:t>
            </w:r>
            <w:r w:rsidRPr="2B3D074F">
              <w:rPr>
                <w:noProof/>
                <w:sz w:val="24"/>
                <w:szCs w:val="24"/>
              </w:rPr>
              <w:t>ngen har kome tydeleg fram i samanlikning mellom ulike bydelar i Oslo der forventa levealder varierer opp mot 10 år.</w:t>
            </w:r>
          </w:p>
        </w:tc>
      </w:tr>
    </w:tbl>
    <w:p w14:paraId="6BD18F9B" w14:textId="77777777" w:rsidR="00BB2C4A" w:rsidRDefault="00BB2C4A" w:rsidP="00EE06B7"/>
    <w:p w14:paraId="238601FE" w14:textId="77777777" w:rsidR="002D51DC" w:rsidRDefault="002D51DC" w:rsidP="00EE06B7"/>
    <w:p w14:paraId="1665EF33" w14:textId="77777777" w:rsidR="00EE06B7" w:rsidRDefault="00EE06B7" w:rsidP="00EE06B7">
      <w:pPr>
        <w:pStyle w:val="Overskrift2"/>
      </w:pPr>
      <w:bookmarkStart w:id="14" w:name="_Toc536778645"/>
      <w:r>
        <w:t>Gulen kommune samanlikna med andre</w:t>
      </w:r>
      <w:bookmarkEnd w:id="14"/>
    </w:p>
    <w:p w14:paraId="0F3CABC7" w14:textId="77777777" w:rsidR="00EE06B7" w:rsidRDefault="00EE06B7" w:rsidP="00EE06B7"/>
    <w:p w14:paraId="5B08B5D1" w14:textId="77777777" w:rsidR="00EE06B7" w:rsidRDefault="00EE06B7" w:rsidP="00EE06B7">
      <w:r>
        <w:rPr>
          <w:noProof/>
          <w:lang w:eastAsia="nn-NO"/>
        </w:rPr>
        <w:drawing>
          <wp:inline distT="0" distB="0" distL="0" distR="0" wp14:anchorId="5D9BD831" wp14:editId="7248545B">
            <wp:extent cx="5851525" cy="2251710"/>
            <wp:effectExtent l="0" t="0" r="15875" b="15240"/>
            <wp:docPr id="29" name="Diagram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6DEB4AB" w14:textId="77777777" w:rsidR="00A95FEE" w:rsidRPr="00EE06B7" w:rsidRDefault="00A95FEE" w:rsidP="00EE06B7"/>
    <w:p w14:paraId="4D593DA1" w14:textId="179DA6A0" w:rsidR="00BA1F35" w:rsidRDefault="008E78CE" w:rsidP="00230888">
      <w:pPr>
        <w:pStyle w:val="Overskrift1"/>
      </w:pPr>
      <w:bookmarkStart w:id="15" w:name="_Toc536778646"/>
      <w:r>
        <w:t>Kva utdanning har innbygg</w:t>
      </w:r>
      <w:r w:rsidR="64344313">
        <w:t>j</w:t>
      </w:r>
      <w:r>
        <w:t>arane i kommunen</w:t>
      </w:r>
      <w:bookmarkEnd w:id="15"/>
      <w:r>
        <w:t xml:space="preserve"> </w:t>
      </w:r>
    </w:p>
    <w:p w14:paraId="0AD9C6F4" w14:textId="77777777" w:rsidR="00BA1F35" w:rsidRPr="00BA1F35" w:rsidRDefault="00BA1F35" w:rsidP="00BA1F35"/>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AD1D2E" w:rsidRPr="00CB59B2" w14:paraId="5DE9F85C" w14:textId="77777777" w:rsidTr="2B3D074F">
        <w:tc>
          <w:tcPr>
            <w:tcW w:w="0" w:type="auto"/>
            <w:shd w:val="clear" w:color="auto" w:fill="auto"/>
          </w:tcPr>
          <w:p w14:paraId="65E6E784" w14:textId="44E0E259" w:rsidR="007F4193" w:rsidRPr="00DE02EB" w:rsidRDefault="007F4193" w:rsidP="00A20E4B">
            <w:pPr>
              <w:spacing w:before="160"/>
              <w:rPr>
                <w:noProof/>
                <w:color w:val="C00000"/>
                <w:highlight w:val="yellow"/>
              </w:rPr>
            </w:pPr>
            <w:r w:rsidRPr="00CB59B2">
              <w:rPr>
                <w:noProof/>
                <w:sz w:val="20"/>
                <w:szCs w:val="20"/>
                <w:lang w:eastAsia="nn-NO"/>
              </w:rPr>
              <mc:AlternateContent>
                <mc:Choice Requires="wps">
                  <w:drawing>
                    <wp:anchor distT="0" distB="0" distL="114300" distR="114300" simplePos="0" relativeHeight="251658264" behindDoc="0" locked="1" layoutInCell="1" allowOverlap="1" wp14:anchorId="30C32414" wp14:editId="494BEB4E">
                      <wp:simplePos x="0" y="0"/>
                      <wp:positionH relativeFrom="column">
                        <wp:posOffset>343535</wp:posOffset>
                      </wp:positionH>
                      <wp:positionV relativeFrom="paragraph">
                        <wp:posOffset>-154305</wp:posOffset>
                      </wp:positionV>
                      <wp:extent cx="2430000" cy="270000"/>
                      <wp:effectExtent l="0" t="0" r="8890" b="0"/>
                      <wp:wrapNone/>
                      <wp:docPr id="29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002B54D2" w14:textId="77777777" w:rsidR="00D300CA" w:rsidRPr="00D719DC" w:rsidRDefault="00D300CA" w:rsidP="007F4193">
                                  <w:pPr>
                                    <w:rPr>
                                      <w:b/>
                                      <w:color w:val="0000CC"/>
                                      <w:sz w:val="20"/>
                                      <w:szCs w:val="20"/>
                                    </w:rPr>
                                  </w:pPr>
                                  <w:r>
                                    <w:rPr>
                                      <w:b/>
                                      <w:color w:val="0000CC"/>
                                      <w:sz w:val="20"/>
                                      <w:szCs w:val="20"/>
                                    </w:rPr>
                                    <w:t>Kva seier tala om Gulen kommune</w:t>
                                  </w:r>
                                  <w:r>
                                    <w:rPr>
                                      <w:b/>
                                      <w:color w:val="0000CC"/>
                                      <w:sz w:val="20"/>
                                      <w:szCs w:val="20"/>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32414" id="_x0000_s1033" type="#_x0000_t202" style="position:absolute;margin-left:27.05pt;margin-top:-12.15pt;width:191.35pt;height:21.2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eGyIQIAACUEAAAOAAAAZHJzL2Uyb0RvYy54bWysU9uO2yAQfa/Uf0C8N07cpNlYcVbbbFNV&#10;2l6k3X4AxjhGCwwFEjv9+h2wk0bbt6o8oBlmOJw5M6xve63IUTgvwZR0NplSIgyHWpp9SX8+7d7d&#10;UOIDMzVTYERJT8LT283bN+vOFiKHFlQtHEEQ44vOlrQNwRZZ5nkrNPMTsMJgsAGnWUDX7bPasQ7R&#10;tcry6fRD1oGrrQMuvMfT+yFINwm/aQQP35vGi0BUSZFbSLtLexX3bLNmxd4x20o+0mD/wEIzafDR&#10;C9Q9C4wcnPwLSkvuwEMTJhx0Bk0juUg1YDWz6atqHltmRaoFxfH2IpP/f7D82/GHI7Iuab5CfQzT&#10;2KQn8exDBc+e5FGgzvoC8x4tZob+I/TY6FSstw/AMcvAtmVmL+6cg64VrEaCs3gzu7o64PgIUnVf&#10;ocZ32CFAAuobp6N6qAdBdCRyujRH9IFwPMzn76e4KOEYy5fJjk+w4nzbOh8+C9AkGiV12PyEzo4P&#10;Pgyp55T4mAcl651UKjluX22VI0eGg7JLKxXwKk0Z0pV0tcgXCdlAvI/QrNAy4CArqUt6E7mNoxXV&#10;+GTqlBKYVIONpJUZ5YmKDNqEvupTK5Zn1SuoT6iXg2Fu8Z+h0YL7TUmHM1tS/+vAnKBEfTGo+Wo2&#10;n8chT858sczRcdeR6jrCDEeokgZKBnMb0seI1Ri4w940MskWmzgwGSnjLCbhx38Th/3aT1l/fvfm&#10;BQ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M6Z4bIhAgAAJQQAAA4AAAAAAAAAAAAAAAAALgIAAGRycy9lMm9Eb2MueG1s&#10;UEsBAi0AFAAGAAgAAAAhAAHcde/eAAAACQEAAA8AAAAAAAAAAAAAAAAAewQAAGRycy9kb3ducmV2&#10;LnhtbFBLBQYAAAAABAAEAPMAAACGBQAAAAA=&#10;" stroked="f">
                      <v:textbox>
                        <w:txbxContent>
                          <w:p w14:paraId="002B54D2" w14:textId="77777777" w:rsidR="00D300CA" w:rsidRPr="00D719DC" w:rsidRDefault="00D300CA" w:rsidP="007F4193">
                            <w:pPr>
                              <w:rPr>
                                <w:b/>
                                <w:color w:val="0000CC"/>
                                <w:sz w:val="20"/>
                                <w:szCs w:val="20"/>
                              </w:rPr>
                            </w:pPr>
                            <w:r>
                              <w:rPr>
                                <w:b/>
                                <w:color w:val="0000CC"/>
                                <w:sz w:val="20"/>
                                <w:szCs w:val="20"/>
                              </w:rPr>
                              <w:t>Kva seier tala om Gulen kommune</w:t>
                            </w:r>
                            <w:r>
                              <w:rPr>
                                <w:b/>
                                <w:color w:val="0000CC"/>
                                <w:sz w:val="20"/>
                                <w:szCs w:val="20"/>
                              </w:rPr>
                              <w:tab/>
                            </w:r>
                          </w:p>
                        </w:txbxContent>
                      </v:textbox>
                      <w10:anchorlock/>
                    </v:shape>
                  </w:pict>
                </mc:Fallback>
              </mc:AlternateContent>
            </w:r>
            <w:r w:rsidR="265BC372">
              <w:rPr>
                <w:noProof/>
              </w:rPr>
              <w:t xml:space="preserve">På dei ti </w:t>
            </w:r>
            <w:r w:rsidR="631B5F75">
              <w:rPr>
                <w:noProof/>
              </w:rPr>
              <w:t xml:space="preserve">åra </w:t>
            </w:r>
            <w:r w:rsidR="265BC372">
              <w:rPr>
                <w:noProof/>
              </w:rPr>
              <w:t xml:space="preserve">som vi har samanligningstal for, kan vi </w:t>
            </w:r>
            <w:r w:rsidR="631B5F75">
              <w:rPr>
                <w:noProof/>
              </w:rPr>
              <w:t xml:space="preserve">på den eine sida </w:t>
            </w:r>
            <w:r w:rsidR="265BC372">
              <w:rPr>
                <w:noProof/>
              </w:rPr>
              <w:t>sjå at andel</w:t>
            </w:r>
            <w:r w:rsidR="631B5F75">
              <w:rPr>
                <w:noProof/>
              </w:rPr>
              <w:t xml:space="preserve"> universitetsutdanning har auka frå 21,6 % til 39 %. Medan vi på den andre sida finn at grunnsk</w:t>
            </w:r>
            <w:r w:rsidR="73DF1610">
              <w:rPr>
                <w:noProof/>
              </w:rPr>
              <w:t>u</w:t>
            </w:r>
            <w:r w:rsidR="631B5F75">
              <w:rPr>
                <w:noProof/>
              </w:rPr>
              <w:t>le som høgste utdanning òg har hatt ein auke. Denne siste auka er ei neg</w:t>
            </w:r>
            <w:r w:rsidR="423C2F17">
              <w:rPr>
                <w:noProof/>
              </w:rPr>
              <w:t>ati</w:t>
            </w:r>
            <w:r w:rsidR="631B5F75">
              <w:rPr>
                <w:noProof/>
              </w:rPr>
              <w:t>v trend i forhold til kva ein samfunnsmessig har arbeid</w:t>
            </w:r>
            <w:r w:rsidR="264CB688">
              <w:rPr>
                <w:noProof/>
              </w:rPr>
              <w:t>d</w:t>
            </w:r>
            <w:r w:rsidR="631B5F75">
              <w:rPr>
                <w:noProof/>
              </w:rPr>
              <w:t xml:space="preserve"> for. </w:t>
            </w:r>
            <w:r w:rsidR="265BC372">
              <w:rPr>
                <w:noProof/>
              </w:rPr>
              <w:t xml:space="preserve"> </w:t>
            </w:r>
            <w:r w:rsidR="23393CF7">
              <w:rPr>
                <w:noProof/>
              </w:rPr>
              <w:t xml:space="preserve">Men tala viser òg at av dei som startar utdanning, er det færre som stansar etter vidaregåande. </w:t>
            </w:r>
          </w:p>
        </w:tc>
      </w:tr>
    </w:tbl>
    <w:p w14:paraId="2FA91E35" w14:textId="77777777" w:rsidR="007F4193" w:rsidRPr="00CB59B2" w:rsidRDefault="007F4193" w:rsidP="007F4193">
      <w:pPr>
        <w:spacing w:after="0"/>
        <w:rPr>
          <w:noProof/>
        </w:rPr>
      </w:pPr>
      <w:r w:rsidRPr="00CB59B2">
        <w:rPr>
          <w:noProof/>
          <w:sz w:val="20"/>
          <w:szCs w:val="20"/>
          <w:lang w:eastAsia="nn-NO"/>
        </w:rPr>
        <mc:AlternateContent>
          <mc:Choice Requires="wps">
            <w:drawing>
              <wp:anchor distT="0" distB="0" distL="114300" distR="114300" simplePos="0" relativeHeight="251658265" behindDoc="0" locked="0" layoutInCell="1" allowOverlap="1" wp14:anchorId="008EF997" wp14:editId="0809B8B3">
                <wp:simplePos x="0" y="0"/>
                <wp:positionH relativeFrom="column">
                  <wp:posOffset>342151</wp:posOffset>
                </wp:positionH>
                <wp:positionV relativeFrom="paragraph">
                  <wp:posOffset>75717</wp:posOffset>
                </wp:positionV>
                <wp:extent cx="1978926" cy="232012"/>
                <wp:effectExtent l="0" t="0" r="2540" b="0"/>
                <wp:wrapNone/>
                <wp:docPr id="29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926" cy="232012"/>
                        </a:xfrm>
                        <a:prstGeom prst="rect">
                          <a:avLst/>
                        </a:prstGeom>
                        <a:solidFill>
                          <a:srgbClr val="FFFFFF"/>
                        </a:solidFill>
                        <a:ln w="9525">
                          <a:noFill/>
                          <a:miter lim="800000"/>
                          <a:headEnd/>
                          <a:tailEnd/>
                        </a:ln>
                      </wps:spPr>
                      <wps:txbx>
                        <w:txbxContent>
                          <w:p w14:paraId="01F35592" w14:textId="77777777" w:rsidR="00D300CA" w:rsidRDefault="00D300CA" w:rsidP="00B86356">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4B1F511A" w14:textId="77777777" w:rsidR="00D300CA" w:rsidRPr="00150023" w:rsidRDefault="00D300CA" w:rsidP="007F4193">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EF997" id="_x0000_s1034" type="#_x0000_t202" style="position:absolute;margin-left:26.95pt;margin-top:5.95pt;width:155.8pt;height:18.2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alGJQIAACUEAAAOAAAAZHJzL2Uyb0RvYy54bWysU9uO2yAQfa/Uf0C8N3bcZDex4qy22aaq&#10;tL1Iu/0AjHGMFhgKJHb69R1wkkbbt6p+QIxnOJw5c1jdDVqRg3BegqnodJJTIgyHRppdRX88b98t&#10;KPGBmYYpMKKiR+Hp3frtm1VvS1FAB6oRjiCI8WVvK9qFYMss87wTmvkJWGEw2YLTLGDodlnjWI/o&#10;WmVFnt9kPbjGOuDCe/z7MCbpOuG3reDhW9t6EYiqKHILaXVpreOarVes3DlmO8lPNNg/sNBMGrz0&#10;AvXAAiN7J/+C0pI78NCGCQedQdtKLlIP2M00f9XNU8esSL2gON5eZPL/D5Z/PXx3RDYVLZZTSgzT&#10;OKRn8eJDDS+eFFGg3voS654sVobhAww46NSst4/AscrApmNmJ+6dg74TrEGC03gyuzo64vgIUvdf&#10;oMF72D5AAhpap6N6qAdBdBzU8TIcMQTC45XL28WyuKGEY654j3Ilchkrz6et8+GTAE3ipqIOh5/Q&#10;2eHRh8iGleeSeJkHJZutVCoFbldvlCMHhkbZpi818KpMGdJXdDkv5gnZQDyfPKRlQCMrqSu6yOM3&#10;Wiuq8dE0qSQwqcY9MlHmJE9UZNQmDPWQRrE4q15Dc0S9HIy+xXeGmw7cL0p69GxF/c89c4IS9dmg&#10;5svpbBZNnoLZ/LbAwF1n6usMMxyhKhooGbebkB5GlMPAPc6mlUm2OMSRyYkyejGpeXo30ezXcar6&#10;87rXvwEAAP//AwBQSwMEFAAGAAgAAAAhACjR7+3dAAAACAEAAA8AAABkcnMvZG93bnJldi54bWxM&#10;j0FPg0AQhe8m/ofNmHgxdqkF2iJLoyYar639AQNMgcjOEnZb6L93POlpMvNe3nwv3822VxcafefY&#10;wHIRgSKuXN1xY+D49f64AeUDco29YzJwJQ+74vYmx6x2E+/pcgiNkhD2GRpoQxgyrX3VkkW/cAOx&#10;aCc3Wgyyjo2uR5wk3Pb6KYpSbbFj+dDiQG8tVd+HszVw+pweku1UfoTjeh+nr9itS3c15v5ufnkG&#10;FWgOf2b4xRd0KISpdGeuveoNJKutOOW+lCn6Kk0SUKWBeBODLnL9v0DxAwAA//8DAFBLAQItABQA&#10;BgAIAAAAIQC2gziS/gAAAOEBAAATAAAAAAAAAAAAAAAAAAAAAABbQ29udGVudF9UeXBlc10ueG1s&#10;UEsBAi0AFAAGAAgAAAAhADj9If/WAAAAlAEAAAsAAAAAAAAAAAAAAAAALwEAAF9yZWxzLy5yZWxz&#10;UEsBAi0AFAAGAAgAAAAhAPzxqUYlAgAAJQQAAA4AAAAAAAAAAAAAAAAALgIAAGRycy9lMm9Eb2Mu&#10;eG1sUEsBAi0AFAAGAAgAAAAhACjR7+3dAAAACAEAAA8AAAAAAAAAAAAAAAAAfwQAAGRycy9kb3du&#10;cmV2LnhtbFBLBQYAAAAABAAEAPMAAACJBQAAAAA=&#10;" stroked="f">
                <v:textbox>
                  <w:txbxContent>
                    <w:p w14:paraId="01F35592" w14:textId="77777777" w:rsidR="00D300CA" w:rsidRDefault="00D300CA" w:rsidP="00B86356">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4B1F511A" w14:textId="77777777" w:rsidR="00D300CA" w:rsidRPr="00150023" w:rsidRDefault="00D300CA" w:rsidP="007F4193">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F4193" w:rsidRPr="00655E4E" w14:paraId="7B242B65" w14:textId="77777777" w:rsidTr="2B3D074F">
        <w:tc>
          <w:tcPr>
            <w:tcW w:w="0" w:type="auto"/>
            <w:shd w:val="clear" w:color="auto" w:fill="auto"/>
          </w:tcPr>
          <w:p w14:paraId="5023141B" w14:textId="77777777" w:rsidR="00FA5877" w:rsidRDefault="00FA5877" w:rsidP="002774D9">
            <w:pPr>
              <w:rPr>
                <w:noProof/>
              </w:rPr>
            </w:pPr>
          </w:p>
          <w:p w14:paraId="06AC6483" w14:textId="77777777" w:rsidR="007F4193" w:rsidRPr="00FA5877" w:rsidRDefault="00EF6C6D" w:rsidP="00FA5877">
            <w:pPr>
              <w:rPr>
                <w:noProof/>
              </w:rPr>
            </w:pPr>
            <w:r w:rsidRPr="00FA5877">
              <w:rPr>
                <w:noProof/>
              </w:rPr>
              <w:t xml:space="preserve">Desse indikatorane er valt fordi det er ein </w:t>
            </w:r>
            <w:r w:rsidR="007F4193" w:rsidRPr="00FA5877">
              <w:rPr>
                <w:noProof/>
              </w:rPr>
              <w:t xml:space="preserve"> dokumentert samanheng mellom utdanningsnivå, materielle levekår og helse.</w:t>
            </w:r>
          </w:p>
          <w:p w14:paraId="1F3B1409" w14:textId="77777777" w:rsidR="00FA5877" w:rsidRDefault="00FA5877" w:rsidP="00FA5877">
            <w:pPr>
              <w:rPr>
                <w:rFonts w:ascii="Times New Roman" w:hAnsi="Times New Roman" w:cs="Times New Roman"/>
              </w:rPr>
            </w:pPr>
          </w:p>
          <w:p w14:paraId="00AF45E0" w14:textId="41783A16" w:rsidR="002774D9" w:rsidRPr="00FA5877" w:rsidRDefault="11C07F1E" w:rsidP="00FA5877">
            <w:pPr>
              <w:rPr>
                <w:rFonts w:ascii="Times New Roman" w:hAnsi="Times New Roman" w:cs="Times New Roman"/>
                <w:lang w:val="nb-NO"/>
              </w:rPr>
            </w:pPr>
            <w:r w:rsidRPr="2B3D074F">
              <w:rPr>
                <w:rFonts w:ascii="Times New Roman" w:hAnsi="Times New Roman" w:cs="Times New Roman"/>
              </w:rPr>
              <w:t xml:space="preserve">Forsking </w:t>
            </w:r>
            <w:r w:rsidR="4180F5D2" w:rsidRPr="2B3D074F">
              <w:rPr>
                <w:rFonts w:ascii="Times New Roman" w:hAnsi="Times New Roman" w:cs="Times New Roman"/>
              </w:rPr>
              <w:t>syner</w:t>
            </w:r>
            <w:r w:rsidRPr="2B3D074F">
              <w:rPr>
                <w:rFonts w:ascii="Times New Roman" w:hAnsi="Times New Roman" w:cs="Times New Roman"/>
              </w:rPr>
              <w:t xml:space="preserve"> at det er e</w:t>
            </w:r>
            <w:r w:rsidR="0CF29FB8" w:rsidRPr="2B3D074F">
              <w:rPr>
                <w:rFonts w:ascii="Times New Roman" w:hAnsi="Times New Roman" w:cs="Times New Roman"/>
              </w:rPr>
              <w:t>in tett samanheng mellom utdanning og helse. Grunngjevinga for dette er saman</w:t>
            </w:r>
            <w:r w:rsidRPr="2B3D074F">
              <w:rPr>
                <w:rFonts w:ascii="Times New Roman" w:hAnsi="Times New Roman" w:cs="Times New Roman"/>
              </w:rPr>
              <w:t>s</w:t>
            </w:r>
            <w:r w:rsidR="0D3ACCCE" w:rsidRPr="2B3D074F">
              <w:rPr>
                <w:rFonts w:ascii="Times New Roman" w:hAnsi="Times New Roman" w:cs="Times New Roman"/>
              </w:rPr>
              <w:t>e</w:t>
            </w:r>
            <w:r w:rsidRPr="2B3D074F">
              <w:rPr>
                <w:rFonts w:ascii="Times New Roman" w:hAnsi="Times New Roman" w:cs="Times New Roman"/>
              </w:rPr>
              <w:t xml:space="preserve">tte. Helsedirektoratet viser til 2 sentrale forhold </w:t>
            </w:r>
            <w:r w:rsidR="0CD9F0D7" w:rsidRPr="2B3D074F">
              <w:rPr>
                <w:rFonts w:ascii="Times New Roman" w:hAnsi="Times New Roman" w:cs="Times New Roman"/>
              </w:rPr>
              <w:t>der</w:t>
            </w:r>
            <w:r w:rsidRPr="2B3D074F">
              <w:rPr>
                <w:rFonts w:ascii="Times New Roman" w:hAnsi="Times New Roman" w:cs="Times New Roman"/>
              </w:rPr>
              <w:t xml:space="preserve"> utdanning har ein positiv påverknad. </w:t>
            </w:r>
            <w:r w:rsidRPr="2B3D074F">
              <w:rPr>
                <w:rFonts w:ascii="Times New Roman" w:hAnsi="Times New Roman" w:cs="Times New Roman"/>
                <w:lang w:val="nb-NO"/>
              </w:rPr>
              <w:t>Utdanning påv</w:t>
            </w:r>
            <w:r w:rsidR="7F00D1BC" w:rsidRPr="2B3D074F">
              <w:rPr>
                <w:rFonts w:ascii="Times New Roman" w:hAnsi="Times New Roman" w:cs="Times New Roman"/>
                <w:lang w:val="nb-NO"/>
              </w:rPr>
              <w:t>e</w:t>
            </w:r>
            <w:r w:rsidRPr="2B3D074F">
              <w:rPr>
                <w:rFonts w:ascii="Times New Roman" w:hAnsi="Times New Roman" w:cs="Times New Roman"/>
                <w:lang w:val="nb-NO"/>
              </w:rPr>
              <w:t>rk</w:t>
            </w:r>
            <w:r w:rsidR="51A9D541" w:rsidRPr="2B3D074F">
              <w:rPr>
                <w:rFonts w:ascii="Times New Roman" w:hAnsi="Times New Roman" w:cs="Times New Roman"/>
                <w:lang w:val="nb-NO"/>
              </w:rPr>
              <w:t>a</w:t>
            </w:r>
            <w:r w:rsidRPr="2B3D074F">
              <w:rPr>
                <w:rFonts w:ascii="Times New Roman" w:hAnsi="Times New Roman" w:cs="Times New Roman"/>
                <w:lang w:val="nb-NO"/>
              </w:rPr>
              <w:t xml:space="preserve">r levekår og livsomstendigheter, og bidrar til utvikling av psykologiske ressurser. </w:t>
            </w:r>
          </w:p>
          <w:p w14:paraId="156A6281" w14:textId="77777777" w:rsidR="002774D9" w:rsidRPr="00FA5877" w:rsidRDefault="002774D9" w:rsidP="00FA5877">
            <w:pPr>
              <w:rPr>
                <w:rFonts w:ascii="Times New Roman" w:hAnsi="Times New Roman" w:cs="Times New Roman"/>
                <w:lang w:val="nb-NO"/>
              </w:rPr>
            </w:pPr>
            <w:r w:rsidRPr="00FA5877">
              <w:rPr>
                <w:rFonts w:ascii="Times New Roman" w:hAnsi="Times New Roman" w:cs="Times New Roman"/>
                <w:lang w:val="nb-NO"/>
              </w:rPr>
              <w:t xml:space="preserve"> </w:t>
            </w:r>
          </w:p>
          <w:p w14:paraId="0145D103" w14:textId="4CC3FBE2" w:rsidR="007F4193" w:rsidRPr="002774D9" w:rsidRDefault="11C07F1E" w:rsidP="2B3D074F">
            <w:pPr>
              <w:rPr>
                <w:noProof/>
                <w:sz w:val="24"/>
                <w:szCs w:val="24"/>
                <w:highlight w:val="yellow"/>
                <w:lang w:val="nb-NO"/>
              </w:rPr>
            </w:pPr>
            <w:r w:rsidRPr="2B3D074F">
              <w:rPr>
                <w:noProof/>
                <w:lang w:val="nb-NO"/>
              </w:rPr>
              <w:t xml:space="preserve">Det er difor en nasjonal målsetnad om at </w:t>
            </w:r>
            <w:r w:rsidR="007F4193" w:rsidRPr="2B3D074F">
              <w:rPr>
                <w:noProof/>
                <w:lang w:val="nb-NO"/>
              </w:rPr>
              <w:t xml:space="preserve">utdanningssektoren </w:t>
            </w:r>
            <w:r w:rsidRPr="2B3D074F">
              <w:rPr>
                <w:noProof/>
                <w:lang w:val="nb-NO"/>
              </w:rPr>
              <w:t xml:space="preserve">skal </w:t>
            </w:r>
            <w:r w:rsidR="007F4193" w:rsidRPr="2B3D074F">
              <w:rPr>
                <w:noProof/>
                <w:lang w:val="nb-NO"/>
              </w:rPr>
              <w:t>lykkast med å legge til rette opplæringa slik at alle b</w:t>
            </w:r>
            <w:r w:rsidR="0FC30A05" w:rsidRPr="2B3D074F">
              <w:rPr>
                <w:noProof/>
                <w:lang w:val="nb-NO"/>
              </w:rPr>
              <w:t>o</w:t>
            </w:r>
            <w:r w:rsidR="007F4193" w:rsidRPr="2B3D074F">
              <w:rPr>
                <w:noProof/>
                <w:lang w:val="nb-NO"/>
              </w:rPr>
              <w:t xml:space="preserve">rn og unge kan få </w:t>
            </w:r>
            <w:r w:rsidR="6E1EDA28" w:rsidRPr="2B3D074F">
              <w:rPr>
                <w:noProof/>
                <w:lang w:val="nb-NO"/>
              </w:rPr>
              <w:t xml:space="preserve">same likskap </w:t>
            </w:r>
            <w:r w:rsidR="007F4193" w:rsidRPr="2B3D074F">
              <w:rPr>
                <w:noProof/>
                <w:lang w:val="nb-NO"/>
              </w:rPr>
              <w:t>til å lære og oppleve me</w:t>
            </w:r>
            <w:r w:rsidR="157C40CF" w:rsidRPr="2B3D074F">
              <w:rPr>
                <w:noProof/>
                <w:lang w:val="nb-NO"/>
              </w:rPr>
              <w:t>i</w:t>
            </w:r>
            <w:r w:rsidR="007F4193" w:rsidRPr="2B3D074F">
              <w:rPr>
                <w:noProof/>
                <w:lang w:val="nb-NO"/>
              </w:rPr>
              <w:t>string.</w:t>
            </w:r>
          </w:p>
        </w:tc>
      </w:tr>
    </w:tbl>
    <w:p w14:paraId="33A1E2CE" w14:textId="77777777" w:rsidR="00FA5877" w:rsidRDefault="007F4193" w:rsidP="00A95FEE">
      <w:pPr>
        <w:pStyle w:val="Undertittel"/>
        <w:rPr>
          <w:noProof/>
          <w:lang w:val="nb-NO"/>
        </w:rPr>
      </w:pPr>
      <w:r w:rsidRPr="002774D9">
        <w:rPr>
          <w:noProof/>
          <w:lang w:val="nb-NO"/>
        </w:rPr>
        <w:lastRenderedPageBreak/>
        <w:t xml:space="preserve">Kjelde: </w:t>
      </w:r>
      <w:hyperlink r:id="rId31" w:anchor="sammenheng-mellom-utdanning-og-helse" w:history="1">
        <w:r w:rsidR="00A95FEE" w:rsidRPr="00C040D8">
          <w:rPr>
            <w:rStyle w:val="Hyperkobling"/>
            <w:noProof/>
            <w:lang w:val="nb-NO"/>
          </w:rPr>
          <w:t>https://helsedirektoratet.no/folkehelse/folkehelsearbeid-i-kommunen/veivisere-i-lokale-folkehelsetiltak/utdanning-lokalt-folkehelsearbeid#sammenheng-mellom-utdanning-og-helse</w:t>
        </w:r>
      </w:hyperlink>
    </w:p>
    <w:p w14:paraId="562C75D1" w14:textId="77777777" w:rsidR="00A95FEE" w:rsidRPr="00A95FEE" w:rsidRDefault="00A95FEE" w:rsidP="00A95FEE">
      <w:pPr>
        <w:rPr>
          <w:lang w:val="nb-NO"/>
        </w:rPr>
      </w:pPr>
    </w:p>
    <w:p w14:paraId="231817D2" w14:textId="2B9E23B2" w:rsidR="007F4193" w:rsidRDefault="00F6656E" w:rsidP="00FA5877">
      <w:pPr>
        <w:pStyle w:val="Overskrift2"/>
      </w:pPr>
      <w:bookmarkStart w:id="16" w:name="_Toc536778647"/>
      <w:r>
        <w:t>Samanli</w:t>
      </w:r>
      <w:r w:rsidR="741D9A25">
        <w:t>k</w:t>
      </w:r>
      <w:r>
        <w:t>ning av utdanningsnivå</w:t>
      </w:r>
      <w:bookmarkEnd w:id="16"/>
    </w:p>
    <w:p w14:paraId="7FEB84BD" w14:textId="77777777" w:rsidR="00F6656E" w:rsidRDefault="00F6656E" w:rsidP="00F6656E">
      <w:r>
        <w:t xml:space="preserve">Frå statistikkmateriale har vi henta ut utdanninngsnivået i Gulen kommune, og sett dette opp mot aktuelle kommunar og heile landet. </w:t>
      </w:r>
    </w:p>
    <w:p w14:paraId="3B36ED8B" w14:textId="2AB7B6FA" w:rsidR="00F6656E" w:rsidRPr="00CB59B2" w:rsidRDefault="00F6656E" w:rsidP="00F6656E">
      <w:pPr>
        <w:spacing w:after="60"/>
        <w:rPr>
          <w:sz w:val="20"/>
          <w:szCs w:val="20"/>
        </w:rPr>
      </w:pPr>
      <w:r w:rsidRPr="2B3D074F">
        <w:rPr>
          <w:sz w:val="20"/>
          <w:szCs w:val="20"/>
        </w:rPr>
        <w:t>Diagrammet viser utdanning</w:t>
      </w:r>
      <w:r w:rsidR="6C1DBD66" w:rsidRPr="2B3D074F">
        <w:rPr>
          <w:sz w:val="20"/>
          <w:szCs w:val="20"/>
        </w:rPr>
        <w:t>a</w:t>
      </w:r>
      <w:r w:rsidRPr="2B3D074F">
        <w:rPr>
          <w:sz w:val="20"/>
          <w:szCs w:val="20"/>
        </w:rPr>
        <w:t xml:space="preserve"> for innbyggjarane mellom 30-39 år. Talgrunnlaget er oppgjeve i  % av dei som har spesifisert utdanningsinformasjon. </w:t>
      </w:r>
    </w:p>
    <w:p w14:paraId="664355AD" w14:textId="77777777" w:rsidR="00F6656E" w:rsidRDefault="00F6656E" w:rsidP="00F6656E"/>
    <w:p w14:paraId="1A965116" w14:textId="77777777" w:rsidR="00F6656E" w:rsidRDefault="00F6656E" w:rsidP="00F6656E"/>
    <w:p w14:paraId="7DF4E37C" w14:textId="77777777" w:rsidR="00F6656E" w:rsidRDefault="00F6656E" w:rsidP="00F6656E">
      <w:r w:rsidRPr="00F6656E">
        <w:rPr>
          <w:noProof/>
          <w:lang w:eastAsia="nn-NO"/>
        </w:rPr>
        <w:drawing>
          <wp:inline distT="0" distB="0" distL="0" distR="0" wp14:anchorId="61FD42D9" wp14:editId="07777777">
            <wp:extent cx="5607170" cy="2750056"/>
            <wp:effectExtent l="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4685" cy="2753742"/>
                    </a:xfrm>
                    <a:prstGeom prst="rect">
                      <a:avLst/>
                    </a:prstGeom>
                    <a:noFill/>
                    <a:ln>
                      <a:noFill/>
                    </a:ln>
                  </pic:spPr>
                </pic:pic>
              </a:graphicData>
            </a:graphic>
          </wp:inline>
        </w:drawing>
      </w:r>
    </w:p>
    <w:p w14:paraId="44FB30F8" w14:textId="77777777" w:rsidR="00F6656E" w:rsidRDefault="00F6656E" w:rsidP="00F6656E">
      <w:r w:rsidRPr="00F6656E">
        <w:rPr>
          <w:noProof/>
          <w:lang w:eastAsia="nn-NO"/>
        </w:rPr>
        <w:lastRenderedPageBreak/>
        <w:drawing>
          <wp:inline distT="0" distB="0" distL="0" distR="0" wp14:anchorId="51622D08" wp14:editId="07777777">
            <wp:extent cx="5663565" cy="2763520"/>
            <wp:effectExtent l="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3565" cy="2763520"/>
                    </a:xfrm>
                    <a:prstGeom prst="rect">
                      <a:avLst/>
                    </a:prstGeom>
                    <a:noFill/>
                    <a:ln>
                      <a:noFill/>
                    </a:ln>
                  </pic:spPr>
                </pic:pic>
              </a:graphicData>
            </a:graphic>
          </wp:inline>
        </w:drawing>
      </w:r>
    </w:p>
    <w:p w14:paraId="25567E29" w14:textId="77777777" w:rsidR="00F6656E" w:rsidRPr="00CB59B2" w:rsidRDefault="00F6656E" w:rsidP="00F6656E">
      <w:pPr>
        <w:pStyle w:val="Undertittel"/>
        <w:rPr>
          <w:noProof/>
        </w:rPr>
      </w:pPr>
      <w:r w:rsidRPr="00CB59B2">
        <w:rPr>
          <w:noProof/>
        </w:rPr>
        <w:t>Kjelde: Folkehelseinstituttet, Kommunehelsa statistikkbank</w:t>
      </w:r>
    </w:p>
    <w:p w14:paraId="4A76E443" w14:textId="77777777" w:rsidR="00750E33" w:rsidRDefault="00D12139" w:rsidP="00D114A6">
      <w:pPr>
        <w:pStyle w:val="Overskrift1"/>
      </w:pPr>
      <w:bookmarkStart w:id="17" w:name="_Toc536778648"/>
      <w:r>
        <w:t>Levekår</w:t>
      </w:r>
      <w:bookmarkEnd w:id="17"/>
    </w:p>
    <w:p w14:paraId="1DA6542E" w14:textId="77777777" w:rsidR="00A95FEE" w:rsidRPr="00A95FEE" w:rsidRDefault="00A95FEE" w:rsidP="00A95FEE"/>
    <w:p w14:paraId="0D5D10C3" w14:textId="77777777" w:rsidR="00750E33" w:rsidRDefault="00750E33" w:rsidP="00D114A6">
      <w:pPr>
        <w:pStyle w:val="Overskrift2"/>
      </w:pPr>
      <w:r w:rsidRPr="00CB59B2">
        <w:t xml:space="preserve"> </w:t>
      </w:r>
      <w:bookmarkStart w:id="18" w:name="_Toc536778649"/>
      <w:r w:rsidRPr="00CB59B2">
        <w:t>Låg inntekt husholdning</w:t>
      </w:r>
      <w:bookmarkEnd w:id="18"/>
    </w:p>
    <w:p w14:paraId="3041E394" w14:textId="77777777" w:rsidR="00D114A6" w:rsidRPr="00D114A6" w:rsidRDefault="00D114A6" w:rsidP="00D114A6"/>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C7A44" w:rsidRPr="00CB59B2" w14:paraId="086335C7" w14:textId="77777777" w:rsidTr="2B3D074F">
        <w:tc>
          <w:tcPr>
            <w:tcW w:w="0" w:type="auto"/>
            <w:shd w:val="clear" w:color="auto" w:fill="auto"/>
          </w:tcPr>
          <w:p w14:paraId="4916F127" w14:textId="77777777" w:rsidR="00DD7690" w:rsidRPr="00CB59B2" w:rsidRDefault="007C7A44" w:rsidP="007C7A44">
            <w:pPr>
              <w:spacing w:before="160" w:after="160"/>
              <w:rPr>
                <w:noProof/>
              </w:rPr>
            </w:pPr>
            <w:r w:rsidRPr="00CB59B2">
              <w:rPr>
                <w:noProof/>
                <w:sz w:val="20"/>
                <w:szCs w:val="20"/>
                <w:lang w:eastAsia="nn-NO"/>
              </w:rPr>
              <mc:AlternateContent>
                <mc:Choice Requires="wps">
                  <w:drawing>
                    <wp:anchor distT="0" distB="0" distL="114300" distR="114300" simplePos="0" relativeHeight="251658240" behindDoc="0" locked="1" layoutInCell="1" allowOverlap="1" wp14:anchorId="4B192205" wp14:editId="1E3B0950">
                      <wp:simplePos x="0" y="0"/>
                      <wp:positionH relativeFrom="column">
                        <wp:posOffset>343535</wp:posOffset>
                      </wp:positionH>
                      <wp:positionV relativeFrom="paragraph">
                        <wp:posOffset>-154305</wp:posOffset>
                      </wp:positionV>
                      <wp:extent cx="2430000" cy="270000"/>
                      <wp:effectExtent l="0" t="0" r="8890" b="0"/>
                      <wp:wrapNone/>
                      <wp:docPr id="5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45EEADB6" w14:textId="77777777" w:rsidR="00D300CA" w:rsidRPr="00D719DC" w:rsidRDefault="00D300CA" w:rsidP="007C7A44">
                                  <w:pPr>
                                    <w:rPr>
                                      <w:b/>
                                      <w:color w:val="0000CC"/>
                                      <w:sz w:val="20"/>
                                      <w:szCs w:val="20"/>
                                    </w:rPr>
                                  </w:pPr>
                                  <w:r>
                                    <w:rPr>
                                      <w:b/>
                                      <w:color w:val="0000CC"/>
                                      <w:sz w:val="20"/>
                                      <w:szCs w:val="20"/>
                                    </w:rPr>
                                    <w:t>Kva seier tala om Gulen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92205" id="_x0000_s1035" type="#_x0000_t202" style="position:absolute;margin-left:27.05pt;margin-top:-12.15pt;width:191.35pt;height:21.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4EIQIAACQEAAAOAAAAZHJzL2Uyb0RvYy54bWysU81u2zAMvg/YOwi6L068ZG2MKEWXLsOA&#10;7gdo9wCyLMdCJVGTlNjd05eSkyzobsN0EEiR/ER+JFc3g9HkIH1QYBmdTaaUSCugUXbH6M/H7btr&#10;SkLktuEarGT0WQZ6s377ZtW7SpbQgW6kJwhiQ9U7RrsYXVUUQXTS8DABJy0aW/CGR1T9rmg87xHd&#10;6KKcTj8UPfjGeRAyBHy9G410nfHbVor4vW2DjEQzirnFfPt81+ku1ite7Tx3nRLHNPg/ZGG4svjp&#10;GeqOR072Xv0FZZTwEKCNEwGmgLZVQuYasJrZ9FU1Dx13MteC5AR3pin8P1jx7fDDE9UwuphTYrnB&#10;Hj3KpxBreAqkTPz0LlTo9uDQMQ4fYcA+51qDuweBXhY2Hbc7ees99J3kDeY3S5HFReiIExJI3X+F&#10;Bv/h+wgZaGi9SeQhHQTRsU/P597IIRKBj+X8/RQPJQJt5VWW0xe8OkU7H+JnCYYkgVGPvc/o/HAf&#10;4uh6ckmfBdCq2Sqts+J39UZ7cuA4J9t8cgGv3LQlPaPLRbnIyBZSPELzyqiIc6yVYfQ65XacrMTG&#10;J9tkl8iVHmVMWtsjPYmRkZs41EPuxPLEeg3NM/LlYRxbXDMUOvC/KelxZBkNv/bcS0r0F4ucL2fz&#10;eZrxrMwXVyUq/tJSX1q4FQjFaKRkFDcx70WqxsIt9qZVmbbUxDGTY8o4ipn449qkWb/Us9ef5V6/&#10;AA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NFOvgQhAgAAJAQAAA4AAAAAAAAAAAAAAAAALgIAAGRycy9lMm9Eb2MueG1s&#10;UEsBAi0AFAAGAAgAAAAhAAHcde/eAAAACQEAAA8AAAAAAAAAAAAAAAAAewQAAGRycy9kb3ducmV2&#10;LnhtbFBLBQYAAAAABAAEAPMAAACGBQAAAAA=&#10;" stroked="f">
                      <v:textbox>
                        <w:txbxContent>
                          <w:p w14:paraId="45EEADB6" w14:textId="77777777" w:rsidR="00D300CA" w:rsidRPr="00D719DC" w:rsidRDefault="00D300CA" w:rsidP="007C7A44">
                            <w:pPr>
                              <w:rPr>
                                <w:b/>
                                <w:color w:val="0000CC"/>
                                <w:sz w:val="20"/>
                                <w:szCs w:val="20"/>
                              </w:rPr>
                            </w:pPr>
                            <w:r>
                              <w:rPr>
                                <w:b/>
                                <w:color w:val="0000CC"/>
                                <w:sz w:val="20"/>
                                <w:szCs w:val="20"/>
                              </w:rPr>
                              <w:t>Kva seier tala om Gulen kommune</w:t>
                            </w:r>
                          </w:p>
                        </w:txbxContent>
                      </v:textbox>
                      <w10:anchorlock/>
                    </v:shape>
                  </w:pict>
                </mc:Fallback>
              </mc:AlternateContent>
            </w:r>
            <w:r w:rsidR="003647B1">
              <w:rPr>
                <w:noProof/>
              </w:rPr>
              <w:t>Gulen</w:t>
            </w:r>
            <w:r w:rsidR="005B5A8C" w:rsidRPr="00CB59B2">
              <w:rPr>
                <w:noProof/>
              </w:rPr>
              <w:t xml:space="preserve"> kommune ligg i dag under landsgjennomsnittet og lågt samanlikna med nabo</w:t>
            </w:r>
            <w:r w:rsidR="005B5A8C" w:rsidRPr="00CB59B2">
              <w:rPr>
                <w:noProof/>
              </w:rPr>
              <w:softHyphen/>
              <w:t xml:space="preserve">kommunane når det gjeld del av innbyggjarane i kommunen som bur i hushaldningar med låg inntekt. Talet på kor </w:t>
            </w:r>
            <w:r w:rsidR="00DD7690" w:rsidRPr="00CB59B2">
              <w:rPr>
                <w:noProof/>
              </w:rPr>
              <w:t xml:space="preserve">mange personar som bur i hushaldningar med låg inntekt i </w:t>
            </w:r>
            <w:r w:rsidR="003647B1">
              <w:rPr>
                <w:noProof/>
              </w:rPr>
              <w:t>Gulen</w:t>
            </w:r>
            <w:r w:rsidR="00DD7690" w:rsidRPr="00CB59B2">
              <w:rPr>
                <w:noProof/>
              </w:rPr>
              <w:t xml:space="preserve"> </w:t>
            </w:r>
            <w:r w:rsidR="007C62B7">
              <w:rPr>
                <w:noProof/>
              </w:rPr>
              <w:t>frå 2012 til 2016</w:t>
            </w:r>
            <w:r w:rsidR="00DD7690" w:rsidRPr="00CB59B2">
              <w:rPr>
                <w:noProof/>
              </w:rPr>
              <w:t xml:space="preserve"> </w:t>
            </w:r>
            <w:r w:rsidR="0027338D">
              <w:rPr>
                <w:noProof/>
              </w:rPr>
              <w:t xml:space="preserve">er </w:t>
            </w:r>
            <w:r w:rsidR="00DD7690" w:rsidRPr="007C62B7">
              <w:rPr>
                <w:noProof/>
              </w:rPr>
              <w:t xml:space="preserve">mellom </w:t>
            </w:r>
            <w:r w:rsidR="007C62B7" w:rsidRPr="007C62B7">
              <w:rPr>
                <w:noProof/>
              </w:rPr>
              <w:t>95</w:t>
            </w:r>
            <w:r w:rsidR="007C62B7">
              <w:rPr>
                <w:noProof/>
              </w:rPr>
              <w:t xml:space="preserve"> til 115. </w:t>
            </w:r>
          </w:p>
          <w:p w14:paraId="3C62EDE2" w14:textId="32F69CF8" w:rsidR="007C7A44" w:rsidRPr="00CB59B2" w:rsidRDefault="00DD7690" w:rsidP="007C62B7">
            <w:pPr>
              <w:spacing w:before="160" w:after="160"/>
              <w:rPr>
                <w:noProof/>
                <w:highlight w:val="yellow"/>
              </w:rPr>
            </w:pPr>
            <w:r w:rsidRPr="2B3D074F">
              <w:rPr>
                <w:noProof/>
              </w:rPr>
              <w:t>Den del av personar som bur i hushaldningar me</w:t>
            </w:r>
            <w:r w:rsidR="6D6FBA9C" w:rsidRPr="2B3D074F">
              <w:rPr>
                <w:noProof/>
              </w:rPr>
              <w:t>d låg inntekt er relativt stab</w:t>
            </w:r>
            <w:r w:rsidRPr="2B3D074F">
              <w:rPr>
                <w:noProof/>
              </w:rPr>
              <w:t>i</w:t>
            </w:r>
            <w:r w:rsidR="6D6FBA9C" w:rsidRPr="2B3D074F">
              <w:rPr>
                <w:noProof/>
              </w:rPr>
              <w:t>l</w:t>
            </w:r>
            <w:r w:rsidRPr="2B3D074F">
              <w:rPr>
                <w:noProof/>
              </w:rPr>
              <w:t>t på landsbasis</w:t>
            </w:r>
            <w:r w:rsidR="695D85F1" w:rsidRPr="2B3D074F">
              <w:rPr>
                <w:noProof/>
              </w:rPr>
              <w:t xml:space="preserve"> for dei siste åra</w:t>
            </w:r>
            <w:r w:rsidR="6D6FBA9C" w:rsidRPr="2B3D074F">
              <w:rPr>
                <w:noProof/>
              </w:rPr>
              <w:t>,</w:t>
            </w:r>
            <w:r w:rsidR="695D85F1" w:rsidRPr="2B3D074F">
              <w:rPr>
                <w:noProof/>
              </w:rPr>
              <w:t xml:space="preserve"> men viser ein auke </w:t>
            </w:r>
            <w:r w:rsidR="0B66C7DE" w:rsidRPr="2B3D074F">
              <w:rPr>
                <w:noProof/>
              </w:rPr>
              <w:t xml:space="preserve">for Gulen </w:t>
            </w:r>
            <w:r w:rsidR="695D85F1" w:rsidRPr="2B3D074F">
              <w:rPr>
                <w:noProof/>
              </w:rPr>
              <w:t>kommune og alle kommunane rundt oss</w:t>
            </w:r>
            <w:r w:rsidRPr="2B3D074F">
              <w:rPr>
                <w:noProof/>
              </w:rPr>
              <w:t>.</w:t>
            </w:r>
            <w:r w:rsidR="00281603" w:rsidRPr="2B3D074F">
              <w:rPr>
                <w:noProof/>
              </w:rPr>
              <w:t xml:space="preserve"> Andel born som veks opp i låginntektsfamil</w:t>
            </w:r>
            <w:r w:rsidR="73782A88" w:rsidRPr="2B3D074F">
              <w:rPr>
                <w:noProof/>
              </w:rPr>
              <w:t>iar er likevel fortsatt l</w:t>
            </w:r>
            <w:r w:rsidR="13060FBF" w:rsidRPr="2B3D074F">
              <w:rPr>
                <w:noProof/>
              </w:rPr>
              <w:t>åg</w:t>
            </w:r>
            <w:r w:rsidR="73782A88" w:rsidRPr="2B3D074F">
              <w:rPr>
                <w:noProof/>
              </w:rPr>
              <w:t>t, sjøl</w:t>
            </w:r>
            <w:r w:rsidR="00281603" w:rsidRPr="2B3D074F">
              <w:rPr>
                <w:noProof/>
              </w:rPr>
              <w:t xml:space="preserve">v om vi ser ei lita </w:t>
            </w:r>
            <w:r w:rsidR="1F38661C" w:rsidRPr="2B3D074F">
              <w:rPr>
                <w:noProof/>
              </w:rPr>
              <w:t>auke</w:t>
            </w:r>
            <w:r w:rsidR="00281603" w:rsidRPr="2B3D074F">
              <w:rPr>
                <w:noProof/>
              </w:rPr>
              <w:t xml:space="preserve"> her òg. </w:t>
            </w:r>
          </w:p>
        </w:tc>
      </w:tr>
    </w:tbl>
    <w:p w14:paraId="7A601F28" w14:textId="77777777" w:rsidR="007C7A44" w:rsidRPr="00CB59B2" w:rsidRDefault="007C7A44" w:rsidP="007C7A44">
      <w:pPr>
        <w:spacing w:after="0"/>
        <w:rPr>
          <w:noProof/>
        </w:rPr>
      </w:pPr>
      <w:r w:rsidRPr="00CB59B2">
        <w:rPr>
          <w:noProof/>
          <w:sz w:val="20"/>
          <w:szCs w:val="20"/>
          <w:lang w:eastAsia="nn-NO"/>
        </w:rPr>
        <mc:AlternateContent>
          <mc:Choice Requires="wps">
            <w:drawing>
              <wp:anchor distT="0" distB="0" distL="114300" distR="114300" simplePos="0" relativeHeight="251658241" behindDoc="0" locked="0" layoutInCell="1" allowOverlap="1" wp14:anchorId="59E10054" wp14:editId="27D66E2F">
                <wp:simplePos x="0" y="0"/>
                <wp:positionH relativeFrom="column">
                  <wp:posOffset>342265</wp:posOffset>
                </wp:positionH>
                <wp:positionV relativeFrom="paragraph">
                  <wp:posOffset>77470</wp:posOffset>
                </wp:positionV>
                <wp:extent cx="1938020" cy="276860"/>
                <wp:effectExtent l="0" t="0" r="5080" b="8890"/>
                <wp:wrapNone/>
                <wp:docPr id="5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2DA74DBE" w14:textId="77777777" w:rsidR="00D300CA" w:rsidRDefault="00D300CA" w:rsidP="00B86356">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722B00AE" w14:textId="77777777" w:rsidR="00D300CA" w:rsidRPr="00150023" w:rsidRDefault="00D300CA" w:rsidP="007C7A44">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10054" id="_x0000_s1036" type="#_x0000_t202" style="position:absolute;margin-left:26.95pt;margin-top:6.1pt;width:152.6pt;height:21.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9kuJAIAACUEAAAOAAAAZHJzL2Uyb0RvYy54bWysU9tu2zAMfR+wfxD0vtjxkjQx4hRdugwD&#10;ugvQ7gNkWY6FSqImKbG7ry8lp2nQvQ3zg0CZ5CF5eLS+HrQiR+G8BFPR6SSnRBgOjTT7iv562H1Y&#10;UuIDMw1TYERFn4Sn15v379a9LUUBHahGOIIgxpe9rWgXgi2zzPNOaOYnYIVBZwtOs4BXt88ax3pE&#10;1yor8nyR9eAa64AL7/Hv7eikm4TftoKHH23rRSCqothbSKdLZx3PbLNm5d4x20l+aoP9QxeaSYNF&#10;z1C3LDBycPIvKC25Aw9tmHDQGbSt5CLNgNNM8zfT3HfMijQLkuPtmSb//2D59+NPR2RT0fmcEsM0&#10;7uhBPPpQw6MnReSnt77EsHuLgWH4BAPuOc3q7R1wjDKw7ZjZixvnoO8Ea7C/aczMLlJHHB9B6v4b&#10;NFiHHQIkoKF1OpKHdBBExz09nXcjhkB4LLn6uMwLdHH0FVeL5SItL2PlS7Z1PnwRoEk0Kupw9wmd&#10;He98iN2w8iUkFvOgZLOTSqWL29db5ciRoU526UsDvAlThvQVXc2LeUI2EPOThLQMqGMldUWXefxG&#10;ZUU2PpsmhQQm1WhjJ8qc6ImMjNyEoR7SJqYpOXJXQ/OEhDkYdYvvDI0O3B9KetRsRf3vA3OCEvXV&#10;IOmr6WwWRZ4us/lVpMtdeupLDzMcoSoaKBnNbUgPI/Jh4AaX08rE22snp55Ri4nO07uJYr+8p6jX&#10;1715Bg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D2U9kuJAIAACUEAAAOAAAAAAAAAAAAAAAAAC4CAABkcnMvZTJvRG9jLnht&#10;bFBLAQItABQABgAIAAAAIQB5rb2l3AAAAAgBAAAPAAAAAAAAAAAAAAAAAH4EAABkcnMvZG93bnJl&#10;di54bWxQSwUGAAAAAAQABADzAAAAhwUAAAAA&#10;" stroked="f">
                <v:textbox>
                  <w:txbxContent>
                    <w:p w14:paraId="2DA74DBE" w14:textId="77777777" w:rsidR="00D300CA" w:rsidRDefault="00D300CA" w:rsidP="00B86356">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722B00AE" w14:textId="77777777" w:rsidR="00D300CA" w:rsidRPr="00150023" w:rsidRDefault="00D300CA" w:rsidP="007C7A44">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C7A44" w:rsidRPr="00CB59B2" w14:paraId="3D432A94" w14:textId="77777777" w:rsidTr="00BC70D0">
        <w:tc>
          <w:tcPr>
            <w:tcW w:w="0" w:type="auto"/>
            <w:shd w:val="clear" w:color="auto" w:fill="auto"/>
          </w:tcPr>
          <w:p w14:paraId="24016BB8" w14:textId="77777777" w:rsidR="007C7A44" w:rsidRPr="00CB59B2" w:rsidRDefault="007C7A44" w:rsidP="00BC70D0">
            <w:pPr>
              <w:spacing w:before="160" w:after="160"/>
              <w:rPr>
                <w:noProof/>
                <w:sz w:val="24"/>
                <w:highlight w:val="yellow"/>
              </w:rPr>
            </w:pPr>
            <w:r w:rsidRPr="00CB59B2">
              <w:rPr>
                <w:noProof/>
              </w:rPr>
              <w:t>Inntekt og økonomi er grunnleggjande påverknadsfaktorar for helse, og forsking har vist at det er ein samanheng  mellom inntektsnivået og helsetilstand. Låg inntekt aukar sansynligheita for dårleg sjølvopplevd helse, sjukdom og for tidlig død.</w:t>
            </w:r>
          </w:p>
        </w:tc>
      </w:tr>
    </w:tbl>
    <w:p w14:paraId="566999F4" w14:textId="77777777" w:rsidR="007C7A44" w:rsidRPr="00CB59B2" w:rsidRDefault="007C7A44" w:rsidP="007C62B7">
      <w:pPr>
        <w:pStyle w:val="Undertittel"/>
      </w:pPr>
      <w:r w:rsidRPr="00CB59B2">
        <w:rPr>
          <w:noProof/>
        </w:rPr>
        <w:t>Kjelde: Folkehelseinstituttet</w:t>
      </w:r>
    </w:p>
    <w:p w14:paraId="6E1831B3" w14:textId="77777777" w:rsidR="00587AD6" w:rsidRPr="00CB59B2" w:rsidRDefault="00587AD6" w:rsidP="00587AD6"/>
    <w:p w14:paraId="7D081372" w14:textId="77777777" w:rsidR="00587AD6" w:rsidRPr="00CB59B2" w:rsidRDefault="005E1FD7" w:rsidP="00D114A6">
      <w:pPr>
        <w:pStyle w:val="Overskrift3"/>
      </w:pPr>
      <w:bookmarkStart w:id="19" w:name="_Toc536778650"/>
      <w:r w:rsidRPr="00CB59B2">
        <w:lastRenderedPageBreak/>
        <w:t>Låginntekt (hushaldningar)</w:t>
      </w:r>
      <w:bookmarkEnd w:id="19"/>
    </w:p>
    <w:p w14:paraId="54E11D2A" w14:textId="77777777" w:rsidR="00587AD6" w:rsidRPr="00CB59B2" w:rsidRDefault="00C31D82" w:rsidP="007C7A44">
      <w:pPr>
        <w:spacing w:after="60"/>
        <w:ind w:left="-567" w:right="-566"/>
      </w:pPr>
      <w:r>
        <w:rPr>
          <w:noProof/>
          <w:lang w:eastAsia="nn-NO"/>
        </w:rPr>
        <w:drawing>
          <wp:inline distT="0" distB="0" distL="0" distR="0" wp14:anchorId="5EDA7C4D" wp14:editId="6C7C5A68">
            <wp:extent cx="6581955" cy="2165230"/>
            <wp:effectExtent l="0" t="0" r="0" b="6985"/>
            <wp:docPr id="364" name="Diagram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1126E5D" w14:textId="77777777" w:rsidR="00C31D82" w:rsidRDefault="00C31D82" w:rsidP="00C31D82">
      <w:pPr>
        <w:spacing w:after="60"/>
        <w:ind w:left="-567"/>
        <w:rPr>
          <w:sz w:val="20"/>
          <w:szCs w:val="20"/>
        </w:rPr>
      </w:pPr>
      <w:r>
        <w:rPr>
          <w:noProof/>
          <w:lang w:eastAsia="nn-NO"/>
        </w:rPr>
        <w:drawing>
          <wp:inline distT="0" distB="0" distL="0" distR="0" wp14:anchorId="4AAF7F93" wp14:editId="5558BB4B">
            <wp:extent cx="6685472" cy="2061713"/>
            <wp:effectExtent l="0" t="0" r="1270" b="0"/>
            <wp:docPr id="365" name="Diagram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9B8B639" w14:textId="77777777" w:rsidR="003647B1" w:rsidRDefault="003647B1" w:rsidP="003647B1">
      <w:pPr>
        <w:pStyle w:val="Undertittel"/>
        <w:rPr>
          <w:noProof/>
        </w:rPr>
      </w:pPr>
      <w:r w:rsidRPr="00CB59B2">
        <w:rPr>
          <w:noProof/>
        </w:rPr>
        <w:t>Kjelde: Folkehelseinstituttet, Kommunehelsa statistikkbank</w:t>
      </w:r>
    </w:p>
    <w:p w14:paraId="5DC6F8A7" w14:textId="77777777" w:rsidR="00281603" w:rsidRPr="00281603" w:rsidRDefault="00281603" w:rsidP="00A95FEE">
      <w:pPr>
        <w:spacing w:after="60"/>
      </w:pPr>
      <w:r w:rsidRPr="00A95FEE">
        <w:t>Diagrammet viser del av innbyggjarane i hushaldningar med inntekt under 60 % av nasjonal medianinntekt berekna etter EU-skala. Eu-skalaen er mykje brukt, og i følgje denne må ei hushaldning på to vaksne ha 1,5 gonger inntekta til ein einsleg for å ha same økonomiske levekår. Born aukar forbruksinntektene med 0,3 slik at ein hushaldning på to vaksne og 2 born må ha ei inntekt som er (1 + 0,5 + 0,3 + 0,3) gonger så stor som ein einsleg for å ha det like bra økonomisk</w:t>
      </w:r>
      <w:r w:rsidRPr="00CB59B2">
        <w:rPr>
          <w:sz w:val="20"/>
          <w:szCs w:val="20"/>
        </w:rPr>
        <w:t xml:space="preserve">. </w:t>
      </w:r>
    </w:p>
    <w:p w14:paraId="2DE403A5" w14:textId="77777777" w:rsidR="00C31D82" w:rsidRPr="003647B1" w:rsidRDefault="00281603" w:rsidP="007C7A44">
      <w:pPr>
        <w:spacing w:after="60"/>
        <w:rPr>
          <w:rStyle w:val="Svakreferanse"/>
        </w:rPr>
      </w:pPr>
      <w:r>
        <w:rPr>
          <w:noProof/>
          <w:lang w:eastAsia="nn-NO"/>
        </w:rPr>
        <w:drawing>
          <wp:inline distT="0" distB="0" distL="0" distR="0" wp14:anchorId="5AA264BE" wp14:editId="22FFC31D">
            <wp:extent cx="5365630" cy="2743200"/>
            <wp:effectExtent l="0" t="0" r="6985" b="0"/>
            <wp:docPr id="40" name="Diagram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E3B9F9" w14:textId="77777777" w:rsidR="00281603" w:rsidRDefault="00281603" w:rsidP="00281603">
      <w:pPr>
        <w:pStyle w:val="Undertittel"/>
        <w:rPr>
          <w:noProof/>
        </w:rPr>
      </w:pPr>
      <w:r w:rsidRPr="00CB59B2">
        <w:rPr>
          <w:noProof/>
        </w:rPr>
        <w:t>Kjelde: Folkehelseinstituttet, Kommunehelsa statistikkbank</w:t>
      </w:r>
    </w:p>
    <w:p w14:paraId="2D55E542" w14:textId="77777777" w:rsidR="007C0238" w:rsidRDefault="007C0238" w:rsidP="007C0238">
      <w:pPr>
        <w:pStyle w:val="Overskrift2"/>
      </w:pPr>
      <w:bookmarkStart w:id="20" w:name="_Toc536778651"/>
      <w:r w:rsidRPr="00CB59B2">
        <w:lastRenderedPageBreak/>
        <w:t>Mottakarar av sosialhjelp</w:t>
      </w:r>
      <w:bookmarkEnd w:id="20"/>
    </w:p>
    <w:p w14:paraId="62431CDC" w14:textId="77777777" w:rsidR="007C0238" w:rsidRPr="00772BC7" w:rsidRDefault="007C0238" w:rsidP="007C0238"/>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C0238" w:rsidRPr="00CB59B2" w14:paraId="39465CDB" w14:textId="77777777" w:rsidTr="2B3D074F">
        <w:tc>
          <w:tcPr>
            <w:tcW w:w="0" w:type="auto"/>
            <w:shd w:val="clear" w:color="auto" w:fill="auto"/>
          </w:tcPr>
          <w:p w14:paraId="582E1FBD" w14:textId="7FC65CEB" w:rsidR="007C0238" w:rsidRPr="00CB59B2" w:rsidRDefault="007C0238" w:rsidP="00C60293">
            <w:pPr>
              <w:spacing w:before="160"/>
              <w:rPr>
                <w:noProof/>
                <w:highlight w:val="yellow"/>
              </w:rPr>
            </w:pPr>
            <w:r w:rsidRPr="00CB59B2">
              <w:rPr>
                <w:noProof/>
                <w:sz w:val="20"/>
                <w:szCs w:val="20"/>
                <w:lang w:eastAsia="nn-NO"/>
              </w:rPr>
              <mc:AlternateContent>
                <mc:Choice Requires="wps">
                  <w:drawing>
                    <wp:anchor distT="0" distB="0" distL="114300" distR="114300" simplePos="0" relativeHeight="251658283" behindDoc="0" locked="1" layoutInCell="1" allowOverlap="1" wp14:anchorId="39B5CCEA" wp14:editId="0E82FE75">
                      <wp:simplePos x="0" y="0"/>
                      <wp:positionH relativeFrom="column">
                        <wp:posOffset>377190</wp:posOffset>
                      </wp:positionH>
                      <wp:positionV relativeFrom="paragraph">
                        <wp:posOffset>-154305</wp:posOffset>
                      </wp:positionV>
                      <wp:extent cx="2429510" cy="269875"/>
                      <wp:effectExtent l="0" t="0" r="8890" b="0"/>
                      <wp:wrapNone/>
                      <wp:docPr id="2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69875"/>
                              </a:xfrm>
                              <a:prstGeom prst="rect">
                                <a:avLst/>
                              </a:prstGeom>
                              <a:solidFill>
                                <a:srgbClr val="FFFFFF"/>
                              </a:solidFill>
                              <a:ln w="9525">
                                <a:noFill/>
                                <a:miter lim="800000"/>
                                <a:headEnd/>
                                <a:tailEnd/>
                              </a:ln>
                            </wps:spPr>
                            <wps:txbx>
                              <w:txbxContent>
                                <w:p w14:paraId="3CCC5E70" w14:textId="77777777" w:rsidR="00D300CA" w:rsidRPr="00D719DC" w:rsidRDefault="00D300CA" w:rsidP="007C0238">
                                  <w:pPr>
                                    <w:rPr>
                                      <w:b/>
                                      <w:color w:val="0000CC"/>
                                      <w:sz w:val="20"/>
                                      <w:szCs w:val="20"/>
                                    </w:rPr>
                                  </w:pPr>
                                  <w:r>
                                    <w:rPr>
                                      <w:b/>
                                      <w:color w:val="0000CC"/>
                                      <w:sz w:val="20"/>
                                      <w:szCs w:val="20"/>
                                    </w:rPr>
                                    <w:t>Kva seier tala om Gulen kommune</w:t>
                                  </w:r>
                                </w:p>
                                <w:p w14:paraId="49E398E2" w14:textId="77777777" w:rsidR="00D300CA" w:rsidRPr="00D719DC" w:rsidRDefault="00D300CA" w:rsidP="007C0238">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5CCEA" id="_x0000_s1037" type="#_x0000_t202" style="position:absolute;margin-left:29.7pt;margin-top:-12.15pt;width:191.3pt;height:21.2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AbJgIAACYEAAAOAAAAZHJzL2Uyb0RvYy54bWysU9tu2zAMfR+wfxD0vjg2kjYx4hRdugwD&#10;ugvQ7gNoWY6FSqInKbG7rx+lpGm2vQ3zg0Ca5NHhIbW6GY1mB+m8QlvxfDLlTFqBjbK7in9/3L5b&#10;cOYD2AY0WlnxZ+n5zfrtm9XQl7LADnUjHSMQ68uhr3gXQl9mmRedNOAn2EtLwRadgUCu22WNg4HQ&#10;jc6K6fQqG9A1vUMhvae/d8cgXyf8tpUifG1bLwPTFSduIZ0unXU8s/UKyp2DvlPiRAP+gYUBZenS&#10;M9QdBGB7p/6CMko49NiGiUCTYdsqIVMP1E0+/aObhw56mXohcXx/lsn/P1jx5fDNMdVUvFjQqCwY&#10;GtKjfPKhxifPiijQ0PuS8h56ygzjexxp0KlZ39+joCyLmw7sTt46h0MnoSGCeazMLkqPOD6C1MNn&#10;bOge2AdMQGPrTFSP9GCEToN6Pg9HjoEJ+lnMiuU8p5CgWHG1XFzP0xVQvlT3zoePEg2LRsUdDT+h&#10;w+Heh8gGypeUeJlHrZqt0jo5bldvtGMHoEXZpu+E/luatmyo+HJezBOyxVifdsioQIuslan4Yhq/&#10;WA5lVOODbZIdQOmjTUy0PckTFTlqE8Z6TKPIk3hRuxqbZxLM4XFx6aGR0aH7ydlAS1tx/2MPTnKm&#10;P1kSfZnPZnHLkzObXxfkuMtIfRkBKwiq4oGzo7kJ6WVE3hZvaTitSrq9MjlxpmVMcp4eTtz2Sz9l&#10;vT7v9S8AAAD//wMAUEsDBBQABgAIAAAAIQB5VyuK3gAAAAkBAAAPAAAAZHJzL2Rvd25yZXYueG1s&#10;TI/LTsMwEEX3SPyDNZXYoNYhuK8QpwIkENuWfsAkdpOo8TiK3Sb9e4YVLEdzdO+5+W5ynbjaIbSe&#10;NDwtEhCWKm9aqjUcvz/mGxAhIhnsPFkNNxtgV9zf5ZgZP9LeXg+xFhxCIUMNTYx9JmWoGuswLHxv&#10;iX8nPziMfA61NAOOHO46mSbJSjpsiRsa7O17Y6vz4eI0nL7Gx+V2LD/jcb1Xqzds16W/af0wm15f&#10;QEQ7xT8YfvVZHQp2Kv2FTBCdhuVWMalhnqpnEAwolfK4kslNCrLI5f8FxQ8AAAD//wMAUEsBAi0A&#10;FAAGAAgAAAAhALaDOJL+AAAA4QEAABMAAAAAAAAAAAAAAAAAAAAAAFtDb250ZW50X1R5cGVzXS54&#10;bWxQSwECLQAUAAYACAAAACEAOP0h/9YAAACUAQAACwAAAAAAAAAAAAAAAAAvAQAAX3JlbHMvLnJl&#10;bHNQSwECLQAUAAYACAAAACEAzVzQGyYCAAAmBAAADgAAAAAAAAAAAAAAAAAuAgAAZHJzL2Uyb0Rv&#10;Yy54bWxQSwECLQAUAAYACAAAACEAeVcrit4AAAAJAQAADwAAAAAAAAAAAAAAAACABAAAZHJzL2Rv&#10;d25yZXYueG1sUEsFBgAAAAAEAAQA8wAAAIsFAAAAAA==&#10;" stroked="f">
                      <v:textbox>
                        <w:txbxContent>
                          <w:p w14:paraId="3CCC5E70" w14:textId="77777777" w:rsidR="00D300CA" w:rsidRPr="00D719DC" w:rsidRDefault="00D300CA" w:rsidP="007C0238">
                            <w:pPr>
                              <w:rPr>
                                <w:b/>
                                <w:color w:val="0000CC"/>
                                <w:sz w:val="20"/>
                                <w:szCs w:val="20"/>
                              </w:rPr>
                            </w:pPr>
                            <w:r>
                              <w:rPr>
                                <w:b/>
                                <w:color w:val="0000CC"/>
                                <w:sz w:val="20"/>
                                <w:szCs w:val="20"/>
                              </w:rPr>
                              <w:t>Kva seier tala om Gulen kommune</w:t>
                            </w:r>
                          </w:p>
                          <w:p w14:paraId="49E398E2" w14:textId="77777777" w:rsidR="00D300CA" w:rsidRPr="00D719DC" w:rsidRDefault="00D300CA" w:rsidP="007C0238">
                            <w:pPr>
                              <w:rPr>
                                <w:b/>
                                <w:color w:val="0000CC"/>
                                <w:sz w:val="20"/>
                                <w:szCs w:val="20"/>
                              </w:rPr>
                            </w:pPr>
                          </w:p>
                        </w:txbxContent>
                      </v:textbox>
                      <w10:anchorlock/>
                    </v:shape>
                  </w:pict>
                </mc:Fallback>
              </mc:AlternateContent>
            </w:r>
            <w:r>
              <w:rPr>
                <w:noProof/>
              </w:rPr>
              <w:t xml:space="preserve">Gulen kommune ligg </w:t>
            </w:r>
            <w:r w:rsidRPr="00CB59B2">
              <w:rPr>
                <w:noProof/>
              </w:rPr>
              <w:t>lågt samanlikna med nabo</w:t>
            </w:r>
            <w:r w:rsidRPr="00CB59B2">
              <w:rPr>
                <w:noProof/>
              </w:rPr>
              <w:softHyphen/>
              <w:t xml:space="preserve">kommunane når </w:t>
            </w:r>
            <w:r>
              <w:rPr>
                <w:noProof/>
              </w:rPr>
              <w:t>det gjeld del av innbyggjarane som er sosialhjelpsmottakarar. Vi er òg lågast når det gjeld b</w:t>
            </w:r>
            <w:r w:rsidR="14C0894A">
              <w:rPr>
                <w:noProof/>
              </w:rPr>
              <w:t>o</w:t>
            </w:r>
            <w:r>
              <w:rPr>
                <w:noProof/>
              </w:rPr>
              <w:t>rn som bur i familiar som er sosialhjelpsmottakarar.</w:t>
            </w:r>
          </w:p>
        </w:tc>
      </w:tr>
    </w:tbl>
    <w:p w14:paraId="4FEE3C18" w14:textId="77777777" w:rsidR="007C0238" w:rsidRPr="00CB59B2" w:rsidRDefault="007C0238" w:rsidP="007C0238">
      <w:pPr>
        <w:spacing w:after="0"/>
        <w:rPr>
          <w:noProof/>
        </w:rPr>
      </w:pPr>
      <w:r w:rsidRPr="00CB59B2">
        <w:rPr>
          <w:noProof/>
          <w:sz w:val="20"/>
          <w:szCs w:val="20"/>
          <w:lang w:eastAsia="nn-NO"/>
        </w:rPr>
        <mc:AlternateContent>
          <mc:Choice Requires="wps">
            <w:drawing>
              <wp:anchor distT="0" distB="0" distL="114300" distR="114300" simplePos="0" relativeHeight="251658284" behindDoc="0" locked="0" layoutInCell="1" allowOverlap="1" wp14:anchorId="526892FD" wp14:editId="10DBCE80">
                <wp:simplePos x="0" y="0"/>
                <wp:positionH relativeFrom="column">
                  <wp:posOffset>342265</wp:posOffset>
                </wp:positionH>
                <wp:positionV relativeFrom="paragraph">
                  <wp:posOffset>77470</wp:posOffset>
                </wp:positionV>
                <wp:extent cx="1938020" cy="276860"/>
                <wp:effectExtent l="0" t="0" r="5080" b="8890"/>
                <wp:wrapNone/>
                <wp:docPr id="2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6C167603" w14:textId="77777777" w:rsidR="00D300CA" w:rsidRDefault="00D300CA" w:rsidP="007C0238">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5BE93A62" w14:textId="77777777" w:rsidR="00D300CA" w:rsidRPr="00150023" w:rsidRDefault="00D300CA" w:rsidP="007C0238">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892FD" id="_x0000_s1038" type="#_x0000_t202" style="position:absolute;margin-left:26.95pt;margin-top:6.1pt;width:152.6pt;height:21.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4S3JQIAACYEAAAOAAAAZHJzL2Uyb0RvYy54bWysU9uO2yAQfa/Uf0C8N3bcJJtYcVbbbFNV&#10;2l6k3X4AxjhGCwwFEjv9+g44m0bbt6p+QOCZOcycc1jfDlqRo3BegqnodJJTIgyHRpp9RX887d4t&#10;KfGBmYYpMKKiJ+Hp7ebtm3VvS1FAB6oRjiCI8WVvK9qFYMss87wTmvkJWGEw2ILTLODR7bPGsR7R&#10;tcqKPF9kPbjGOuDCe/x7PwbpJuG3reDhW9t6EYiqKPYW0urSWsc126xZuXfMdpKf22D/0IVm0uCl&#10;F6h7Fhg5OPkXlJbcgYc2TDjoDNpWcpFmwGmm+atpHjtmRZoFyfH2QpP/f7D86/G7I7KpaLFcUWKY&#10;RpGexLMPNTx7UkSCeutLzHu0mBmGDzCg0GlYbx+AY5aBbcfMXtw5B30nWIMNTmNldlU64vgIUvdf&#10;oMF72CFAAhpapyN7yAdBdBTqdBFHDIHweOXq/TIvMMQxVtwsloukXsbKl2rrfPgkQJO4qahD8RM6&#10;Oz74ELth5UtKvMyDks1OKpUObl9vlSNHhkbZpS8N8CpNGdJXdDUv5gnZQKxPHtIyoJGV1BVd5vEb&#10;rRXZ+GialBKYVOMeO1HmTE9kZOQmDPWQpJheaK+hOSFhDkbj4kPDTQfuFyU9mrai/ueBOUGJ+myQ&#10;9NV0NosuT4fZ/CbS5a4j9XWEGY5QFQ2UjNttSC8j8mHgDsVpZeItqjh2cu4ZzZjoPD+c6Pbrc8r6&#10;87w3vwE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cteEtyUCAAAmBAAADgAAAAAAAAAAAAAAAAAuAgAAZHJzL2Uyb0RvYy54&#10;bWxQSwECLQAUAAYACAAAACEAea29pdwAAAAIAQAADwAAAAAAAAAAAAAAAAB/BAAAZHJzL2Rvd25y&#10;ZXYueG1sUEsFBgAAAAAEAAQA8wAAAIgFAAAAAA==&#10;" stroked="f">
                <v:textbox>
                  <w:txbxContent>
                    <w:p w14:paraId="6C167603" w14:textId="77777777" w:rsidR="00D300CA" w:rsidRDefault="00D300CA" w:rsidP="007C0238">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5BE93A62" w14:textId="77777777" w:rsidR="00D300CA" w:rsidRPr="00150023" w:rsidRDefault="00D300CA" w:rsidP="007C0238">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C0238" w:rsidRPr="00CB59B2" w14:paraId="36BDB459" w14:textId="77777777" w:rsidTr="00C60293">
        <w:tc>
          <w:tcPr>
            <w:tcW w:w="0" w:type="auto"/>
            <w:shd w:val="clear" w:color="auto" w:fill="auto"/>
          </w:tcPr>
          <w:p w14:paraId="42B635F2" w14:textId="77777777" w:rsidR="007C0238" w:rsidRPr="00CB59B2" w:rsidRDefault="007C0238" w:rsidP="00C60293">
            <w:pPr>
              <w:spacing w:before="160"/>
              <w:rPr>
                <w:noProof/>
              </w:rPr>
            </w:pPr>
            <w:r w:rsidRPr="00CB59B2">
              <w:rPr>
                <w:noProof/>
              </w:rPr>
              <w:t>Mottakarar av sosialhjelp er ei utsett gruppe psykososialt og materielt. Dei har ofte ein meir margina</w:t>
            </w:r>
            <w:r>
              <w:rPr>
                <w:noProof/>
              </w:rPr>
              <w:t>l tilknyting til arbeidsmarknaden</w:t>
            </w:r>
            <w:r w:rsidRPr="00CB59B2">
              <w:rPr>
                <w:noProof/>
              </w:rPr>
              <w:t>, kortare utdanning og lågare bustadstandard enn befolkninga elles. Det er også vist at det er langt større innslag av helseproblem blant sosialhjelpmottakarar enn i befolkninga elles, og særlig er det ein stor andel med psykiske plagar og lidingar.</w:t>
            </w:r>
          </w:p>
          <w:p w14:paraId="550E6783" w14:textId="77777777" w:rsidR="007C0238" w:rsidRPr="00CB59B2" w:rsidRDefault="007C0238" w:rsidP="00C60293">
            <w:pPr>
              <w:spacing w:before="160" w:after="160"/>
              <w:rPr>
                <w:noProof/>
                <w:sz w:val="24"/>
                <w:highlight w:val="yellow"/>
              </w:rPr>
            </w:pPr>
            <w:r w:rsidRPr="00CB59B2">
              <w:rPr>
                <w:noProof/>
              </w:rPr>
              <w:t>Utbreiing av sosialhjelp til befolkninga total sett er eit uttrykk for pågang på det kommunale hjelpe</w:t>
            </w:r>
            <w:r w:rsidRPr="00CB59B2">
              <w:rPr>
                <w:noProof/>
              </w:rPr>
              <w:softHyphen/>
              <w:t xml:space="preserve">apparatet frå personar som for kortare eller lengre tid er avhengig </w:t>
            </w:r>
            <w:r>
              <w:rPr>
                <w:noProof/>
              </w:rPr>
              <w:t xml:space="preserve">av </w:t>
            </w:r>
            <w:r w:rsidRPr="00CB59B2">
              <w:rPr>
                <w:noProof/>
              </w:rPr>
              <w:t>økonomisk støtte til livsopphald.</w:t>
            </w:r>
            <w:r>
              <w:rPr>
                <w:noProof/>
              </w:rPr>
              <w:t xml:space="preserve"> Lang </w:t>
            </w:r>
            <w:r w:rsidRPr="00CB59B2">
              <w:rPr>
                <w:noProof/>
              </w:rPr>
              <w:t>tids avhengigheit av s</w:t>
            </w:r>
            <w:r>
              <w:rPr>
                <w:noProof/>
              </w:rPr>
              <w:t>osialhjelp kan bl.a. gjenspeile</w:t>
            </w:r>
            <w:r w:rsidRPr="00CB59B2">
              <w:rPr>
                <w:noProof/>
              </w:rPr>
              <w:t xml:space="preserve"> eit lokalt vanskeleg arbeidsmarked, men og at sosialtenestene legg ulik vekt på aktivering av den enkelte og på tverrfaglig samarbeid</w:t>
            </w:r>
          </w:p>
        </w:tc>
      </w:tr>
    </w:tbl>
    <w:p w14:paraId="67ADA533" w14:textId="77777777" w:rsidR="007C0238" w:rsidRPr="00CB59B2" w:rsidRDefault="007C0238" w:rsidP="007C0238">
      <w:pPr>
        <w:pStyle w:val="Undertittel"/>
      </w:pPr>
      <w:r w:rsidRPr="00CB59B2">
        <w:rPr>
          <w:noProof/>
        </w:rPr>
        <w:t>Kjelde: Folkehelseinstituttet</w:t>
      </w:r>
    </w:p>
    <w:p w14:paraId="34B3F2EB" w14:textId="77777777" w:rsidR="007C0238" w:rsidRPr="00CB59B2" w:rsidRDefault="007C0238" w:rsidP="007C0238"/>
    <w:p w14:paraId="47545799" w14:textId="77777777" w:rsidR="007C0238" w:rsidRDefault="007C0238" w:rsidP="007C0238">
      <w:pPr>
        <w:pStyle w:val="Overskrift3"/>
      </w:pPr>
      <w:bookmarkStart w:id="21" w:name="_Toc536778652"/>
      <w:r>
        <w:t>Gjennomsnittleg tal sosialhjelpsmottakar per månad</w:t>
      </w:r>
      <w:bookmarkEnd w:id="21"/>
    </w:p>
    <w:p w14:paraId="7D34F5C7" w14:textId="77777777" w:rsidR="007C0238" w:rsidRDefault="007C0238" w:rsidP="007C0238">
      <w:pPr>
        <w:ind w:left="-567" w:right="-566"/>
      </w:pPr>
      <w:r>
        <w:rPr>
          <w:noProof/>
          <w:lang w:eastAsia="nn-NO"/>
        </w:rPr>
        <w:drawing>
          <wp:inline distT="0" distB="0" distL="0" distR="0" wp14:anchorId="5B8DCF21" wp14:editId="6A4FFB87">
            <wp:extent cx="6590581" cy="1820173"/>
            <wp:effectExtent l="0" t="0" r="1270" b="8890"/>
            <wp:docPr id="334" name="Diagram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9B5D7F" w14:textId="77777777" w:rsidR="007C0238" w:rsidRPr="00CB59B2" w:rsidRDefault="007C0238" w:rsidP="007C0238">
      <w:pPr>
        <w:pStyle w:val="Overskrift3"/>
      </w:pPr>
      <w:bookmarkStart w:id="22" w:name="_Toc536778653"/>
      <w:r>
        <w:t>Tal barn i familiar som mottek sosialhjelp</w:t>
      </w:r>
      <w:bookmarkEnd w:id="22"/>
    </w:p>
    <w:p w14:paraId="0B4020A7" w14:textId="77777777" w:rsidR="007C0238" w:rsidRPr="00CB59B2" w:rsidRDefault="007C0238" w:rsidP="007C0238">
      <w:pPr>
        <w:spacing w:after="60"/>
        <w:ind w:left="-567" w:right="-566"/>
      </w:pPr>
      <w:r>
        <w:rPr>
          <w:noProof/>
          <w:lang w:eastAsia="nn-NO"/>
        </w:rPr>
        <w:drawing>
          <wp:inline distT="0" distB="0" distL="0" distR="0" wp14:anchorId="19716261" wp14:editId="2DD7F224">
            <wp:extent cx="6590581" cy="1984075"/>
            <wp:effectExtent l="0" t="0" r="1270" b="0"/>
            <wp:docPr id="339" name="Diagram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063A6E9" w14:textId="77777777" w:rsidR="007C0238" w:rsidRPr="00CB59B2" w:rsidRDefault="007C0238" w:rsidP="00A95FEE">
      <w:r w:rsidRPr="00CB59B2">
        <w:lastRenderedPageBreak/>
        <w:t>Diagramma viser del av innbyggjarane som er sosialhjelpsmottakarar i</w:t>
      </w:r>
      <w:r>
        <w:t xml:space="preserve"> snitt per månad samt del av innbyggjarane som er barn som bur i familiar som mottek sosialhejp.  Tala for sosialhjelpsmottakarar i snitt per månad for M</w:t>
      </w:r>
      <w:r w:rsidRPr="00CB59B2">
        <w:t xml:space="preserve">odalen og Fedje er ein så liten del av innbyggjartalet at tala er anonymisert.  </w:t>
      </w:r>
    </w:p>
    <w:p w14:paraId="1D7B270A" w14:textId="77777777" w:rsidR="00642359" w:rsidRPr="00CB59B2" w:rsidRDefault="00642359" w:rsidP="00A95FEE"/>
    <w:p w14:paraId="0C0E40C4" w14:textId="77777777" w:rsidR="00750E33" w:rsidRDefault="005A6D41" w:rsidP="00B86356">
      <w:pPr>
        <w:pStyle w:val="Overskrift2"/>
      </w:pPr>
      <w:bookmarkStart w:id="23" w:name="_Toc536778654"/>
      <w:r w:rsidRPr="00CB59B2">
        <w:t>Arbeidsl</w:t>
      </w:r>
      <w:r w:rsidR="00DD7690" w:rsidRPr="00CB59B2">
        <w:t>øyse</w:t>
      </w:r>
      <w:bookmarkEnd w:id="23"/>
    </w:p>
    <w:p w14:paraId="4F904CB7" w14:textId="77777777" w:rsidR="00281603" w:rsidRPr="00281603" w:rsidRDefault="00281603" w:rsidP="00281603"/>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C45D06" w:rsidRPr="00CB59B2" w14:paraId="4EADE18E" w14:textId="77777777" w:rsidTr="00010644">
        <w:tc>
          <w:tcPr>
            <w:tcW w:w="0" w:type="auto"/>
            <w:shd w:val="clear" w:color="auto" w:fill="auto"/>
          </w:tcPr>
          <w:p w14:paraId="79631440" w14:textId="77777777" w:rsidR="0045685F" w:rsidRDefault="00C45D06" w:rsidP="0045685F">
            <w:pPr>
              <w:spacing w:before="160" w:after="160"/>
              <w:rPr>
                <w:noProof/>
              </w:rPr>
            </w:pPr>
            <w:r w:rsidRPr="00CB59B2">
              <w:rPr>
                <w:noProof/>
                <w:sz w:val="20"/>
                <w:szCs w:val="20"/>
                <w:lang w:eastAsia="nn-NO"/>
              </w:rPr>
              <mc:AlternateContent>
                <mc:Choice Requires="wps">
                  <w:drawing>
                    <wp:anchor distT="0" distB="0" distL="114300" distR="114300" simplePos="0" relativeHeight="251658263" behindDoc="0" locked="1" layoutInCell="1" allowOverlap="1" wp14:anchorId="09AA1B7E" wp14:editId="5DED733C">
                      <wp:simplePos x="0" y="0"/>
                      <wp:positionH relativeFrom="column">
                        <wp:posOffset>343535</wp:posOffset>
                      </wp:positionH>
                      <wp:positionV relativeFrom="paragraph">
                        <wp:posOffset>-154305</wp:posOffset>
                      </wp:positionV>
                      <wp:extent cx="2430000" cy="270000"/>
                      <wp:effectExtent l="0" t="0" r="8890" b="0"/>
                      <wp:wrapNone/>
                      <wp:docPr id="5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1F0FB10A" w14:textId="77777777" w:rsidR="00D300CA" w:rsidRPr="00D719DC" w:rsidRDefault="00D300CA" w:rsidP="00256739">
                                  <w:pPr>
                                    <w:rPr>
                                      <w:b/>
                                      <w:color w:val="0000CC"/>
                                      <w:sz w:val="20"/>
                                      <w:szCs w:val="20"/>
                                    </w:rPr>
                                  </w:pPr>
                                  <w:r>
                                    <w:rPr>
                                      <w:b/>
                                      <w:color w:val="0000CC"/>
                                      <w:sz w:val="20"/>
                                      <w:szCs w:val="20"/>
                                    </w:rPr>
                                    <w:t>Kva seier tala om Gulen kommune</w:t>
                                  </w:r>
                                </w:p>
                                <w:p w14:paraId="06971CD3" w14:textId="77777777" w:rsidR="00D300CA" w:rsidRPr="00D719DC" w:rsidRDefault="00D300CA" w:rsidP="00C45D06">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A1B7E" id="_x0000_s1039" type="#_x0000_t202" style="position:absolute;margin-left:27.05pt;margin-top:-12.15pt;width:191.35pt;height:21.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wNIgIAACUEAAAOAAAAZHJzL2Uyb0RvYy54bWysU9tu2zAMfR+wfxD0vjhxk16MKEWXLsOA&#10;7gK0+wBZlmOhkqhJSuzu60vJSRZ0b8P0IJAieUQeksvbwWiylz4osIzOJlNKpBXQKLtl9OfT5sM1&#10;JSFy23ANVjL6IgO9Xb1/t+xdJUvoQDfSEwSxoeodo12MriqKIDppeJiAkxaNLXjDI6p+WzSe94hu&#10;dFFOp5dFD75xHoQMAV/vRyNdZfy2lSJ+b9sgI9GMYm4x3z7fdbqL1ZJXW89dp8QhDf4PWRiuLH56&#10;grrnkZOdV39BGSU8BGjjRIApoG2VkLkGrGY2fVPNY8edzLUgOcGdaAr/D1Z82//wRDWMLi4psdxg&#10;j57kc4g1PAdSJn56Fyp0e3ToGIePMGCfc63BPYBALwvrjtutvPMe+k7yBvObpcjiLHTECQmk7r9C&#10;g//wXYQMNLTeJPKQDoLo2KeXU2/kEInAx3J+McVDiUBbeZXl9AWvjtHOh/hZgiFJYNRj7zM63z+E&#10;OLoeXdJnAbRqNkrrrPhtvdae7DnOySafXMAbN21Jz+jNolxkZAspHqF5ZVTEOdbKMHqdcjtMVmLj&#10;k22yS+RKjzImre2BnsTIyE0c6iF3YnZxpL2G5gUJ8zDOLe4ZCh3435T0OLOMhl877iUl+otF0m9m&#10;83ka8qzMF1clKv7cUp9buBUIxWikZBTXMS9GKsfCHTanVZm31MUxk0POOIuZ+cPepGE/17PXn+1e&#10;vQI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DJ/5wNIgIAACUEAAAOAAAAAAAAAAAAAAAAAC4CAABkcnMvZTJvRG9jLnht&#10;bFBLAQItABQABgAIAAAAIQAB3HXv3gAAAAkBAAAPAAAAAAAAAAAAAAAAAHwEAABkcnMvZG93bnJl&#10;di54bWxQSwUGAAAAAAQABADzAAAAhwUAAAAA&#10;" stroked="f">
                      <v:textbox>
                        <w:txbxContent>
                          <w:p w14:paraId="1F0FB10A" w14:textId="77777777" w:rsidR="00D300CA" w:rsidRPr="00D719DC" w:rsidRDefault="00D300CA" w:rsidP="00256739">
                            <w:pPr>
                              <w:rPr>
                                <w:b/>
                                <w:color w:val="0000CC"/>
                                <w:sz w:val="20"/>
                                <w:szCs w:val="20"/>
                              </w:rPr>
                            </w:pPr>
                            <w:r>
                              <w:rPr>
                                <w:b/>
                                <w:color w:val="0000CC"/>
                                <w:sz w:val="20"/>
                                <w:szCs w:val="20"/>
                              </w:rPr>
                              <w:t>Kva seier tala om Gulen kommune</w:t>
                            </w:r>
                          </w:p>
                          <w:p w14:paraId="06971CD3" w14:textId="77777777" w:rsidR="00D300CA" w:rsidRPr="00D719DC" w:rsidRDefault="00D300CA" w:rsidP="00C45D06">
                            <w:pPr>
                              <w:rPr>
                                <w:b/>
                                <w:color w:val="0000CC"/>
                                <w:sz w:val="20"/>
                                <w:szCs w:val="20"/>
                              </w:rPr>
                            </w:pPr>
                          </w:p>
                        </w:txbxContent>
                      </v:textbox>
                      <w10:anchorlock/>
                    </v:shape>
                  </w:pict>
                </mc:Fallback>
              </mc:AlternateContent>
            </w:r>
            <w:r w:rsidR="0045685F">
              <w:rPr>
                <w:noProof/>
              </w:rPr>
              <w:t xml:space="preserve">Gulen kommune </w:t>
            </w:r>
            <w:r w:rsidRPr="00CB59B2">
              <w:rPr>
                <w:noProof/>
              </w:rPr>
              <w:t>ligg i dag godt under landsgjennomsnittet og lågast samanlikna med nabo</w:t>
            </w:r>
            <w:r w:rsidRPr="00CB59B2">
              <w:rPr>
                <w:noProof/>
              </w:rPr>
              <w:softHyphen/>
              <w:t xml:space="preserve">kommunane når det gjeld del av innbyggjarane i kommunen som er arbeidsledige. </w:t>
            </w:r>
          </w:p>
          <w:p w14:paraId="35EDFD87" w14:textId="77777777" w:rsidR="00C45D06" w:rsidRPr="0045685F" w:rsidRDefault="0045685F" w:rsidP="0045685F">
            <w:pPr>
              <w:spacing w:before="160" w:after="160"/>
              <w:rPr>
                <w:noProof/>
              </w:rPr>
            </w:pPr>
            <w:r>
              <w:rPr>
                <w:noProof/>
              </w:rPr>
              <w:t>A</w:t>
            </w:r>
            <w:r w:rsidR="00C45D06" w:rsidRPr="00CB59B2">
              <w:rPr>
                <w:noProof/>
              </w:rPr>
              <w:t xml:space="preserve">rbeidsløysa i </w:t>
            </w:r>
            <w:r>
              <w:rPr>
                <w:noProof/>
              </w:rPr>
              <w:t>Gulen kommune har hatt ein positiv trend. Den er no om lag 1</w:t>
            </w:r>
            <w:r w:rsidR="00C45D06" w:rsidRPr="00CB59B2">
              <w:rPr>
                <w:noProof/>
              </w:rPr>
              <w:t xml:space="preserve"> % av innbyggjartalet i aldersgruppa 15 – 74 år.</w:t>
            </w:r>
            <w:r>
              <w:rPr>
                <w:noProof/>
              </w:rPr>
              <w:t xml:space="preserve"> Den positive trenda blir forsterka når ein ser dette i samanheng med sysselsettingsgraden. Her ligg Gulen kommune på topp blant Hafs-kommunane.</w:t>
            </w:r>
          </w:p>
        </w:tc>
      </w:tr>
    </w:tbl>
    <w:p w14:paraId="2B6500A2" w14:textId="77777777" w:rsidR="00C45D06" w:rsidRPr="00CB59B2" w:rsidRDefault="00C45D06" w:rsidP="00C45D06">
      <w:pPr>
        <w:spacing w:after="0"/>
        <w:rPr>
          <w:noProof/>
        </w:rPr>
      </w:pPr>
      <w:r w:rsidRPr="00CB59B2">
        <w:rPr>
          <w:noProof/>
          <w:sz w:val="20"/>
          <w:szCs w:val="20"/>
          <w:lang w:eastAsia="nn-NO"/>
        </w:rPr>
        <mc:AlternateContent>
          <mc:Choice Requires="wps">
            <w:drawing>
              <wp:anchor distT="0" distB="0" distL="114300" distR="114300" simplePos="0" relativeHeight="251658262" behindDoc="0" locked="0" layoutInCell="1" allowOverlap="1" wp14:anchorId="21C4C2F7" wp14:editId="14783EFF">
                <wp:simplePos x="0" y="0"/>
                <wp:positionH relativeFrom="column">
                  <wp:posOffset>342265</wp:posOffset>
                </wp:positionH>
                <wp:positionV relativeFrom="paragraph">
                  <wp:posOffset>77470</wp:posOffset>
                </wp:positionV>
                <wp:extent cx="1938020" cy="276860"/>
                <wp:effectExtent l="0" t="0" r="5080" b="8890"/>
                <wp:wrapNone/>
                <wp:docPr id="4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1FB64652" w14:textId="77777777" w:rsidR="00D300CA" w:rsidRDefault="00D300CA" w:rsidP="0045685F">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03EFCA41" w14:textId="77777777" w:rsidR="00D300CA" w:rsidRPr="00150023" w:rsidRDefault="00D300CA" w:rsidP="00C45D06">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4C2F7" id="_x0000_s1040" type="#_x0000_t202" style="position:absolute;margin-left:26.95pt;margin-top:6.1pt;width:152.6pt;height:21.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gtJQIAACUEAAAOAAAAZHJzL2Uyb0RvYy54bWysU9uO2yAQfa/Uf0C8N3bcJJtYcVbbbFNV&#10;2l6k3X4AxjhGCwwFEnv79R1wkkbbt6p+QOCZOcycc1jfDlqRo3BegqnodJJTIgyHRpp9RX887d4t&#10;KfGBmYYpMKKiL8LT283bN+velqKADlQjHEEQ48veVrQLwZZZ5nknNPMTsMJgsAWnWcCj22eNYz2i&#10;a5UVeb7IenCNdcCF9/j3fgzSTcJvW8HDt7b1IhBVUewtpNWltY5rtlmzcu+Y7SQ/tcH+oQvNpMFL&#10;L1D3LDBycPIvKC25Aw9tmHDQGbSt5CLNgNNM81fTPHbMijQLkuPthSb//2D51+N3R2RT0dmCEsM0&#10;avQknn2o4dmTIvLTW19i2qPFxDB8gAF1TrN6+wAcswxsO2b24s456DvBGuxvGiuzq9IRx0eQuv8C&#10;Dd7DDgES0NA6HclDOgiio04vF23EEAiPV67eL/MCQxxjxc1iuUjiZaw8V1vnwycBmsRNRR1qn9DZ&#10;8cGH2A0rzynxMg9KNjupVDq4fb1VjhwZ+mSXvjTAqzRlSF/R1byYJ2QDsT5ZSMuAPlZSV3SZx290&#10;VmTjo2lSSmBSjXvsRJkTPZGRkZsw1ENSYjo7015D84KEORh9i+8MNx24X5T06NmK+p8H5gQl6rNB&#10;0lfT2SyaPB1m85tIl7uO1NcRZjhCVTRQMm63IT2MyIeBOxSnlYm3qOLYyaln9GKi8/Ruotmvzynr&#10;z+ve/AY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Uye4LSUCAAAlBAAADgAAAAAAAAAAAAAAAAAuAgAAZHJzL2Uyb0RvYy54&#10;bWxQSwECLQAUAAYACAAAACEAea29pdwAAAAIAQAADwAAAAAAAAAAAAAAAAB/BAAAZHJzL2Rvd25y&#10;ZXYueG1sUEsFBgAAAAAEAAQA8wAAAIgFAAAAAA==&#10;" stroked="f">
                <v:textbox>
                  <w:txbxContent>
                    <w:p w14:paraId="1FB64652" w14:textId="77777777" w:rsidR="00D300CA" w:rsidRDefault="00D300CA" w:rsidP="0045685F">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03EFCA41" w14:textId="77777777" w:rsidR="00D300CA" w:rsidRPr="00150023" w:rsidRDefault="00D300CA" w:rsidP="00C45D06">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C45D06" w:rsidRPr="00CB59B2" w14:paraId="60E9B81D" w14:textId="77777777" w:rsidTr="2B3D074F">
        <w:tc>
          <w:tcPr>
            <w:tcW w:w="0" w:type="auto"/>
            <w:shd w:val="clear" w:color="auto" w:fill="auto"/>
          </w:tcPr>
          <w:p w14:paraId="0CCE586D" w14:textId="61E691D4" w:rsidR="00C45D06" w:rsidRPr="00CB59B2" w:rsidRDefault="695D85F1" w:rsidP="2B3D074F">
            <w:pPr>
              <w:spacing w:before="160" w:after="160"/>
              <w:rPr>
                <w:noProof/>
                <w:sz w:val="24"/>
                <w:szCs w:val="24"/>
                <w:highlight w:val="yellow"/>
              </w:rPr>
            </w:pPr>
            <w:r w:rsidRPr="2B3D074F">
              <w:rPr>
                <w:noProof/>
              </w:rPr>
              <w:t>Arbeidslause antas å vere ei utsett gruppe, både psykisk og materielt, og arbeidsløyse antas å kunne v</w:t>
            </w:r>
            <w:r w:rsidR="6659DD0A" w:rsidRPr="2B3D074F">
              <w:rPr>
                <w:noProof/>
              </w:rPr>
              <w:t>e</w:t>
            </w:r>
            <w:r w:rsidRPr="2B3D074F">
              <w:rPr>
                <w:noProof/>
              </w:rPr>
              <w:t>rke negativt inn på helsetilstanden</w:t>
            </w:r>
            <w:r w:rsidR="22EE3B5B" w:rsidRPr="2B3D074F">
              <w:rPr>
                <w:noProof/>
              </w:rPr>
              <w:t>. Høg sysselsett</w:t>
            </w:r>
            <w:r w:rsidR="55DC71EF" w:rsidRPr="2B3D074F">
              <w:rPr>
                <w:noProof/>
              </w:rPr>
              <w:t>j</w:t>
            </w:r>
            <w:r w:rsidR="22EE3B5B" w:rsidRPr="2B3D074F">
              <w:rPr>
                <w:noProof/>
              </w:rPr>
              <w:t xml:space="preserve">ingsgrad er </w:t>
            </w:r>
            <w:r w:rsidR="0C2298E2" w:rsidRPr="2B3D074F">
              <w:rPr>
                <w:noProof/>
              </w:rPr>
              <w:t>har òg ein positiv innverknad på folkehelsa.</w:t>
            </w:r>
            <w:r w:rsidR="22EE3B5B" w:rsidRPr="2B3D074F">
              <w:rPr>
                <w:noProof/>
              </w:rPr>
              <w:t xml:space="preserve"> </w:t>
            </w:r>
          </w:p>
        </w:tc>
      </w:tr>
    </w:tbl>
    <w:p w14:paraId="5B95CD12" w14:textId="77777777" w:rsidR="00587AD6" w:rsidRPr="00CB59B2" w:rsidRDefault="00587AD6" w:rsidP="00587AD6"/>
    <w:p w14:paraId="011BFEEF" w14:textId="77777777" w:rsidR="00587AD6" w:rsidRPr="00CB59B2" w:rsidRDefault="00C60937" w:rsidP="00256739">
      <w:pPr>
        <w:pStyle w:val="Overskrift3"/>
      </w:pPr>
      <w:bookmarkStart w:id="24" w:name="_Toc536778655"/>
      <w:r w:rsidRPr="00CB59B2">
        <w:t xml:space="preserve">Arbeidsløyse </w:t>
      </w:r>
      <w:r w:rsidR="003F7DF3" w:rsidRPr="00CB59B2">
        <w:t xml:space="preserve"> 15-74 år</w:t>
      </w:r>
      <w:bookmarkEnd w:id="24"/>
    </w:p>
    <w:p w14:paraId="5220BBB2" w14:textId="77777777" w:rsidR="00587AD6" w:rsidRPr="00CB59B2" w:rsidRDefault="00C31D82" w:rsidP="007C7A44">
      <w:pPr>
        <w:spacing w:after="60"/>
        <w:ind w:left="-567" w:right="-566"/>
      </w:pPr>
      <w:r>
        <w:rPr>
          <w:noProof/>
          <w:lang w:eastAsia="nn-NO"/>
        </w:rPr>
        <w:drawing>
          <wp:inline distT="0" distB="0" distL="0" distR="0" wp14:anchorId="62E8F24B" wp14:editId="24A61154">
            <wp:extent cx="6711351" cy="2484408"/>
            <wp:effectExtent l="0" t="0" r="0" b="0"/>
            <wp:docPr id="366" name="Diagram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5C76E43" w14:textId="77777777" w:rsidR="00587AD6" w:rsidRPr="00CB59B2" w:rsidRDefault="003F7DF3" w:rsidP="007C7A44">
      <w:pPr>
        <w:spacing w:after="60"/>
        <w:rPr>
          <w:sz w:val="20"/>
          <w:szCs w:val="20"/>
        </w:rPr>
      </w:pPr>
      <w:r w:rsidRPr="00A95FEE">
        <w:t>Diagrammet</w:t>
      </w:r>
      <w:r w:rsidR="00587AD6" w:rsidRPr="00A95FEE">
        <w:t xml:space="preserve"> viser</w:t>
      </w:r>
      <w:r w:rsidR="0074797C" w:rsidRPr="00A95FEE">
        <w:t xml:space="preserve"> registrerte arbeidsledige i % av arbei</w:t>
      </w:r>
      <w:r w:rsidR="00DD7690" w:rsidRPr="00A95FEE">
        <w:t>d</w:t>
      </w:r>
      <w:r w:rsidR="0074797C" w:rsidRPr="00A95FEE">
        <w:t>sstyrken. Statis</w:t>
      </w:r>
      <w:r w:rsidR="00DD7690" w:rsidRPr="00A95FEE">
        <w:t>t</w:t>
      </w:r>
      <w:r w:rsidR="0074797C" w:rsidRPr="00A95FEE">
        <w:t>ikken femner om alle personar som står registrert i NAV sitt arbei</w:t>
      </w:r>
      <w:r w:rsidR="00DD7690" w:rsidRPr="00A95FEE">
        <w:t>d</w:t>
      </w:r>
      <w:r w:rsidR="0074797C" w:rsidRPr="00A95FEE">
        <w:t>ssøkeregister enten s</w:t>
      </w:r>
      <w:r w:rsidR="004F2786" w:rsidRPr="00A95FEE">
        <w:t>om heilt arbeidsledige eller som</w:t>
      </w:r>
      <w:r w:rsidR="0072060A" w:rsidRPr="00A95FEE">
        <w:t xml:space="preserve"> deltakar på ein arbeids</w:t>
      </w:r>
      <w:r w:rsidR="0072060A" w:rsidRPr="00A95FEE">
        <w:softHyphen/>
        <w:t>markna</w:t>
      </w:r>
      <w:r w:rsidR="00DD7690" w:rsidRPr="00A95FEE">
        <w:t>d</w:t>
      </w:r>
      <w:r w:rsidR="0074797C" w:rsidRPr="00A95FEE">
        <w:t>. Dette inkluderer og personar som</w:t>
      </w:r>
      <w:r w:rsidR="004F2786" w:rsidRPr="00A95FEE">
        <w:t xml:space="preserve"> vert</w:t>
      </w:r>
      <w:r w:rsidR="0074797C" w:rsidRPr="00A95FEE">
        <w:t xml:space="preserve"> identifiser</w:t>
      </w:r>
      <w:r w:rsidR="004F2786" w:rsidRPr="00A95FEE">
        <w:t>t</w:t>
      </w:r>
      <w:r w:rsidR="0074797C" w:rsidRPr="00A95FEE">
        <w:t xml:space="preserve"> med såkalla D-nr i staden for fødselsnummer</w:t>
      </w:r>
      <w:r w:rsidR="0074797C" w:rsidRPr="00CB59B2">
        <w:rPr>
          <w:sz w:val="20"/>
          <w:szCs w:val="20"/>
        </w:rPr>
        <w:t>.</w:t>
      </w:r>
    </w:p>
    <w:p w14:paraId="6B3BB7AC" w14:textId="77777777" w:rsidR="00587AD6" w:rsidRDefault="00587AD6" w:rsidP="00297D98">
      <w:pPr>
        <w:pStyle w:val="Undertittel"/>
        <w:rPr>
          <w:noProof/>
        </w:rPr>
      </w:pPr>
      <w:r w:rsidRPr="00CB59B2">
        <w:rPr>
          <w:noProof/>
        </w:rPr>
        <w:t>Kjelde: Folkehelseinstituttet, Kommunehelsa statistikkbank</w:t>
      </w:r>
    </w:p>
    <w:p w14:paraId="13CB595B" w14:textId="77777777" w:rsidR="00233957" w:rsidRDefault="00233957" w:rsidP="00233957"/>
    <w:p w14:paraId="6D9C8D39" w14:textId="77777777" w:rsidR="00A95FEE" w:rsidRPr="00233957" w:rsidRDefault="00A95FEE" w:rsidP="00233957"/>
    <w:p w14:paraId="57604367" w14:textId="77777777" w:rsidR="005A6D41" w:rsidRDefault="00256739" w:rsidP="00256739">
      <w:pPr>
        <w:pStyle w:val="Overskrift3"/>
      </w:pPr>
      <w:bookmarkStart w:id="25" w:name="_Toc536778656"/>
      <w:r>
        <w:lastRenderedPageBreak/>
        <w:t>Sysselsettingsgrad</w:t>
      </w:r>
      <w:bookmarkEnd w:id="25"/>
    </w:p>
    <w:p w14:paraId="675E05EE" w14:textId="77777777" w:rsidR="00256739" w:rsidRPr="00256739" w:rsidRDefault="00256739" w:rsidP="00256739"/>
    <w:p w14:paraId="2FC17F8B" w14:textId="77777777" w:rsidR="00E71E36" w:rsidRDefault="00256739" w:rsidP="00323708">
      <w:pPr>
        <w:rPr>
          <w:noProof/>
        </w:rPr>
      </w:pPr>
      <w:r>
        <w:rPr>
          <w:noProof/>
          <w:lang w:eastAsia="nn-NO"/>
        </w:rPr>
        <w:drawing>
          <wp:inline distT="0" distB="0" distL="0" distR="0" wp14:anchorId="1DA38BD0" wp14:editId="3C96D75A">
            <wp:extent cx="5615796" cy="2743200"/>
            <wp:effectExtent l="0" t="0" r="4445" b="0"/>
            <wp:docPr id="43" name="Diagram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DDE44D" w14:textId="77777777" w:rsidR="008F252F" w:rsidRDefault="00D50B6C" w:rsidP="00256739">
      <w:pPr>
        <w:pStyle w:val="Undertittel"/>
        <w:rPr>
          <w:noProof/>
        </w:rPr>
      </w:pPr>
      <w:hyperlink r:id="rId41" w:history="1">
        <w:r w:rsidR="00233957" w:rsidRPr="00BD4BAE">
          <w:rPr>
            <w:rStyle w:val="Hyperkobling"/>
            <w:noProof/>
          </w:rPr>
          <w:t>https://statistikk.fylkesatlas.no/statistikk/73b9cd74-840c-4be0-81fa-4ee446271995</w:t>
        </w:r>
      </w:hyperlink>
    </w:p>
    <w:p w14:paraId="0A4F7224" w14:textId="77777777" w:rsidR="00772BC7" w:rsidRDefault="00772BC7" w:rsidP="00772BC7">
      <w:pPr>
        <w:ind w:left="-567"/>
      </w:pPr>
    </w:p>
    <w:p w14:paraId="5431D087" w14:textId="77777777" w:rsidR="00772BC7" w:rsidRDefault="00772BC7" w:rsidP="00772BC7">
      <w:pPr>
        <w:pStyle w:val="Overskrift3"/>
      </w:pPr>
      <w:bookmarkStart w:id="26" w:name="_Toc536778657"/>
      <w:r>
        <w:t>Arbeidsplassar</w:t>
      </w:r>
      <w:bookmarkEnd w:id="26"/>
    </w:p>
    <w:p w14:paraId="5AE48A43" w14:textId="77777777" w:rsidR="00772BC7" w:rsidRPr="00772BC7" w:rsidRDefault="00772BC7" w:rsidP="00772BC7"/>
    <w:tbl>
      <w:tblPr>
        <w:tblStyle w:val="Tabellrutenett"/>
        <w:tblW w:w="9464" w:type="dxa"/>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464"/>
      </w:tblGrid>
      <w:tr w:rsidR="00772BC7" w:rsidRPr="00CB59B2" w14:paraId="4256D685" w14:textId="77777777" w:rsidTr="2B3D074F">
        <w:tc>
          <w:tcPr>
            <w:tcW w:w="9464" w:type="dxa"/>
            <w:shd w:val="clear" w:color="auto" w:fill="auto"/>
          </w:tcPr>
          <w:p w14:paraId="55E53579" w14:textId="19E3ECD3" w:rsidR="00772BC7" w:rsidRPr="00CB59B2" w:rsidRDefault="00772BC7" w:rsidP="00555264">
            <w:pPr>
              <w:spacing w:before="160" w:after="160"/>
              <w:rPr>
                <w:noProof/>
                <w:highlight w:val="yellow"/>
              </w:rPr>
            </w:pPr>
            <w:r w:rsidRPr="00404602">
              <w:rPr>
                <w:noProof/>
                <w:sz w:val="20"/>
                <w:szCs w:val="20"/>
                <w:highlight w:val="yellow"/>
                <w:lang w:eastAsia="nn-NO"/>
              </w:rPr>
              <mc:AlternateContent>
                <mc:Choice Requires="wps">
                  <w:drawing>
                    <wp:anchor distT="0" distB="0" distL="114300" distR="114300" simplePos="0" relativeHeight="251658278" behindDoc="0" locked="1" layoutInCell="1" allowOverlap="1" wp14:anchorId="59E930C8" wp14:editId="62014138">
                      <wp:simplePos x="0" y="0"/>
                      <wp:positionH relativeFrom="column">
                        <wp:posOffset>343535</wp:posOffset>
                      </wp:positionH>
                      <wp:positionV relativeFrom="paragraph">
                        <wp:posOffset>-154305</wp:posOffset>
                      </wp:positionV>
                      <wp:extent cx="2430000" cy="270000"/>
                      <wp:effectExtent l="0" t="0" r="8890" b="0"/>
                      <wp:wrapNone/>
                      <wp:docPr id="3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896C384" w14:textId="77777777" w:rsidR="00D300CA" w:rsidRPr="00D719DC" w:rsidRDefault="00D300CA" w:rsidP="00555264">
                                  <w:pPr>
                                    <w:rPr>
                                      <w:b/>
                                      <w:color w:val="0000CC"/>
                                      <w:sz w:val="20"/>
                                      <w:szCs w:val="20"/>
                                    </w:rPr>
                                  </w:pPr>
                                  <w:r>
                                    <w:rPr>
                                      <w:b/>
                                      <w:color w:val="0000CC"/>
                                      <w:sz w:val="20"/>
                                      <w:szCs w:val="20"/>
                                    </w:rPr>
                                    <w:t>Kva seier tala om Gulen kommune</w:t>
                                  </w:r>
                                </w:p>
                                <w:p w14:paraId="50F40DEB" w14:textId="77777777" w:rsidR="00D300CA" w:rsidRPr="00D719DC" w:rsidRDefault="00D300CA" w:rsidP="00772BC7">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930C8" id="_x0000_s1041" type="#_x0000_t202" style="position:absolute;margin-left:27.05pt;margin-top:-12.15pt;width:191.35pt;height:21.2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PIwIAACYEAAAOAAAAZHJzL2Uyb0RvYy54bWysU81u2zAMvg/YOwi6L07cZG2NKEWXLsOA&#10;7gdo9wCyLMdCJVGTlNjZ04+SkyzobsN0EEiR/ER+JJd3g9FkL31QYBmdTaaUSCugUXbL6I/nzbsb&#10;SkLktuEarGT0IAO9W719s+xdJUvoQDfSEwSxoeodo12MriqKIDppeJiAkxaNLXjDI6p+WzSe94hu&#10;dFFOp++LHnzjPAgZAr4+jEa6yvhtK0X81rZBRqIZxdxivn2+63QXqyWvtp67ToljGvwfsjBcWfz0&#10;DPXAIyc7r/6CMkp4CNDGiQBTQNsqIXMNWM1s+qqap447mWtBcoI70xT+H6z4uv/uiWoYvbouKbHc&#10;YJOe5UuINbwEUiaCehcq9Hty6BmHDzBgo3OxwT2CQC8L647brbz3HvpO8gYTnKXI4iJ0xAkJpO6/&#10;QIP/8F2EDDS03iT2kA+C6Niow7k5cohE4GM5v5rioUSgrbzOcvqCV6do50P8JMGQJDDqsfkZne8f&#10;QxxdTy7pswBaNRuldVb8tl5rT/YcB2WTTy7glZu2pGf0dlEuMrKFFI/QvDIq4iBrZRi9SbkdRyux&#10;8dE22SVypUcZk9b2SE9iZOQmDvWQWzFbnGivoTkgYR7GwcVFQ6ED/4uSHoeW0fBzx72kRH+2SPrt&#10;bD5PU56V+eK6RMVfWupLC7cCoRiNlIziOubNSOVYuMfmtCrzlro4ZnLMGYcxM39cnDTtl3r2+rPe&#10;q98A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RPsAzyMCAAAmBAAADgAAAAAAAAAAAAAAAAAuAgAAZHJzL2Uyb0RvYy54&#10;bWxQSwECLQAUAAYACAAAACEAAdx1794AAAAJAQAADwAAAAAAAAAAAAAAAAB9BAAAZHJzL2Rvd25y&#10;ZXYueG1sUEsFBgAAAAAEAAQA8wAAAIgFAAAAAA==&#10;" stroked="f">
                      <v:textbox>
                        <w:txbxContent>
                          <w:p w14:paraId="3896C384" w14:textId="77777777" w:rsidR="00D300CA" w:rsidRPr="00D719DC" w:rsidRDefault="00D300CA" w:rsidP="00555264">
                            <w:pPr>
                              <w:rPr>
                                <w:b/>
                                <w:color w:val="0000CC"/>
                                <w:sz w:val="20"/>
                                <w:szCs w:val="20"/>
                              </w:rPr>
                            </w:pPr>
                            <w:r>
                              <w:rPr>
                                <w:b/>
                                <w:color w:val="0000CC"/>
                                <w:sz w:val="20"/>
                                <w:szCs w:val="20"/>
                              </w:rPr>
                              <w:t>Kva seier tala om Gulen kommune</w:t>
                            </w:r>
                          </w:p>
                          <w:p w14:paraId="50F40DEB" w14:textId="77777777" w:rsidR="00D300CA" w:rsidRPr="00D719DC" w:rsidRDefault="00D300CA" w:rsidP="00772BC7">
                            <w:pPr>
                              <w:rPr>
                                <w:b/>
                                <w:color w:val="0000CC"/>
                                <w:sz w:val="20"/>
                                <w:szCs w:val="20"/>
                              </w:rPr>
                            </w:pPr>
                          </w:p>
                        </w:txbxContent>
                      </v:textbox>
                      <w10:anchorlock/>
                    </v:shape>
                  </w:pict>
                </mc:Fallback>
              </mc:AlternateContent>
            </w:r>
            <w:r w:rsidRPr="00CB59B2">
              <w:rPr>
                <w:noProof/>
              </w:rPr>
              <w:t xml:space="preserve"> </w:t>
            </w:r>
            <w:r w:rsidR="41C2C858">
              <w:rPr>
                <w:noProof/>
              </w:rPr>
              <w:t>Størstedelen av sysselsettinga er innan</w:t>
            </w:r>
            <w:r w:rsidR="7641668A">
              <w:rPr>
                <w:noProof/>
              </w:rPr>
              <w:t>for offentleg tenesteproduksjon</w:t>
            </w:r>
            <w:r w:rsidR="333F4F14">
              <w:rPr>
                <w:noProof/>
              </w:rPr>
              <w:t xml:space="preserve">. </w:t>
            </w:r>
            <w:r w:rsidR="7641668A">
              <w:rPr>
                <w:noProof/>
              </w:rPr>
              <w:t xml:space="preserve">Det kjem fram at det er høg aktivitet på jordbruk- og fiske. </w:t>
            </w:r>
            <w:r w:rsidR="41C2C858">
              <w:rPr>
                <w:noProof/>
              </w:rPr>
              <w:t xml:space="preserve"> Industri er ikkje så høg. Det er lite private tjenesteproduksjon som til dømes informasjon og kommunikasjon og forretningsmessig tenesteyting. </w:t>
            </w:r>
          </w:p>
        </w:tc>
      </w:tr>
    </w:tbl>
    <w:p w14:paraId="007DCDA8" w14:textId="77777777" w:rsidR="00A95FEE" w:rsidRDefault="00A95FEE" w:rsidP="00772BC7">
      <w:pPr>
        <w:spacing w:after="0"/>
        <w:rPr>
          <w:noProof/>
        </w:rPr>
      </w:pPr>
    </w:p>
    <w:p w14:paraId="450EA2D7" w14:textId="77777777" w:rsidR="00A95FEE" w:rsidRDefault="00A95FEE" w:rsidP="00772BC7">
      <w:pPr>
        <w:spacing w:after="0"/>
        <w:rPr>
          <w:noProof/>
        </w:rPr>
      </w:pPr>
    </w:p>
    <w:p w14:paraId="05C464F6" w14:textId="77777777" w:rsidR="00772BC7" w:rsidRPr="00CB59B2" w:rsidRDefault="00772BC7" w:rsidP="00772BC7">
      <w:pPr>
        <w:spacing w:after="0"/>
        <w:rPr>
          <w:noProof/>
        </w:rPr>
      </w:pPr>
      <w:r w:rsidRPr="00CB59B2">
        <w:rPr>
          <w:noProof/>
          <w:sz w:val="20"/>
          <w:szCs w:val="20"/>
          <w:lang w:eastAsia="nn-NO"/>
        </w:rPr>
        <mc:AlternateContent>
          <mc:Choice Requires="wps">
            <w:drawing>
              <wp:anchor distT="0" distB="0" distL="114300" distR="114300" simplePos="0" relativeHeight="251658277" behindDoc="0" locked="0" layoutInCell="1" allowOverlap="1" wp14:anchorId="652FF601" wp14:editId="7BFD7D72">
                <wp:simplePos x="0" y="0"/>
                <wp:positionH relativeFrom="column">
                  <wp:posOffset>342265</wp:posOffset>
                </wp:positionH>
                <wp:positionV relativeFrom="paragraph">
                  <wp:posOffset>77470</wp:posOffset>
                </wp:positionV>
                <wp:extent cx="1938020" cy="276860"/>
                <wp:effectExtent l="0" t="0" r="5080" b="8890"/>
                <wp:wrapNone/>
                <wp:docPr id="37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7129C2D2" w14:textId="77777777" w:rsidR="00D300CA" w:rsidRDefault="00D300CA" w:rsidP="00555264">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3DD355C9" w14:textId="77777777" w:rsidR="00D300CA" w:rsidRPr="00150023" w:rsidRDefault="00D300CA" w:rsidP="00772BC7">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FF601" id="_x0000_s1042" type="#_x0000_t202" style="position:absolute;margin-left:26.95pt;margin-top:6.1pt;width:152.6pt;height:21.8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4tJQIAACYEAAAOAAAAZHJzL2Uyb0RvYy54bWysU9uO2yAQfa/Uf0C8N3acuxVntc02VaXt&#10;RdrtB2CMY7TAuEBip1+/A07SaPtW1Q8IPDOHmXMO67teK3IU1kkwBR2PUkqE4VBJsy/oz+fdhyUl&#10;zjNTMQVGFPQkHL3bvH+37tpcZNCAqoQlCGJc3rUFbbxv8yRxvBGauRG0wmCwBquZx6PdJ5VlHaJr&#10;lWRpOk86sFVrgQvn8O/DEKSbiF/Xgvvvde2EJ6qg2JuPq41rGdZks2b53rK2kfzcBvuHLjSTBi+9&#10;Qj0wz8jByr+gtOQWHNR+xEEnUNeSizgDTjNO30zz1LBWxFmQHNdeaXL/D5Z/O/6wRFYFnSwmlBim&#10;UaRn8eJ8CS+OZIGgrnU55j21mOn7j9Cj0HFY1z4CxywD24aZvbi3FrpGsAobHIfK5KZ0wHEBpOy+&#10;QoX3sIOHCNTXVgf2kA+C6CjU6SqO6D3h4crVZJlmGOIYyxbz5Tyql7D8Ut1a5z8L0CRsCmpR/IjO&#10;jo/Oh25YfkkJlzlQstpJpeLB7sutsuTI0Ci7+MUB3qQpQ7qCrmbZLCIbCPXRQ1p6NLKSuqDLNHyD&#10;tQIbn0wVUzyTathjJ8qc6QmMDNz4vuyjFOP5hfYSqhMSZmEwLj403DRgf1PSoWkL6n4dmBWUqC8G&#10;SV+Np9Pg8niYzhaBLnsbKW8jzHCEKqinZNhufXwZgQ8D9yhOLSNvQcWhk3PPaMZI5/nhBLffnmPW&#10;n+e9eQU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kZBOLSUCAAAmBAAADgAAAAAAAAAAAAAAAAAuAgAAZHJzL2Uyb0RvYy54&#10;bWxQSwECLQAUAAYACAAAACEAea29pdwAAAAIAQAADwAAAAAAAAAAAAAAAAB/BAAAZHJzL2Rvd25y&#10;ZXYueG1sUEsFBgAAAAAEAAQA8wAAAIgFAAAAAA==&#10;" stroked="f">
                <v:textbox>
                  <w:txbxContent>
                    <w:p w14:paraId="7129C2D2" w14:textId="77777777" w:rsidR="00D300CA" w:rsidRDefault="00D300CA" w:rsidP="00555264">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3DD355C9" w14:textId="77777777" w:rsidR="00D300CA" w:rsidRPr="00150023" w:rsidRDefault="00D300CA" w:rsidP="00772BC7">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72BC7" w:rsidRPr="00CB59B2" w14:paraId="7705E327" w14:textId="77777777" w:rsidTr="00B0396A">
        <w:tc>
          <w:tcPr>
            <w:tcW w:w="0" w:type="auto"/>
            <w:shd w:val="clear" w:color="auto" w:fill="auto"/>
          </w:tcPr>
          <w:p w14:paraId="460A4E9A" w14:textId="77777777" w:rsidR="00772BC7" w:rsidRPr="00CB59B2" w:rsidRDefault="00772BC7" w:rsidP="00B0396A">
            <w:pPr>
              <w:pStyle w:val="Listeavsnitt"/>
              <w:spacing w:before="160"/>
              <w:ind w:left="0"/>
              <w:rPr>
                <w:noProof/>
                <w:sz w:val="24"/>
                <w:highlight w:val="yellow"/>
              </w:rPr>
            </w:pPr>
            <w:r>
              <w:rPr>
                <w:noProof/>
              </w:rPr>
              <w:t>Helsedirektoratet seier: Kommunane kan ha ei aktiv rolle i forhold til å stimulere og legge til rette for lokalt utviklingsarbeid, innovasjon og næringsutikling, samt vere ein medspelar for det lokale nærings</w:t>
            </w:r>
            <w:r>
              <w:rPr>
                <w:noProof/>
              </w:rPr>
              <w:softHyphen/>
              <w:t>livet og støtte oppunder vekst og vidareutivkling. I folkehelsemelding og Nærings- og handels</w:t>
            </w:r>
            <w:r>
              <w:rPr>
                <w:noProof/>
              </w:rPr>
              <w:softHyphen/>
              <w:t>departementet si melding om næringspolitikken mot 2020, ser ein på næringsutvikling og folkehelse i samanheng.</w:t>
            </w:r>
          </w:p>
        </w:tc>
      </w:tr>
    </w:tbl>
    <w:p w14:paraId="2A0F8127" w14:textId="77777777" w:rsidR="00772BC7" w:rsidRDefault="00772BC7" w:rsidP="00BF4802">
      <w:pPr>
        <w:pStyle w:val="Undertittel"/>
        <w:rPr>
          <w:noProof/>
        </w:rPr>
      </w:pPr>
      <w:r w:rsidRPr="00CB59B2">
        <w:rPr>
          <w:noProof/>
        </w:rPr>
        <w:t>Kjelde:</w:t>
      </w:r>
      <w:r>
        <w:rPr>
          <w:noProof/>
        </w:rPr>
        <w:t>Statistikk i vest,  Helsedirektoratet</w:t>
      </w:r>
    </w:p>
    <w:p w14:paraId="717AAFBA" w14:textId="77777777" w:rsidR="001238CC" w:rsidRDefault="001238CC" w:rsidP="4EDBAA76">
      <w:pPr>
        <w:pStyle w:val="Undertittel"/>
        <w:rPr>
          <w:noProof/>
          <w:sz w:val="20"/>
          <w:szCs w:val="20"/>
        </w:rPr>
      </w:pPr>
      <w:r>
        <w:rPr>
          <w:noProof/>
        </w:rPr>
        <w:lastRenderedPageBreak/>
        <w:drawing>
          <wp:inline distT="0" distB="0" distL="0" distR="0" wp14:anchorId="36302DDA" wp14:editId="7C9D9F57">
            <wp:extent cx="5295903" cy="4190476"/>
            <wp:effectExtent l="0" t="0" r="0" b="635"/>
            <wp:docPr id="4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pic:nvPicPr>
                  <pic:blipFill>
                    <a:blip r:embed="rId42">
                      <a:extLst>
                        <a:ext uri="{28A0092B-C50C-407E-A947-70E740481C1C}">
                          <a14:useLocalDpi xmlns:a14="http://schemas.microsoft.com/office/drawing/2010/main" val="0"/>
                        </a:ext>
                      </a:extLst>
                    </a:blip>
                    <a:stretch>
                      <a:fillRect/>
                    </a:stretch>
                  </pic:blipFill>
                  <pic:spPr>
                    <a:xfrm>
                      <a:off x="0" y="0"/>
                      <a:ext cx="5295903" cy="4190476"/>
                    </a:xfrm>
                    <a:prstGeom prst="rect">
                      <a:avLst/>
                    </a:prstGeom>
                  </pic:spPr>
                </pic:pic>
              </a:graphicData>
            </a:graphic>
          </wp:inline>
        </w:drawing>
      </w:r>
    </w:p>
    <w:p w14:paraId="56EE48EE" w14:textId="77777777" w:rsidR="001238CC" w:rsidRDefault="001238CC" w:rsidP="00772BC7">
      <w:pPr>
        <w:spacing w:before="60" w:after="0"/>
        <w:jc w:val="right"/>
        <w:rPr>
          <w:noProof/>
          <w:sz w:val="20"/>
          <w:szCs w:val="20"/>
        </w:rPr>
      </w:pPr>
    </w:p>
    <w:p w14:paraId="2697AA58" w14:textId="77777777" w:rsidR="00772BC7" w:rsidRDefault="001238CC" w:rsidP="00A95FEE">
      <w:pPr>
        <w:pStyle w:val="Undertittel"/>
      </w:pPr>
      <w:r w:rsidRPr="001238CC">
        <w:rPr>
          <w:noProof/>
          <w:lang w:eastAsia="nn-NO"/>
        </w:rPr>
        <w:t>https://statistikk.fylkesatlas.no/statistikk/88c7903b-fec3-422e-95ec-7b4f5a3d2f3c</w:t>
      </w:r>
    </w:p>
    <w:p w14:paraId="6A0BFC3D" w14:textId="77777777" w:rsidR="00772BC7" w:rsidRPr="00CB59B2" w:rsidRDefault="00772BC7" w:rsidP="00A95FEE">
      <w:pPr>
        <w:pStyle w:val="Undertittel"/>
      </w:pPr>
      <w:r w:rsidRPr="00CB59B2">
        <w:rPr>
          <w:noProof/>
        </w:rPr>
        <w:t>Kjelde:</w:t>
      </w:r>
      <w:r>
        <w:rPr>
          <w:noProof/>
        </w:rPr>
        <w:t xml:space="preserve">Statistikk i vest, </w:t>
      </w:r>
    </w:p>
    <w:p w14:paraId="1EE5436F" w14:textId="77777777" w:rsidR="00587AD6" w:rsidRDefault="00384284" w:rsidP="00A95FEE">
      <w:pPr>
        <w:pStyle w:val="Undertittel"/>
        <w:rPr>
          <w:noProof/>
        </w:rPr>
      </w:pPr>
      <w:r>
        <w:rPr>
          <w:noProof/>
        </w:rPr>
        <w:t>Kjelde:SSB</w:t>
      </w:r>
    </w:p>
    <w:p w14:paraId="2908EB2C" w14:textId="77777777" w:rsidR="00A95FEE" w:rsidRPr="00A95FEE" w:rsidRDefault="00A95FEE" w:rsidP="00A95FEE"/>
    <w:p w14:paraId="23BE028B" w14:textId="77777777" w:rsidR="00D12139" w:rsidRDefault="00D12139" w:rsidP="00D12139">
      <w:pPr>
        <w:pStyle w:val="Overskrift1"/>
      </w:pPr>
      <w:bookmarkStart w:id="27" w:name="_Toc536778658"/>
      <w:r>
        <w:t>Oppvekst</w:t>
      </w:r>
      <w:bookmarkEnd w:id="27"/>
    </w:p>
    <w:p w14:paraId="16681558" w14:textId="77777777" w:rsidR="001C6989" w:rsidRDefault="001C6989" w:rsidP="00D12139">
      <w:pPr>
        <w:pStyle w:val="Overskrift2"/>
      </w:pPr>
      <w:bookmarkStart w:id="28" w:name="_Toc536778659"/>
      <w:r w:rsidRPr="004A6EF3">
        <w:t>Barnehage</w:t>
      </w:r>
      <w:bookmarkEnd w:id="28"/>
    </w:p>
    <w:p w14:paraId="121FD38A" w14:textId="77777777" w:rsidR="00772BC7" w:rsidRPr="00772BC7" w:rsidRDefault="00772BC7" w:rsidP="00772BC7"/>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B4225A" w:rsidRPr="00833F77" w14:paraId="3AB3F543" w14:textId="77777777" w:rsidTr="2B3D074F">
        <w:tc>
          <w:tcPr>
            <w:tcW w:w="0" w:type="auto"/>
            <w:shd w:val="clear" w:color="auto" w:fill="auto"/>
          </w:tcPr>
          <w:p w14:paraId="14C3847F" w14:textId="76C2CD33" w:rsidR="00693517" w:rsidRPr="00833F77" w:rsidRDefault="00693517" w:rsidP="00B4225A">
            <w:pPr>
              <w:spacing w:before="160"/>
              <w:rPr>
                <w:noProof/>
                <w:lang w:val="nb-NO"/>
              </w:rPr>
            </w:pPr>
            <w:r w:rsidRPr="00833F77">
              <w:rPr>
                <w:noProof/>
                <w:sz w:val="20"/>
                <w:szCs w:val="20"/>
                <w:lang w:eastAsia="nn-NO"/>
              </w:rPr>
              <mc:AlternateContent>
                <mc:Choice Requires="wps">
                  <w:drawing>
                    <wp:anchor distT="0" distB="0" distL="114300" distR="114300" simplePos="0" relativeHeight="251658260" behindDoc="0" locked="1" layoutInCell="1" allowOverlap="1" wp14:anchorId="0E29B032" wp14:editId="70593618">
                      <wp:simplePos x="0" y="0"/>
                      <wp:positionH relativeFrom="column">
                        <wp:posOffset>343535</wp:posOffset>
                      </wp:positionH>
                      <wp:positionV relativeFrom="paragraph">
                        <wp:posOffset>-154305</wp:posOffset>
                      </wp:positionV>
                      <wp:extent cx="2430000" cy="270000"/>
                      <wp:effectExtent l="0" t="0" r="8890" b="0"/>
                      <wp:wrapNone/>
                      <wp:docPr id="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77AC0A62" w14:textId="77777777" w:rsidR="00D300CA" w:rsidRPr="00D719DC" w:rsidRDefault="00D300CA" w:rsidP="00554A7C">
                                  <w:pPr>
                                    <w:rPr>
                                      <w:b/>
                                      <w:color w:val="0000CC"/>
                                      <w:sz w:val="20"/>
                                      <w:szCs w:val="20"/>
                                    </w:rPr>
                                  </w:pPr>
                                  <w:r>
                                    <w:rPr>
                                      <w:b/>
                                      <w:color w:val="0000CC"/>
                                      <w:sz w:val="20"/>
                                      <w:szCs w:val="20"/>
                                    </w:rPr>
                                    <w:t>Kva seier tala om Gulen kommune</w:t>
                                  </w:r>
                                </w:p>
                                <w:p w14:paraId="1FE2DD96" w14:textId="77777777" w:rsidR="00D300CA" w:rsidRPr="00D719DC" w:rsidRDefault="00D300CA" w:rsidP="00693517">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9B032" id="_x0000_s1043" type="#_x0000_t202" style="position:absolute;margin-left:27.05pt;margin-top:-12.15pt;width:191.35pt;height:21.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rAIQIAACQEAAAOAAAAZHJzL2Uyb0RvYy54bWysU81u2zAMvg/YOwi6L068ZG2NKEWXLsOA&#10;7gdo9wCyLMdCJVGTlNjZ05eSkyzobsN0EEiR/ER+JJe3g9FkL31QYBmdTaaUSCugUXbL6M+nzbtr&#10;SkLktuEarGT0IAO9Xb19s+xdJUvoQDfSEwSxoeodo12MriqKIDppeJiAkxaNLXjDI6p+WzSe94hu&#10;dFFOpx+KHnzjPAgZAr7ej0a6yvhtK0X83rZBRqIZxdxivn2+63QXqyWvtp67ToljGvwfsjBcWfz0&#10;DHXPIyc7r/6CMkp4CNDGiQBTQNsqIXMNWM1s+qqax447mWtBcoI70xT+H6z4tv/hiWoYXVBiucEW&#10;PcnnEGt4DqRM9PQuVOj16NAvDh9hwDbnUoN7AIFeFtYdt1t55z30neQNpjdLkcVF6IgTEkjdf4UG&#10;/+G7CBloaL1J3CEbBNGxTYdza+QQicDHcv5+iocSgbbyKsvpC16dop0P8bMEQ5LAqMfWZ3S+fwhx&#10;dD25pM8CaNVslNZZ8dt6rT3ZcxyTTT65gFdu2pKe0ZtFucjIFlI8QvPKqIhjrJVh9DrldhysxMYn&#10;22SXyJUeZUxa2yM9iZGRmzjUQ27E7OpEew3NAQnzMI4trhkKHfjflPQ4soyGXzvuJSX6i0XSb2bz&#10;eZrxrMwXVyUq/tJSX1q4FQjFaKRkFNcx70Uqx8IdNqdVmbfUxTGTY844ipn549qkWb/Us9ef5V69&#10;AA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OhY2sAhAgAAJAQAAA4AAAAAAAAAAAAAAAAALgIAAGRycy9lMm9Eb2MueG1s&#10;UEsBAi0AFAAGAAgAAAAhAAHcde/eAAAACQEAAA8AAAAAAAAAAAAAAAAAewQAAGRycy9kb3ducmV2&#10;LnhtbFBLBQYAAAAABAAEAPMAAACGBQAAAAA=&#10;" stroked="f">
                      <v:textbox>
                        <w:txbxContent>
                          <w:p w14:paraId="77AC0A62" w14:textId="77777777" w:rsidR="00D300CA" w:rsidRPr="00D719DC" w:rsidRDefault="00D300CA" w:rsidP="00554A7C">
                            <w:pPr>
                              <w:rPr>
                                <w:b/>
                                <w:color w:val="0000CC"/>
                                <w:sz w:val="20"/>
                                <w:szCs w:val="20"/>
                              </w:rPr>
                            </w:pPr>
                            <w:r>
                              <w:rPr>
                                <w:b/>
                                <w:color w:val="0000CC"/>
                                <w:sz w:val="20"/>
                                <w:szCs w:val="20"/>
                              </w:rPr>
                              <w:t>Kva seier tala om Gulen kommune</w:t>
                            </w:r>
                          </w:p>
                          <w:p w14:paraId="1FE2DD96" w14:textId="77777777" w:rsidR="00D300CA" w:rsidRPr="00D719DC" w:rsidRDefault="00D300CA" w:rsidP="00693517">
                            <w:pPr>
                              <w:rPr>
                                <w:b/>
                                <w:color w:val="0000CC"/>
                                <w:sz w:val="20"/>
                                <w:szCs w:val="20"/>
                              </w:rPr>
                            </w:pPr>
                          </w:p>
                        </w:txbxContent>
                      </v:textbox>
                      <w10:anchorlock/>
                    </v:shape>
                  </w:pict>
                </mc:Fallback>
              </mc:AlternateContent>
            </w:r>
            <w:r w:rsidR="59D08B82" w:rsidRPr="00833F77">
              <w:rPr>
                <w:noProof/>
                <w:lang w:val="nb-NO"/>
              </w:rPr>
              <w:t xml:space="preserve">Gulen </w:t>
            </w:r>
            <w:r w:rsidR="210A73B6" w:rsidRPr="00833F77">
              <w:rPr>
                <w:noProof/>
                <w:lang w:val="nb-NO"/>
              </w:rPr>
              <w:t xml:space="preserve"> kommune </w:t>
            </w:r>
            <w:r w:rsidR="00B4225A" w:rsidRPr="00833F77">
              <w:rPr>
                <w:noProof/>
                <w:lang w:val="nb-NO"/>
              </w:rPr>
              <w:t>ha</w:t>
            </w:r>
            <w:r w:rsidR="52B99942" w:rsidRPr="00833F77">
              <w:rPr>
                <w:noProof/>
                <w:lang w:val="nb-NO"/>
              </w:rPr>
              <w:t>r full barnehagedekning og har 2 oppta</w:t>
            </w:r>
            <w:r w:rsidR="3A930EBE" w:rsidRPr="00833F77">
              <w:rPr>
                <w:noProof/>
                <w:lang w:val="nb-NO"/>
              </w:rPr>
              <w:t>k</w:t>
            </w:r>
            <w:r w:rsidR="52B99942" w:rsidRPr="00833F77">
              <w:rPr>
                <w:noProof/>
                <w:lang w:val="nb-NO"/>
              </w:rPr>
              <w:t xml:space="preserve"> pr år</w:t>
            </w:r>
            <w:r w:rsidR="00B4225A" w:rsidRPr="00833F77">
              <w:rPr>
                <w:noProof/>
                <w:lang w:val="nb-NO"/>
              </w:rPr>
              <w:t xml:space="preserve">. </w:t>
            </w:r>
            <w:r w:rsidR="4F59F513" w:rsidRPr="00833F77">
              <w:rPr>
                <w:noProof/>
                <w:lang w:val="nb-NO"/>
              </w:rPr>
              <w:t>Me har ikkje ventelister for å få barnehageplass.</w:t>
            </w:r>
            <w:r w:rsidR="52B99942" w:rsidRPr="00833F77">
              <w:rPr>
                <w:noProof/>
                <w:lang w:val="nb-NO"/>
              </w:rPr>
              <w:t xml:space="preserve"> </w:t>
            </w:r>
            <w:r w:rsidR="00B4225A" w:rsidRPr="00833F77">
              <w:rPr>
                <w:noProof/>
                <w:lang w:val="nb-NO"/>
              </w:rPr>
              <w:t>Nokre b</w:t>
            </w:r>
            <w:r w:rsidR="17838555" w:rsidRPr="00833F77">
              <w:rPr>
                <w:noProof/>
                <w:lang w:val="nb-NO"/>
              </w:rPr>
              <w:t>o</w:t>
            </w:r>
            <w:r w:rsidR="00B4225A" w:rsidRPr="00833F77">
              <w:rPr>
                <w:noProof/>
                <w:lang w:val="nb-NO"/>
              </w:rPr>
              <w:t>rn</w:t>
            </w:r>
            <w:r w:rsidR="4F59F513" w:rsidRPr="00833F77">
              <w:rPr>
                <w:noProof/>
                <w:lang w:val="nb-NO"/>
              </w:rPr>
              <w:t xml:space="preserve"> som bur i </w:t>
            </w:r>
            <w:r w:rsidR="76BE2ADC">
              <w:rPr>
                <w:noProof/>
                <w:lang w:val="nb-NO"/>
              </w:rPr>
              <w:t xml:space="preserve">Gulen, </w:t>
            </w:r>
            <w:r w:rsidR="4F59F513" w:rsidRPr="00833F77">
              <w:rPr>
                <w:noProof/>
                <w:lang w:val="nb-NO"/>
              </w:rPr>
              <w:t>går i barnehage i nabo</w:t>
            </w:r>
            <w:r w:rsidR="003019A1" w:rsidRPr="00833F77">
              <w:rPr>
                <w:noProof/>
                <w:lang w:val="nb-NO"/>
              </w:rPr>
              <w:softHyphen/>
            </w:r>
            <w:r w:rsidR="460AD30D" w:rsidRPr="00833F77">
              <w:rPr>
                <w:noProof/>
                <w:lang w:val="nb-NO"/>
              </w:rPr>
              <w:t>kommunane, m</w:t>
            </w:r>
            <w:r w:rsidR="08825C0B">
              <w:rPr>
                <w:noProof/>
                <w:lang w:val="nb-NO"/>
              </w:rPr>
              <w:t xml:space="preserve">edan </w:t>
            </w:r>
            <w:r w:rsidR="460AD30D" w:rsidRPr="00833F77">
              <w:rPr>
                <w:noProof/>
                <w:lang w:val="nb-NO"/>
              </w:rPr>
              <w:t xml:space="preserve"> nokre b</w:t>
            </w:r>
            <w:r w:rsidR="00737BBD" w:rsidRPr="00833F77">
              <w:rPr>
                <w:noProof/>
                <w:lang w:val="nb-NO"/>
              </w:rPr>
              <w:t>o</w:t>
            </w:r>
            <w:r w:rsidR="460AD30D" w:rsidRPr="00833F77">
              <w:rPr>
                <w:noProof/>
                <w:lang w:val="nb-NO"/>
              </w:rPr>
              <w:t>rn f</w:t>
            </w:r>
            <w:r w:rsidR="4F59F513" w:rsidRPr="00833F77">
              <w:rPr>
                <w:noProof/>
                <w:lang w:val="nb-NO"/>
              </w:rPr>
              <w:t>r</w:t>
            </w:r>
            <w:r w:rsidR="460AD30D" w:rsidRPr="00833F77">
              <w:rPr>
                <w:noProof/>
                <w:lang w:val="nb-NO"/>
              </w:rPr>
              <w:t>å</w:t>
            </w:r>
            <w:r w:rsidR="4F59F513" w:rsidRPr="00833F77">
              <w:rPr>
                <w:noProof/>
                <w:lang w:val="nb-NO"/>
              </w:rPr>
              <w:t xml:space="preserve"> nabokommunane går i barnehage i </w:t>
            </w:r>
            <w:r w:rsidR="59D08B82" w:rsidRPr="00833F77">
              <w:rPr>
                <w:noProof/>
                <w:lang w:val="nb-NO"/>
              </w:rPr>
              <w:t>Gulen</w:t>
            </w:r>
            <w:r w:rsidR="4F59F513" w:rsidRPr="00833F77">
              <w:rPr>
                <w:noProof/>
                <w:lang w:val="nb-NO"/>
              </w:rPr>
              <w:t>. Det er difor vanskel</w:t>
            </w:r>
            <w:r w:rsidR="69A9304A" w:rsidRPr="00833F77">
              <w:rPr>
                <w:noProof/>
                <w:lang w:val="nb-NO"/>
              </w:rPr>
              <w:t>eg å ta ut stati</w:t>
            </w:r>
            <w:r w:rsidR="4F59F513" w:rsidRPr="00833F77">
              <w:rPr>
                <w:noProof/>
                <w:lang w:val="nb-NO"/>
              </w:rPr>
              <w:t>stikk over barnehagedekninga i kommunen.</w:t>
            </w:r>
            <w:r w:rsidR="62E9124D" w:rsidRPr="00833F77">
              <w:rPr>
                <w:noProof/>
                <w:lang w:val="nb-NO"/>
              </w:rPr>
              <w:t xml:space="preserve"> Ein stor andel av førskuleb</w:t>
            </w:r>
            <w:r w:rsidR="3F1E0280" w:rsidRPr="00833F77">
              <w:rPr>
                <w:noProof/>
                <w:lang w:val="nb-NO"/>
              </w:rPr>
              <w:t>o</w:t>
            </w:r>
            <w:r w:rsidR="62E9124D" w:rsidRPr="00833F77">
              <w:rPr>
                <w:noProof/>
                <w:lang w:val="nb-NO"/>
              </w:rPr>
              <w:t>rna går i barnehage.</w:t>
            </w:r>
          </w:p>
          <w:p w14:paraId="7DF3DFAA" w14:textId="02A1869A" w:rsidR="00500FA8" w:rsidRPr="00833F77" w:rsidRDefault="3A930EBE" w:rsidP="00B4225A">
            <w:pPr>
              <w:spacing w:before="160"/>
              <w:rPr>
                <w:noProof/>
                <w:lang w:val="nb-NO"/>
              </w:rPr>
            </w:pPr>
            <w:r w:rsidRPr="2B3D074F">
              <w:rPr>
                <w:noProof/>
                <w:lang w:val="nb-NO"/>
              </w:rPr>
              <w:t>Kor m</w:t>
            </w:r>
            <w:r w:rsidR="100D2F58" w:rsidRPr="2B3D074F">
              <w:rPr>
                <w:noProof/>
                <w:lang w:val="nb-NO"/>
              </w:rPr>
              <w:t>ange b</w:t>
            </w:r>
            <w:r w:rsidR="55DE54D8" w:rsidRPr="2B3D074F">
              <w:rPr>
                <w:noProof/>
                <w:lang w:val="nb-NO"/>
              </w:rPr>
              <w:t>o</w:t>
            </w:r>
            <w:r w:rsidR="100D2F58" w:rsidRPr="2B3D074F">
              <w:rPr>
                <w:noProof/>
                <w:lang w:val="nb-NO"/>
              </w:rPr>
              <w:t>rn det er i barnehagan</w:t>
            </w:r>
            <w:r w:rsidR="2AEE9EE1" w:rsidRPr="2B3D074F">
              <w:rPr>
                <w:noProof/>
                <w:lang w:val="nb-NO"/>
              </w:rPr>
              <w:t>e</w:t>
            </w:r>
            <w:r w:rsidR="100D2F58" w:rsidRPr="2B3D074F">
              <w:rPr>
                <w:noProof/>
                <w:lang w:val="nb-NO"/>
              </w:rPr>
              <w:t xml:space="preserve"> i  Gulen </w:t>
            </w:r>
            <w:r w:rsidRPr="2B3D074F">
              <w:rPr>
                <w:noProof/>
                <w:lang w:val="nb-NO"/>
              </w:rPr>
              <w:t xml:space="preserve"> pr årsverk varierer over og under både nivået for</w:t>
            </w:r>
            <w:r w:rsidR="100D2F58" w:rsidRPr="2B3D074F">
              <w:rPr>
                <w:noProof/>
                <w:lang w:val="nb-NO"/>
              </w:rPr>
              <w:t xml:space="preserve"> nabokommunane  og landet forøvrig</w:t>
            </w:r>
            <w:r w:rsidRPr="2B3D074F">
              <w:rPr>
                <w:noProof/>
                <w:lang w:val="nb-NO"/>
              </w:rPr>
              <w:t>.</w:t>
            </w:r>
          </w:p>
          <w:p w14:paraId="6BDA1DBA" w14:textId="77777777" w:rsidR="00500FA8" w:rsidRPr="00833F77" w:rsidRDefault="00833F77" w:rsidP="00B4225A">
            <w:pPr>
              <w:spacing w:before="160"/>
              <w:rPr>
                <w:noProof/>
              </w:rPr>
            </w:pPr>
            <w:r w:rsidRPr="00833F77">
              <w:rPr>
                <w:noProof/>
              </w:rPr>
              <w:t>Andel barnehagelærarar i % av grunnbemanning ligg noko lågare enn landet og Sogn og Fjordane, men høgare enn Masfjorden.</w:t>
            </w:r>
          </w:p>
        </w:tc>
      </w:tr>
    </w:tbl>
    <w:p w14:paraId="07F023C8" w14:textId="77777777" w:rsidR="00A95FEE" w:rsidRDefault="00A95FEE" w:rsidP="00693517">
      <w:pPr>
        <w:spacing w:after="0"/>
        <w:rPr>
          <w:noProof/>
        </w:rPr>
      </w:pPr>
    </w:p>
    <w:p w14:paraId="4BDB5498" w14:textId="77777777" w:rsidR="00A95FEE" w:rsidRDefault="00A95FEE" w:rsidP="00693517">
      <w:pPr>
        <w:spacing w:after="0"/>
        <w:rPr>
          <w:noProof/>
        </w:rPr>
      </w:pPr>
    </w:p>
    <w:p w14:paraId="591EB5D5" w14:textId="77777777" w:rsidR="00693517" w:rsidRPr="00833F77" w:rsidRDefault="00693517" w:rsidP="00693517">
      <w:pPr>
        <w:spacing w:after="0"/>
        <w:rPr>
          <w:noProof/>
        </w:rPr>
      </w:pPr>
      <w:r w:rsidRPr="00CB59B2">
        <w:rPr>
          <w:noProof/>
          <w:sz w:val="20"/>
          <w:szCs w:val="20"/>
          <w:lang w:eastAsia="nn-NO"/>
        </w:rPr>
        <w:lastRenderedPageBreak/>
        <mc:AlternateContent>
          <mc:Choice Requires="wps">
            <w:drawing>
              <wp:anchor distT="0" distB="0" distL="114300" distR="114300" simplePos="0" relativeHeight="251658261" behindDoc="0" locked="0" layoutInCell="1" allowOverlap="1" wp14:anchorId="79A6014B" wp14:editId="708C8983">
                <wp:simplePos x="0" y="0"/>
                <wp:positionH relativeFrom="column">
                  <wp:posOffset>342265</wp:posOffset>
                </wp:positionH>
                <wp:positionV relativeFrom="paragraph">
                  <wp:posOffset>77470</wp:posOffset>
                </wp:positionV>
                <wp:extent cx="1938020" cy="276860"/>
                <wp:effectExtent l="0" t="0" r="5080" b="8890"/>
                <wp:wrapNone/>
                <wp:docPr id="2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370BD18C" w14:textId="77777777" w:rsidR="00D300CA" w:rsidRDefault="00D300CA" w:rsidP="00554A7C">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2916C19D" w14:textId="77777777" w:rsidR="00D300CA" w:rsidRPr="00150023" w:rsidRDefault="00D300CA" w:rsidP="00693517">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6014B" id="_x0000_s1044" type="#_x0000_t202" style="position:absolute;margin-left:26.95pt;margin-top:6.1pt;width:152.6pt;height:21.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39JAIAACUEAAAOAAAAZHJzL2Uyb0RvYy54bWysU9uO2yAQfa/Uf0C8N3bcJJtYcVbbbFNV&#10;2l6k3X4AxjhGCwwFEnv79R1wkkbbt6p+QOCZOcycc1jfDlqRo3BegqnodJJTIgyHRpp9RX887d4t&#10;KfGBmYYpMKKiL8LT283bN+velqKADlQjHEEQ48veVrQLwZZZ5nknNPMTsMJgsAWnWcCj22eNYz2i&#10;a5UVeb7IenCNdcCF9/j3fgzSTcJvW8HDt7b1IhBVUewtpNWltY5rtlmzcu+Y7SQ/tcH+oQvNpMFL&#10;L1D3LDBycPIvKC25Aw9tmHDQGbSt5CLNgNNM81fTPHbMijQLkuPthSb//2D51+N3R2RT0WJOiWEa&#10;NXoSzz7U8OxJEfnprS8x7dFiYhg+wIA6p1m9fQCOWQa2HTN7cecc9J1gDfY3jZXZVemI4yNI3X+B&#10;Bu9hhwAJaGidjuQhHQTRUaeXizZiCITHK1fvl3mBIY6x4maxXCTxMlaeq63z4ZMATeKmog61T+js&#10;+OBD7IaV55R4mQclm51UKh3cvt4qR44MfbJLXxrgVZoypK/oao5cxSoDsT5ZSMuAPlZSV3SZx290&#10;VmTjo2lSSmBSjXvsRJkTPZGRkZsw1ENSYro8015D84KEORh9i+8MNx24X5T06NmK+p8H5gQl6rNB&#10;0lfT2SyaPB1m85tIl7uO1NcRZjhCVTRQMm63IT2McbI7FKeVibeo4tjJqWf0YqLz9G6i2a/PKevP&#10;6978Bg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Dxdv39JAIAACUEAAAOAAAAAAAAAAAAAAAAAC4CAABkcnMvZTJvRG9jLnht&#10;bFBLAQItABQABgAIAAAAIQB5rb2l3AAAAAgBAAAPAAAAAAAAAAAAAAAAAH4EAABkcnMvZG93bnJl&#10;di54bWxQSwUGAAAAAAQABADzAAAAhwUAAAAA&#10;" stroked="f">
                <v:textbox>
                  <w:txbxContent>
                    <w:p w14:paraId="370BD18C" w14:textId="77777777" w:rsidR="00D300CA" w:rsidRDefault="00D300CA" w:rsidP="00554A7C">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2916C19D" w14:textId="77777777" w:rsidR="00D300CA" w:rsidRPr="00150023" w:rsidRDefault="00D300CA" w:rsidP="00693517">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B4225A" w:rsidRPr="00FF3575" w14:paraId="275C3749" w14:textId="77777777" w:rsidTr="0085478B">
        <w:tc>
          <w:tcPr>
            <w:tcW w:w="0" w:type="auto"/>
            <w:shd w:val="clear" w:color="auto" w:fill="auto"/>
          </w:tcPr>
          <w:p w14:paraId="2078BF27" w14:textId="77777777" w:rsidR="00693517" w:rsidRPr="00A60911" w:rsidRDefault="00B4225A" w:rsidP="0085478B">
            <w:pPr>
              <w:spacing w:before="160" w:after="160"/>
              <w:rPr>
                <w:noProof/>
              </w:rPr>
            </w:pPr>
            <w:r w:rsidRPr="00A60911">
              <w:rPr>
                <w:noProof/>
              </w:rPr>
              <w:t>Grunnlaget for framtidig helse blir lagt i dei tidlegaste åra av livet. Å tilby barnehagar og skular med god kvalitet er kanskje det aller viktigaste og beste folkehelsetiltaket.</w:t>
            </w:r>
          </w:p>
        </w:tc>
      </w:tr>
    </w:tbl>
    <w:p w14:paraId="6F4C9686" w14:textId="77777777" w:rsidR="00655F5B" w:rsidRDefault="00B4225A" w:rsidP="00D12139">
      <w:pPr>
        <w:pStyle w:val="Undertittel"/>
        <w:rPr>
          <w:rStyle w:val="Svakreferanse"/>
        </w:rPr>
      </w:pPr>
      <w:r w:rsidRPr="00D12139">
        <w:rPr>
          <w:rStyle w:val="Svakreferanse"/>
        </w:rPr>
        <w:t>Kjelde: Hordaland Fylkeskommune, Statistikk i vest</w:t>
      </w:r>
    </w:p>
    <w:p w14:paraId="187F57B8" w14:textId="77777777" w:rsidR="00A95FEE" w:rsidRPr="00A95FEE" w:rsidRDefault="00A95FEE" w:rsidP="00A95FEE"/>
    <w:p w14:paraId="6AEAD9F7" w14:textId="77777777" w:rsidR="00D12139" w:rsidRDefault="00B751E0" w:rsidP="00B751E0">
      <w:pPr>
        <w:pStyle w:val="Overskrift3"/>
      </w:pPr>
      <w:bookmarkStart w:id="29" w:name="_Toc536778660"/>
      <w:r>
        <w:t>Antall barn i barnehage</w:t>
      </w:r>
      <w:bookmarkEnd w:id="29"/>
    </w:p>
    <w:p w14:paraId="54738AF4" w14:textId="77777777" w:rsidR="00B751E0" w:rsidRPr="00B751E0" w:rsidRDefault="00B751E0" w:rsidP="00B751E0"/>
    <w:p w14:paraId="46ABBD8F" w14:textId="77777777" w:rsidR="00B751E0" w:rsidRDefault="00B751E0" w:rsidP="00D12139">
      <w:r>
        <w:rPr>
          <w:noProof/>
          <w:lang w:eastAsia="nn-NO"/>
        </w:rPr>
        <w:drawing>
          <wp:inline distT="0" distB="0" distL="0" distR="0" wp14:anchorId="39A4078B" wp14:editId="0B9F9896">
            <wp:extent cx="5653378" cy="2743200"/>
            <wp:effectExtent l="0" t="0" r="5080" b="0"/>
            <wp:docPr id="53" name="Diagram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262B167" w14:textId="362D4869" w:rsidR="00B751E0" w:rsidRDefault="00B751E0" w:rsidP="00D12139">
      <w:pPr>
        <w:rPr>
          <w:lang w:val="nb-NO"/>
        </w:rPr>
      </w:pPr>
      <w:r w:rsidRPr="2B3D074F">
        <w:rPr>
          <w:lang w:val="nb-NO"/>
        </w:rPr>
        <w:t>Gulen kommune har i 2017 112 barn i barnehage. Dette utgj</w:t>
      </w:r>
      <w:r w:rsidR="41C64CB6" w:rsidRPr="2B3D074F">
        <w:rPr>
          <w:lang w:val="nb-NO"/>
        </w:rPr>
        <w:t>e</w:t>
      </w:r>
      <w:r w:rsidRPr="2B3D074F">
        <w:rPr>
          <w:lang w:val="nb-NO"/>
        </w:rPr>
        <w:t xml:space="preserve">r ein stor andel av born i barnehagealder. </w:t>
      </w:r>
    </w:p>
    <w:p w14:paraId="06BBA33E" w14:textId="77777777" w:rsidR="001A0384" w:rsidRDefault="001A0384" w:rsidP="00D12139">
      <w:pPr>
        <w:rPr>
          <w:lang w:val="nb-NO"/>
        </w:rPr>
      </w:pPr>
    </w:p>
    <w:p w14:paraId="036ED6C5" w14:textId="77777777" w:rsidR="00655F5B" w:rsidRDefault="00ED017B" w:rsidP="00554A7C">
      <w:pPr>
        <w:pStyle w:val="Overskrift3"/>
      </w:pPr>
      <w:bookmarkStart w:id="30" w:name="_Toc536778661"/>
      <w:r>
        <w:t>Antal barn pr årsverk</w:t>
      </w:r>
      <w:bookmarkEnd w:id="30"/>
    </w:p>
    <w:p w14:paraId="464FCBC1" w14:textId="77777777" w:rsidR="00065BB9" w:rsidRPr="00065BB9" w:rsidRDefault="00065BB9" w:rsidP="00065BB9"/>
    <w:p w14:paraId="5C8C6B09" w14:textId="77777777" w:rsidR="00750E33" w:rsidRDefault="00ED017B" w:rsidP="00750E33">
      <w:pPr>
        <w:rPr>
          <w:noProof/>
        </w:rPr>
      </w:pPr>
      <w:r>
        <w:rPr>
          <w:noProof/>
          <w:lang w:eastAsia="nn-NO"/>
        </w:rPr>
        <w:drawing>
          <wp:inline distT="0" distB="0" distL="0" distR="0" wp14:anchorId="16B6B336" wp14:editId="5033A808">
            <wp:extent cx="5868035" cy="2443276"/>
            <wp:effectExtent l="0" t="0" r="18415" b="14605"/>
            <wp:docPr id="306" name="Diagram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382A365" w14:textId="77777777" w:rsidR="00ED017B" w:rsidRPr="00CB59B2" w:rsidRDefault="00ED017B" w:rsidP="00750E33">
      <w:pPr>
        <w:rPr>
          <w:noProof/>
        </w:rPr>
      </w:pPr>
    </w:p>
    <w:p w14:paraId="0659D1CC" w14:textId="77777777" w:rsidR="00ED017B" w:rsidRDefault="00ED017B" w:rsidP="00ED017B">
      <w:pPr>
        <w:pStyle w:val="Overskrift3"/>
      </w:pPr>
      <w:bookmarkStart w:id="31" w:name="_Toc536778662"/>
      <w:r>
        <w:lastRenderedPageBreak/>
        <w:t>Andel barnehagelærar</w:t>
      </w:r>
      <w:bookmarkEnd w:id="31"/>
    </w:p>
    <w:p w14:paraId="5C71F136" w14:textId="77777777" w:rsidR="00ED017B" w:rsidRPr="00ED017B" w:rsidRDefault="00ED017B" w:rsidP="00ED017B"/>
    <w:p w14:paraId="62199465" w14:textId="77777777" w:rsidR="00ED017B" w:rsidRPr="00ED017B" w:rsidRDefault="00ED017B" w:rsidP="00ED017B">
      <w:r>
        <w:rPr>
          <w:noProof/>
          <w:lang w:eastAsia="nn-NO"/>
        </w:rPr>
        <w:drawing>
          <wp:inline distT="0" distB="0" distL="0" distR="0" wp14:anchorId="0CA8712B" wp14:editId="7D18BA6B">
            <wp:extent cx="5804453" cy="2857500"/>
            <wp:effectExtent l="0" t="0" r="6350" b="0"/>
            <wp:docPr id="307" name="Diagram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DA123B1" w14:textId="77777777" w:rsidR="00ED017B" w:rsidRPr="00ED017B" w:rsidRDefault="00ED017B" w:rsidP="006D0045">
      <w:pPr>
        <w:pStyle w:val="Overskrift4"/>
        <w:numPr>
          <w:ilvl w:val="0"/>
          <w:numId w:val="0"/>
        </w:numPr>
        <w:spacing w:before="0" w:after="60"/>
        <w:ind w:left="864"/>
        <w:rPr>
          <w:noProof/>
        </w:rPr>
      </w:pPr>
    </w:p>
    <w:p w14:paraId="520421E6" w14:textId="77777777" w:rsidR="004A6EF3" w:rsidRDefault="00702355" w:rsidP="00795AA2">
      <w:pPr>
        <w:pStyle w:val="Overskrift3"/>
      </w:pPr>
      <w:bookmarkStart w:id="32" w:name="_Toc536778663"/>
      <w:r w:rsidRPr="00702355">
        <w:t>Leike- og opphaldsareal pr</w:t>
      </w:r>
      <w:r>
        <w:t xml:space="preserve"> barn i kommunale barnehagar (m</w:t>
      </w:r>
      <w:r w:rsidRPr="00702355">
        <w:rPr>
          <w:vertAlign w:val="superscript"/>
        </w:rPr>
        <w:t>2</w:t>
      </w:r>
      <w:r>
        <w:t>)</w:t>
      </w:r>
      <w:bookmarkEnd w:id="32"/>
      <w:r>
        <w:t xml:space="preserve"> </w:t>
      </w:r>
    </w:p>
    <w:p w14:paraId="4C4CEA3D" w14:textId="77777777" w:rsidR="00BA673A" w:rsidRDefault="00BA673A" w:rsidP="00BA673A"/>
    <w:p w14:paraId="2BCCCFF0" w14:textId="77777777" w:rsidR="00BA673A" w:rsidRPr="00BA673A" w:rsidRDefault="00BA673A" w:rsidP="00BA673A">
      <w:r>
        <w:t xml:space="preserve">Den oversikta som det visast til nedanfor er frå ein tabell som er Utgått frå SSB si side. Vi har likevel valt å ta med tala så langt som vi har desse. </w:t>
      </w:r>
      <w:r w:rsidR="00065BB9">
        <w:t>Masfjorden</w:t>
      </w:r>
      <w:r>
        <w:t xml:space="preserve"> ligg godt over snittet i Hordaland </w:t>
      </w:r>
      <w:r w:rsidR="00065BB9">
        <w:t>kommune, og Gulen kommune ligg over M</w:t>
      </w:r>
      <w:r>
        <w:t xml:space="preserve">asfjorden igjen. </w:t>
      </w:r>
    </w:p>
    <w:p w14:paraId="50895670" w14:textId="77777777" w:rsidR="00702355" w:rsidRDefault="00702355" w:rsidP="00702355">
      <w:pPr>
        <w:spacing w:after="60"/>
        <w:ind w:left="-567"/>
        <w:rPr>
          <w:noProof/>
        </w:rPr>
      </w:pPr>
      <w:r>
        <w:rPr>
          <w:noProof/>
          <w:lang w:eastAsia="nn-NO"/>
        </w:rPr>
        <w:drawing>
          <wp:inline distT="0" distB="0" distL="0" distR="0" wp14:anchorId="10C98586" wp14:editId="1E142B24">
            <wp:extent cx="6616461" cy="1785668"/>
            <wp:effectExtent l="0" t="0" r="0" b="5080"/>
            <wp:docPr id="355" name="Diagram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30733DE" w14:textId="77777777" w:rsidR="00702355" w:rsidRPr="00CB59B2" w:rsidRDefault="00702355" w:rsidP="00702355">
      <w:pPr>
        <w:spacing w:after="60"/>
        <w:rPr>
          <w:sz w:val="20"/>
          <w:szCs w:val="20"/>
        </w:rPr>
      </w:pPr>
      <w:r w:rsidRPr="00CB59B2">
        <w:rPr>
          <w:sz w:val="20"/>
          <w:szCs w:val="20"/>
        </w:rPr>
        <w:t>Diagrammet viser</w:t>
      </w:r>
      <w:r>
        <w:rPr>
          <w:sz w:val="20"/>
          <w:szCs w:val="20"/>
        </w:rPr>
        <w:t xml:space="preserve"> leike- og opphaldsareal pr barn kommunale barnehagar (m</w:t>
      </w:r>
      <w:r w:rsidRPr="00702355">
        <w:rPr>
          <w:sz w:val="20"/>
          <w:szCs w:val="20"/>
          <w:vertAlign w:val="superscript"/>
        </w:rPr>
        <w:t>2</w:t>
      </w:r>
      <w:r>
        <w:rPr>
          <w:sz w:val="20"/>
          <w:szCs w:val="20"/>
        </w:rPr>
        <w:t>).</w:t>
      </w:r>
    </w:p>
    <w:p w14:paraId="367FF783" w14:textId="77777777" w:rsidR="00702355" w:rsidRDefault="00702355" w:rsidP="00702355">
      <w:pPr>
        <w:spacing w:after="0"/>
        <w:jc w:val="right"/>
        <w:rPr>
          <w:noProof/>
          <w:sz w:val="20"/>
          <w:szCs w:val="20"/>
        </w:rPr>
      </w:pPr>
      <w:r>
        <w:rPr>
          <w:noProof/>
          <w:sz w:val="20"/>
          <w:szCs w:val="20"/>
        </w:rPr>
        <w:t>Kjelde: Statistikk i vest</w:t>
      </w:r>
    </w:p>
    <w:p w14:paraId="38C1F859" w14:textId="77777777" w:rsidR="00795AA2" w:rsidRDefault="00795AA2" w:rsidP="00702355">
      <w:pPr>
        <w:spacing w:after="0"/>
        <w:jc w:val="right"/>
        <w:rPr>
          <w:noProof/>
          <w:sz w:val="20"/>
          <w:szCs w:val="20"/>
        </w:rPr>
      </w:pPr>
      <w:r>
        <w:rPr>
          <w:noProof/>
          <w:lang w:eastAsia="nn-NO"/>
        </w:rPr>
        <w:lastRenderedPageBreak/>
        <w:drawing>
          <wp:inline distT="0" distB="0" distL="0" distR="0" wp14:anchorId="1ECA9077" wp14:editId="26F8675C">
            <wp:extent cx="5549900" cy="1812898"/>
            <wp:effectExtent l="0" t="0" r="12700" b="16510"/>
            <wp:docPr id="347" name="Diagram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C8FE7CE" w14:textId="77777777" w:rsidR="00BA673A" w:rsidRDefault="00BA673A" w:rsidP="00702355">
      <w:pPr>
        <w:spacing w:after="0"/>
        <w:jc w:val="right"/>
        <w:rPr>
          <w:noProof/>
          <w:sz w:val="20"/>
          <w:szCs w:val="20"/>
        </w:rPr>
      </w:pPr>
    </w:p>
    <w:p w14:paraId="73A51E91" w14:textId="77777777" w:rsidR="00BA673A" w:rsidRPr="00571818" w:rsidRDefault="00571818" w:rsidP="00571818">
      <w:pPr>
        <w:pStyle w:val="Undertittel"/>
        <w:rPr>
          <w:rStyle w:val="Svakreferanse"/>
        </w:rPr>
      </w:pPr>
      <w:r w:rsidRPr="00571818">
        <w:rPr>
          <w:rStyle w:val="Svakreferanse"/>
        </w:rPr>
        <w:t>&lt;a href='https://www.ssb.no/offentlig-sektor/kommunekatalog/endringer-i-de-regionale-inndelingene' target='footnote'&gt;&lt;b&gt;Se liste over endringer i de regionale inndelingene&lt;/b&gt;&lt;/a&gt;.</w:t>
      </w:r>
    </w:p>
    <w:p w14:paraId="41004F19" w14:textId="77777777" w:rsidR="00BA673A" w:rsidRPr="00CB59B2" w:rsidRDefault="00BA673A" w:rsidP="00702355">
      <w:pPr>
        <w:spacing w:after="0"/>
        <w:jc w:val="right"/>
        <w:rPr>
          <w:noProof/>
          <w:sz w:val="20"/>
          <w:szCs w:val="20"/>
        </w:rPr>
      </w:pPr>
    </w:p>
    <w:p w14:paraId="614C76DB" w14:textId="77777777" w:rsidR="0016420D" w:rsidRDefault="0016420D" w:rsidP="0016420D">
      <w:pPr>
        <w:pStyle w:val="Overskrift3"/>
      </w:pPr>
      <w:bookmarkStart w:id="33" w:name="_Toc536778664"/>
      <w:r w:rsidRPr="00CB59B2">
        <w:t>Oppleving av mobbing i barnehage</w:t>
      </w:r>
      <w:bookmarkEnd w:id="33"/>
    </w:p>
    <w:p w14:paraId="67C0C651" w14:textId="77777777" w:rsidR="0016420D" w:rsidRPr="00C02604" w:rsidRDefault="0016420D" w:rsidP="0016420D"/>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16420D" w:rsidRPr="00F53733" w14:paraId="76131788" w14:textId="77777777" w:rsidTr="00C60293">
        <w:tc>
          <w:tcPr>
            <w:tcW w:w="0" w:type="auto"/>
            <w:shd w:val="clear" w:color="auto" w:fill="auto"/>
          </w:tcPr>
          <w:p w14:paraId="3EC05F56" w14:textId="77777777" w:rsidR="0016420D" w:rsidRPr="002E3810" w:rsidRDefault="0016420D" w:rsidP="002E3810">
            <w:pPr>
              <w:spacing w:before="160" w:after="160"/>
              <w:rPr>
                <w:noProof/>
                <w:highlight w:val="yellow"/>
              </w:rPr>
            </w:pPr>
            <w:r w:rsidRPr="00F53733">
              <w:rPr>
                <w:noProof/>
                <w:sz w:val="20"/>
                <w:szCs w:val="20"/>
                <w:lang w:eastAsia="nn-NO"/>
              </w:rPr>
              <mc:AlternateContent>
                <mc:Choice Requires="wps">
                  <w:drawing>
                    <wp:anchor distT="0" distB="0" distL="114300" distR="114300" simplePos="0" relativeHeight="251658281" behindDoc="0" locked="1" layoutInCell="1" allowOverlap="1" wp14:anchorId="4A2FCE45" wp14:editId="27090C01">
                      <wp:simplePos x="0" y="0"/>
                      <wp:positionH relativeFrom="column">
                        <wp:posOffset>343535</wp:posOffset>
                      </wp:positionH>
                      <wp:positionV relativeFrom="paragraph">
                        <wp:posOffset>-154305</wp:posOffset>
                      </wp:positionV>
                      <wp:extent cx="2430000" cy="270000"/>
                      <wp:effectExtent l="0" t="0" r="8890" b="0"/>
                      <wp:wrapNone/>
                      <wp:docPr id="33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102BCDAF" w14:textId="77777777" w:rsidR="00D300CA" w:rsidRPr="00D719DC" w:rsidRDefault="00D300CA" w:rsidP="002E3810">
                                  <w:pPr>
                                    <w:rPr>
                                      <w:b/>
                                      <w:color w:val="0000CC"/>
                                      <w:sz w:val="20"/>
                                      <w:szCs w:val="20"/>
                                    </w:rPr>
                                  </w:pPr>
                                  <w:r>
                                    <w:rPr>
                                      <w:b/>
                                      <w:color w:val="0000CC"/>
                                      <w:sz w:val="20"/>
                                      <w:szCs w:val="20"/>
                                    </w:rPr>
                                    <w:t>Kva seier tala om Gulen kommune</w:t>
                                  </w:r>
                                </w:p>
                                <w:p w14:paraId="308D56CC" w14:textId="77777777" w:rsidR="00D300CA" w:rsidRPr="00D719DC" w:rsidRDefault="00D300CA" w:rsidP="0016420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FCE45" id="_x0000_s1045" type="#_x0000_t202" style="position:absolute;margin-left:27.05pt;margin-top:-12.15pt;width:191.35pt;height:21.2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DbHIwIAACYEAAAOAAAAZHJzL2Uyb0RvYy54bWysU81u2zAMvg/YOwi6L06cZGmMOEWXLsOA&#10;7gdo9wCyLMdCJVGTlNjZ04+Skyxob8V0EEiR/ER+JFe3vVbkIJyXYEo6GY0pEYZDLc2upL+eth9u&#10;KPGBmZopMKKkR+Hp7fr9u1VnC5FDC6oWjiCI8UVnS9qGYIss87wVmvkRWGHQ2IDTLKDqdlntWIfo&#10;WmX5ePwx68DV1gEX3uPr/WCk64TfNIKHH03jRSCqpJhbSLdLdxXvbL1ixc4x20p+SoO9IQvNpMFP&#10;L1D3LDCyd/IVlJbcgYcmjDjoDJpGcpFqwGom4xfVPLbMilQLkuPthSb//2D598NPR2Rd0ul0QYlh&#10;Gpv0JJ59qODZkzwS1FlfoN+jRc/Qf4IeG52K9fYBOHoZ2LTM7MSdc9C1gtWY4CRGZlehA46PIFX3&#10;DWr8h+0DJKC+cTqyh3wQRMdGHS/NEX0gHB/z2XSMhxKOtnyR5PgFK87R1vnwRYAmUSipw+YndHZ4&#10;8GFwPbvEzzwoWW+lUklxu2qjHDkwHJRtOqmAF27KkK6ky3k+T8gGYjxCs0LLgIOspC7pTcztNFqR&#10;jc+mTi6BSTXImLQyJ3oiIwM3oa/61IrJ8kx7BfURCXMwDC4uGgotuD+UdDi0JfW/98wJStRXg6Qv&#10;J7NZnPKkzOaLHBV3bamuLcxwhCppoGQQNyFtRizHwB02p5GJt9jFIZNTzjiMifnT4sRpv9aT17/1&#10;Xv8F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OOQ2xyMCAAAmBAAADgAAAAAAAAAAAAAAAAAuAgAAZHJzL2Uyb0RvYy54&#10;bWxQSwECLQAUAAYACAAAACEAAdx1794AAAAJAQAADwAAAAAAAAAAAAAAAAB9BAAAZHJzL2Rvd25y&#10;ZXYueG1sUEsFBgAAAAAEAAQA8wAAAIgFAAAAAA==&#10;" stroked="f">
                      <v:textbox>
                        <w:txbxContent>
                          <w:p w14:paraId="102BCDAF" w14:textId="77777777" w:rsidR="00D300CA" w:rsidRPr="00D719DC" w:rsidRDefault="00D300CA" w:rsidP="002E3810">
                            <w:pPr>
                              <w:rPr>
                                <w:b/>
                                <w:color w:val="0000CC"/>
                                <w:sz w:val="20"/>
                                <w:szCs w:val="20"/>
                              </w:rPr>
                            </w:pPr>
                            <w:r>
                              <w:rPr>
                                <w:b/>
                                <w:color w:val="0000CC"/>
                                <w:sz w:val="20"/>
                                <w:szCs w:val="20"/>
                              </w:rPr>
                              <w:t>Kva seier tala om Gulen kommune</w:t>
                            </w:r>
                          </w:p>
                          <w:p w14:paraId="308D56CC" w14:textId="77777777" w:rsidR="00D300CA" w:rsidRPr="00D719DC" w:rsidRDefault="00D300CA" w:rsidP="0016420D">
                            <w:pPr>
                              <w:rPr>
                                <w:b/>
                                <w:color w:val="0000CC"/>
                                <w:sz w:val="20"/>
                                <w:szCs w:val="20"/>
                              </w:rPr>
                            </w:pPr>
                          </w:p>
                        </w:txbxContent>
                      </v:textbox>
                      <w10:anchorlock/>
                    </v:shape>
                  </w:pict>
                </mc:Fallback>
              </mc:AlternateContent>
            </w:r>
            <w:r w:rsidR="002E3810" w:rsidRPr="00F53733">
              <w:rPr>
                <w:noProof/>
              </w:rPr>
              <w:t xml:space="preserve">Gulen </w:t>
            </w:r>
            <w:r w:rsidRPr="00F53733">
              <w:rPr>
                <w:noProof/>
              </w:rPr>
              <w:t>kommune  bruker ingen metode pr i dag der barna sjølv seier noko om korleis dei opplever barnehage-kvardagen sin. Her kunne vi brukt barneinter</w:t>
            </w:r>
            <w:r w:rsidR="00971209">
              <w:rPr>
                <w:noProof/>
              </w:rPr>
              <w:t>vju som er ein anerkjent metode. Inkluderande barnehage- og skulemiljø er eit felles kommunalt satsingsområde.</w:t>
            </w:r>
          </w:p>
        </w:tc>
      </w:tr>
    </w:tbl>
    <w:p w14:paraId="354DD7F5" w14:textId="77777777" w:rsidR="0016420D" w:rsidRPr="002E3810" w:rsidRDefault="0016420D" w:rsidP="0016420D">
      <w:pPr>
        <w:spacing w:after="0"/>
        <w:rPr>
          <w:noProof/>
          <w:highlight w:val="yellow"/>
        </w:rPr>
      </w:pPr>
      <w:r w:rsidRPr="002E3810">
        <w:rPr>
          <w:noProof/>
          <w:sz w:val="20"/>
          <w:szCs w:val="20"/>
          <w:highlight w:val="yellow"/>
          <w:lang w:eastAsia="nn-NO"/>
        </w:rPr>
        <mc:AlternateContent>
          <mc:Choice Requires="wps">
            <w:drawing>
              <wp:anchor distT="0" distB="0" distL="114300" distR="114300" simplePos="0" relativeHeight="251658282" behindDoc="0" locked="0" layoutInCell="1" allowOverlap="1" wp14:anchorId="211E3B29" wp14:editId="1FD06199">
                <wp:simplePos x="0" y="0"/>
                <wp:positionH relativeFrom="column">
                  <wp:posOffset>342265</wp:posOffset>
                </wp:positionH>
                <wp:positionV relativeFrom="paragraph">
                  <wp:posOffset>77470</wp:posOffset>
                </wp:positionV>
                <wp:extent cx="1938020" cy="276860"/>
                <wp:effectExtent l="0" t="0" r="5080" b="8890"/>
                <wp:wrapNone/>
                <wp:docPr id="33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4D8A0E08" w14:textId="77777777" w:rsidR="00D300CA" w:rsidRDefault="00D300CA" w:rsidP="002E3810">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7B04FA47" w14:textId="77777777" w:rsidR="00D300CA" w:rsidRPr="00150023" w:rsidRDefault="00D300CA" w:rsidP="0016420D">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E3B29" id="_x0000_s1046" type="#_x0000_t202" style="position:absolute;margin-left:26.95pt;margin-top:6.1pt;width:152.6pt;height:21.8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7leJQIAACYEAAAOAAAAZHJzL2Uyb0RvYy54bWysU9uO2yAQfa/Uf0C8N06cyyZWnNU221SV&#10;thdptx+AMY7RAkOBxE6/vgPOZqPtW1U/IPDMHGbOOaxve63IUTgvwZR0MhpTIgyHWpp9SX8+7T4s&#10;KfGBmZopMKKkJ+Hp7eb9u3VnC5FDC6oWjiCI8UVnS9qGYIss87wVmvkRWGEw2IDTLODR7bPasQ7R&#10;tcry8XiRdeBq64AL7/Hv/RCkm4TfNIKH703jRSCqpNhbSKtLaxXXbLNmxd4x20p+boP9QxeaSYOX&#10;XqDuWWDk4ORfUFpyBx6aMOKgM2gayUWaAaeZjN9M89gyK9IsSI63F5r8/4Pl344/HJF1SadTlMow&#10;jSI9iWcfKnj2JI8EddYXmPdoMTP0H6FHodOw3j4AxywD25aZvbhzDrpWsBobnMTK7Kp0wPERpOq+&#10;Qo33sEOABNQ3Tkf2kA+C6CjU6SKO6APh8crVdDnOMcQxlt8sloukXsaKl2rrfPgsQJO4KalD8RM6&#10;Oz74ELthxUtKvMyDkvVOKpUObl9tlSNHhkbZpS8N8CZNGdKVdDXP5wnZQKxPHtIyoJGV1CVdjuM3&#10;WCuy8cnUKSUwqYY9dqLMmZ7IyMBN6Ks+SYFTYkHkroL6hIQ5GIyLDw03LbjflHRo2pL6XwfmBCXq&#10;i0HSV5PZLLo8HWbzm0iXu45U1xFmOEKVNFAybLchvYzIh4E7FKeRibfXTs49oxkTneeHE91+fU5Z&#10;r8978wc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GHu5XiUCAAAmBAAADgAAAAAAAAAAAAAAAAAuAgAAZHJzL2Uyb0RvYy54&#10;bWxQSwECLQAUAAYACAAAACEAea29pdwAAAAIAQAADwAAAAAAAAAAAAAAAAB/BAAAZHJzL2Rvd25y&#10;ZXYueG1sUEsFBgAAAAAEAAQA8wAAAIgFAAAAAA==&#10;" stroked="f">
                <v:textbox>
                  <w:txbxContent>
                    <w:p w14:paraId="4D8A0E08" w14:textId="77777777" w:rsidR="00D300CA" w:rsidRDefault="00D300CA" w:rsidP="002E3810">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7B04FA47" w14:textId="77777777" w:rsidR="00D300CA" w:rsidRPr="00150023" w:rsidRDefault="00D300CA" w:rsidP="0016420D">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16420D" w:rsidRPr="00CB59B2" w14:paraId="394F3F64" w14:textId="77777777" w:rsidTr="00C60293">
        <w:tc>
          <w:tcPr>
            <w:tcW w:w="0" w:type="auto"/>
            <w:shd w:val="clear" w:color="auto" w:fill="auto"/>
          </w:tcPr>
          <w:p w14:paraId="7FAAD470" w14:textId="77777777" w:rsidR="0016420D" w:rsidRPr="00F53733" w:rsidRDefault="0016420D" w:rsidP="00C60293">
            <w:pPr>
              <w:spacing w:before="160" w:after="160"/>
              <w:rPr>
                <w:noProof/>
                <w:lang w:val="nb-NO"/>
              </w:rPr>
            </w:pPr>
            <w:r w:rsidRPr="00F53733">
              <w:rPr>
                <w:noProof/>
              </w:rPr>
              <w:t xml:space="preserve">Mobbing er ein vesentleg individuell risikofaktor for psykiske lidingar. Born som vert mobba har opptil sju gonger høgre risiko for psykiske plager som angst, depresjon, einsemd og rastløyse, enn born som ikkje vert mobba. Blant born og unge som vert mobba er og kroppslege helseplager som hovudverk, ryggsmerter, «vondt i magen» og svimmelhet, dobbelt så vanleg som blant andre born. </w:t>
            </w:r>
            <w:r w:rsidRPr="00F53733">
              <w:rPr>
                <w:noProof/>
                <w:lang w:val="nb-NO"/>
              </w:rPr>
              <w:t>Dess oftare eit barn blir mobba jo større er risikoen for helseplager.</w:t>
            </w:r>
          </w:p>
          <w:p w14:paraId="2D0C44D9" w14:textId="77777777" w:rsidR="0016420D" w:rsidRPr="002E3810" w:rsidRDefault="0016420D" w:rsidP="00C60293">
            <w:pPr>
              <w:spacing w:before="160" w:after="160"/>
              <w:rPr>
                <w:noProof/>
                <w:sz w:val="24"/>
                <w:highlight w:val="yellow"/>
              </w:rPr>
            </w:pPr>
            <w:r w:rsidRPr="00F53733">
              <w:rPr>
                <w:noProof/>
              </w:rPr>
              <w:t>Samanhengen mellom mobbing og psykisk helse, understrekar at det er viktig å førebyggje mobbing i barnehagen.</w:t>
            </w:r>
          </w:p>
        </w:tc>
      </w:tr>
    </w:tbl>
    <w:p w14:paraId="4BC7E47C" w14:textId="77777777" w:rsidR="0016420D" w:rsidRPr="00A95FEE" w:rsidRDefault="0016420D" w:rsidP="00A95FEE">
      <w:pPr>
        <w:pStyle w:val="Undertittel"/>
      </w:pPr>
      <w:r w:rsidRPr="00A95FEE">
        <w:t>Kjelde: Folkehelseinstituttet</w:t>
      </w:r>
      <w:r w:rsidR="00A95FEE">
        <w:t xml:space="preserve">, </w:t>
      </w:r>
      <w:r w:rsidRPr="00A95FEE">
        <w:t>Fosse 2006, Mental health of psychiatric o</w:t>
      </w:r>
      <w:r w:rsidR="00A95FEE">
        <w:t xml:space="preserve">utpatients bullied in childhood. </w:t>
      </w:r>
      <w:r w:rsidRPr="00220F67">
        <w:rPr>
          <w:noProof/>
          <w:sz w:val="20"/>
          <w:szCs w:val="20"/>
          <w:lang w:val="en-US"/>
        </w:rPr>
        <w:t>Nordhagen 2005, Parental reported bullying among Nordic children: a population-based study</w:t>
      </w:r>
    </w:p>
    <w:p w14:paraId="1A939487" w14:textId="77777777" w:rsidR="00702355" w:rsidRPr="00CB59B2" w:rsidRDefault="00702355" w:rsidP="00702355">
      <w:pPr>
        <w:spacing w:after="60"/>
        <w:rPr>
          <w:noProof/>
          <w:sz w:val="20"/>
          <w:szCs w:val="20"/>
        </w:rPr>
      </w:pPr>
    </w:p>
    <w:p w14:paraId="094FD65A" w14:textId="77777777" w:rsidR="008731AF" w:rsidRDefault="008731AF" w:rsidP="00747B35">
      <w:pPr>
        <w:pStyle w:val="Overskrift2"/>
      </w:pPr>
      <w:bookmarkStart w:id="34" w:name="_Toc536778665"/>
      <w:r>
        <w:t>Grunnskule</w:t>
      </w:r>
      <w:bookmarkEnd w:id="34"/>
    </w:p>
    <w:p w14:paraId="6AA258D8" w14:textId="77777777" w:rsidR="00772BC7" w:rsidRPr="00772BC7" w:rsidRDefault="00772BC7" w:rsidP="00772BC7"/>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8731AF" w:rsidRPr="00214C5D" w14:paraId="3D81743A" w14:textId="77777777" w:rsidTr="00D06D96">
        <w:tc>
          <w:tcPr>
            <w:tcW w:w="0" w:type="auto"/>
            <w:shd w:val="clear" w:color="auto" w:fill="auto"/>
          </w:tcPr>
          <w:p w14:paraId="4C31FF43" w14:textId="77777777" w:rsidR="008731AF" w:rsidRPr="00214C5D" w:rsidRDefault="008731AF" w:rsidP="00A511C5">
            <w:pPr>
              <w:spacing w:before="160"/>
              <w:rPr>
                <w:noProof/>
              </w:rPr>
            </w:pPr>
            <w:r w:rsidRPr="00214C5D">
              <w:rPr>
                <w:noProof/>
                <w:sz w:val="20"/>
                <w:szCs w:val="20"/>
                <w:lang w:eastAsia="nn-NO"/>
              </w:rPr>
              <mc:AlternateContent>
                <mc:Choice Requires="wps">
                  <w:drawing>
                    <wp:anchor distT="0" distB="0" distL="114300" distR="114300" simplePos="0" relativeHeight="251658269" behindDoc="0" locked="1" layoutInCell="1" allowOverlap="1" wp14:anchorId="03963174" wp14:editId="33F3F49A">
                      <wp:simplePos x="0" y="0"/>
                      <wp:positionH relativeFrom="column">
                        <wp:posOffset>343535</wp:posOffset>
                      </wp:positionH>
                      <wp:positionV relativeFrom="paragraph">
                        <wp:posOffset>-154305</wp:posOffset>
                      </wp:positionV>
                      <wp:extent cx="2430000" cy="270000"/>
                      <wp:effectExtent l="0" t="0" r="8890" b="0"/>
                      <wp:wrapNone/>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71542BE2" w14:textId="77777777" w:rsidR="00D300CA" w:rsidRPr="00D719DC" w:rsidRDefault="00D300CA" w:rsidP="002E3810">
                                  <w:pPr>
                                    <w:rPr>
                                      <w:b/>
                                      <w:color w:val="0000CC"/>
                                      <w:sz w:val="20"/>
                                      <w:szCs w:val="20"/>
                                    </w:rPr>
                                  </w:pPr>
                                  <w:r>
                                    <w:rPr>
                                      <w:b/>
                                      <w:color w:val="0000CC"/>
                                      <w:sz w:val="20"/>
                                      <w:szCs w:val="20"/>
                                    </w:rPr>
                                    <w:t>Kva seier tala om Gulen kommune</w:t>
                                  </w:r>
                                </w:p>
                                <w:p w14:paraId="6FFBD3EC" w14:textId="77777777" w:rsidR="00D300CA" w:rsidRPr="00D719DC" w:rsidRDefault="00D300CA" w:rsidP="008731AF">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63174" id="_x0000_s1047" type="#_x0000_t202" style="position:absolute;margin-left:27.05pt;margin-top:-12.15pt;width:191.35pt;height:21.2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P6jIAIAACUEAAAOAAAAZHJzL2Uyb0RvYy54bWysU9tu2zAMfR+wfxD0vjjxkrU16hRdugwD&#10;ugvQ7gNoWY6FSqImKbG7rx8lp23QvQ3Tg0CKR0fkIXV5NRrNDtIHhbbmi9mcM2kFtsruav7zfvvu&#10;nLMQwbag0cqaP8rAr9Zv31wOrpIl9qhb6RmR2FANruZ9jK4qiiB6aSDM0ElLwQ69gUiu3xWth4HY&#10;jS7K+fxDMaBvnUchQ6DTmynI15m/66SI37suyMh0zSm3mHef9ybtxfoSqp0H1ytxTAP+IQsDytKj&#10;z1Q3EIHtvfqLyijhMWAXZwJNgV2nhMw1UDWL+atq7npwMtdC4gT3LFP4f7Ti2+GHZ6ql3q04s2Co&#10;R/fyIcQGHwIrkz6DCxXB7hwB4/gRR8LmWoO7RUEoi5se7E5ee49DL6Gl/BbpZnFydeIJiaQZvmJL&#10;78A+YiYaO2+SeCQHI3bq0+Nzb+QYmaDDcvl+ToszQbHyLNvpCaiebjsf4meJhiWj5p56n9nhcBvi&#10;BH2CpMcCatVuldbZ8btmoz07AM3JNq9cwCuYtmyo+cWqXGVmi+k+UUNlVKQ51srU/DzldpyspMYn&#10;22ZIBKUnm5LW9ihPUmTSJo7NmDtRZvGSdg22jySYx2lu6Z+R0aP/zdlAM1vz8GsPXnKmv1gS/WKx&#10;XKYhz85ydVaS408jzWkErCCqmkfOJnMT88dI5Vi8puZ0Kuv2kskxZ5rFrPzx36RhP/Uz6uV3r/8A&#10;AAD//wMAUEsDBBQABgAIAAAAIQAB3HXv3gAAAAkBAAAPAAAAZHJzL2Rvd25yZXYueG1sTI9BbsIw&#10;EEX3lXoHayp1U4FDCAFCHNRWatUtlAM48ZBEjcdRbEi4faershzN0//v5/vJduKKg28dKVjMIxBI&#10;lTMt1QpO3x+zDQgfNBndOUIFN/SwLx4fcp0ZN9IBr8dQCw4hn2kFTQh9JqWvGrTaz12PxL+zG6wO&#10;fA61NIMeOdx2Mo6iVFrdEjc0usf3Bquf48UqOH+NL6vtWH6G0/qQpG+6XZfuptTz0/S6AxFwCv8w&#10;/OmzOhTsVLoLGS86BatkwaSCWZwsQTCQLFPeUjK5iUEWubxfUPwCAAD//wMAUEsBAi0AFAAGAAgA&#10;AAAhALaDOJL+AAAA4QEAABMAAAAAAAAAAAAAAAAAAAAAAFtDb250ZW50X1R5cGVzXS54bWxQSwEC&#10;LQAUAAYACAAAACEAOP0h/9YAAACUAQAACwAAAAAAAAAAAAAAAAAvAQAAX3JlbHMvLnJlbHNQSwEC&#10;LQAUAAYACAAAACEAoNT+oyACAAAlBAAADgAAAAAAAAAAAAAAAAAuAgAAZHJzL2Uyb0RvYy54bWxQ&#10;SwECLQAUAAYACAAAACEAAdx1794AAAAJAQAADwAAAAAAAAAAAAAAAAB6BAAAZHJzL2Rvd25yZXYu&#10;eG1sUEsFBgAAAAAEAAQA8wAAAIUFAAAAAA==&#10;" stroked="f">
                      <v:textbox>
                        <w:txbxContent>
                          <w:p w14:paraId="71542BE2" w14:textId="77777777" w:rsidR="00D300CA" w:rsidRPr="00D719DC" w:rsidRDefault="00D300CA" w:rsidP="002E3810">
                            <w:pPr>
                              <w:rPr>
                                <w:b/>
                                <w:color w:val="0000CC"/>
                                <w:sz w:val="20"/>
                                <w:szCs w:val="20"/>
                              </w:rPr>
                            </w:pPr>
                            <w:r>
                              <w:rPr>
                                <w:b/>
                                <w:color w:val="0000CC"/>
                                <w:sz w:val="20"/>
                                <w:szCs w:val="20"/>
                              </w:rPr>
                              <w:t>Kva seier tala om Gulen kommune</w:t>
                            </w:r>
                          </w:p>
                          <w:p w14:paraId="6FFBD3EC" w14:textId="77777777" w:rsidR="00D300CA" w:rsidRPr="00D719DC" w:rsidRDefault="00D300CA" w:rsidP="008731AF">
                            <w:pPr>
                              <w:rPr>
                                <w:b/>
                                <w:color w:val="0000CC"/>
                                <w:sz w:val="20"/>
                                <w:szCs w:val="20"/>
                              </w:rPr>
                            </w:pPr>
                          </w:p>
                        </w:txbxContent>
                      </v:textbox>
                      <w10:anchorlock/>
                    </v:shape>
                  </w:pict>
                </mc:Fallback>
              </mc:AlternateContent>
            </w:r>
            <w:r w:rsidR="00C24FB1" w:rsidRPr="00214C5D">
              <w:rPr>
                <w:noProof/>
              </w:rPr>
              <w:t xml:space="preserve">Gulen </w:t>
            </w:r>
            <w:r w:rsidRPr="00214C5D">
              <w:rPr>
                <w:noProof/>
              </w:rPr>
              <w:t xml:space="preserve"> kommune ligg </w:t>
            </w:r>
            <w:r w:rsidR="00C24FB1" w:rsidRPr="00214C5D">
              <w:rPr>
                <w:noProof/>
              </w:rPr>
              <w:t>over nasjonalt snitt når det gjeld grunnskulepoeng</w:t>
            </w:r>
            <w:r w:rsidR="00A511C5" w:rsidRPr="00214C5D">
              <w:rPr>
                <w:noProof/>
              </w:rPr>
              <w:t xml:space="preserve"> i 10.</w:t>
            </w:r>
            <w:r w:rsidR="007305A2" w:rsidRPr="00214C5D">
              <w:rPr>
                <w:noProof/>
              </w:rPr>
              <w:t>trinn</w:t>
            </w:r>
            <w:r w:rsidR="002D7264">
              <w:rPr>
                <w:noProof/>
              </w:rPr>
              <w:t xml:space="preserve">. Årsaka er at gutane i Gulen har betre resultat enn landssnittet. </w:t>
            </w:r>
            <w:r w:rsidR="00B17293">
              <w:rPr>
                <w:noProof/>
              </w:rPr>
              <w:t xml:space="preserve"> Når det gjeld samanlikning mellom standpunktkarakterar og eksamen er </w:t>
            </w:r>
            <w:r w:rsidR="008C4F57">
              <w:rPr>
                <w:noProof/>
              </w:rPr>
              <w:t xml:space="preserve">variasjonen </w:t>
            </w:r>
            <w:r w:rsidR="00B17293">
              <w:rPr>
                <w:noProof/>
              </w:rPr>
              <w:t xml:space="preserve"> større enn landsgjennomsnittet</w:t>
            </w:r>
            <w:r w:rsidR="00CA0069">
              <w:rPr>
                <w:noProof/>
              </w:rPr>
              <w:t xml:space="preserve"> og fylket</w:t>
            </w:r>
            <w:r w:rsidR="00B17293">
              <w:rPr>
                <w:noProof/>
              </w:rPr>
              <w:t xml:space="preserve">. (Lågare nivå på eksamen enn standpunkt). </w:t>
            </w:r>
          </w:p>
          <w:p w14:paraId="76C347A3" w14:textId="77777777" w:rsidR="006D16F8" w:rsidRPr="00214C5D" w:rsidRDefault="002F1735" w:rsidP="007305A2">
            <w:pPr>
              <w:spacing w:before="160"/>
              <w:rPr>
                <w:noProof/>
              </w:rPr>
            </w:pPr>
            <w:r w:rsidRPr="00214C5D">
              <w:rPr>
                <w:noProof/>
              </w:rPr>
              <w:t xml:space="preserve">Når det gjeld resultat i nasjonale prøvar er det ein del variasjon frå dei ulike klassetrinna spesielt innan engelsk </w:t>
            </w:r>
            <w:r w:rsidR="00CC4B2D" w:rsidRPr="00214C5D">
              <w:rPr>
                <w:noProof/>
              </w:rPr>
              <w:t>5.trinn. Ved tolking av data frå grunnskulen må vi vere spesielt meksame på små elevkull og enkeltresultat som gir relativt store statistiske utslag.</w:t>
            </w:r>
            <w:r w:rsidR="00D82C16">
              <w:rPr>
                <w:noProof/>
              </w:rPr>
              <w:t xml:space="preserve"> Må fylgje med å sjå om det er ein trend eller ikkje.</w:t>
            </w:r>
          </w:p>
        </w:tc>
      </w:tr>
    </w:tbl>
    <w:p w14:paraId="36AF6883" w14:textId="77777777" w:rsidR="00A95FEE" w:rsidRDefault="00A95FEE" w:rsidP="008731AF">
      <w:pPr>
        <w:spacing w:after="0"/>
        <w:rPr>
          <w:noProof/>
        </w:rPr>
      </w:pPr>
    </w:p>
    <w:p w14:paraId="54C529ED" w14:textId="77777777" w:rsidR="00A95FEE" w:rsidRDefault="00A95FEE" w:rsidP="008731AF">
      <w:pPr>
        <w:spacing w:after="0"/>
        <w:rPr>
          <w:noProof/>
        </w:rPr>
      </w:pPr>
    </w:p>
    <w:p w14:paraId="0AC4C7B6" w14:textId="77777777" w:rsidR="008731AF" w:rsidRDefault="008731AF" w:rsidP="008731AF">
      <w:pPr>
        <w:spacing w:after="0"/>
        <w:rPr>
          <w:noProof/>
        </w:rPr>
      </w:pPr>
      <w:r w:rsidRPr="00CB59B2">
        <w:rPr>
          <w:noProof/>
          <w:sz w:val="20"/>
          <w:szCs w:val="20"/>
          <w:lang w:eastAsia="nn-NO"/>
        </w:rPr>
        <mc:AlternateContent>
          <mc:Choice Requires="wps">
            <w:drawing>
              <wp:anchor distT="0" distB="0" distL="114300" distR="114300" simplePos="0" relativeHeight="251658270" behindDoc="0" locked="0" layoutInCell="1" allowOverlap="1" wp14:anchorId="5557ED99" wp14:editId="2942E43E">
                <wp:simplePos x="0" y="0"/>
                <wp:positionH relativeFrom="column">
                  <wp:posOffset>342265</wp:posOffset>
                </wp:positionH>
                <wp:positionV relativeFrom="paragraph">
                  <wp:posOffset>34925</wp:posOffset>
                </wp:positionV>
                <wp:extent cx="1938020" cy="276860"/>
                <wp:effectExtent l="0" t="0" r="5080" b="8890"/>
                <wp:wrapNone/>
                <wp:docPr id="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35A1A55E" w14:textId="77777777" w:rsidR="00D300CA" w:rsidRDefault="00D300CA" w:rsidP="002E3810">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C0157D6" w14:textId="77777777" w:rsidR="00D300CA" w:rsidRPr="00150023" w:rsidRDefault="00D300CA" w:rsidP="008731AF">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7ED99" id="_x0000_s1048" type="#_x0000_t202" style="position:absolute;margin-left:26.95pt;margin-top:2.75pt;width:152.6pt;height:21.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JdtIwIAACUEAAAOAAAAZHJzL2Uyb0RvYy54bWysU9uO2yAQfa/Uf0C8N3bcJJtYcVbbbFNV&#10;2l6k3X4AxjhGCwwFEjv9+g44m0bbt6p+QOCZOcycc1jfDlqRo3BegqnodJJTIgyHRpp9RX887d4t&#10;KfGBmYYpMKKiJ+Hp7ebtm3VvS1FAB6oRjiCI8WVvK9qFYMss87wTmvkJWGEw2ILTLODR7bPGsR7R&#10;tcqKPF9kPbjGOuDCe/x7PwbpJuG3reDhW9t6EYiqKPYW0urSWsc126xZuXfMdpKf22D/0IVm0uCl&#10;F6h7Fhg5OPkXlJbcgYc2TDjoDNpWcpFmwGmm+atpHjtmRZoFyfH2QpP/f7D86/G7I7KpaHFDiWEa&#10;NXoSzz7U8OxJEfnprS8x7dFiYhg+wIA6p1m9fQCOWQa2HTN7cecc9J1gDfY3jZXZVemI4yNI3X+B&#10;Bu9hhwAJaGidjuQhHQTRUafTRRsxBMLjlav3y7zAEMdYcbNYLpJ4GStfqq3z4ZMATeKmog61T+js&#10;+OBD7IaVLynxMg9KNjupVDq4fb1VjhwZ+mSXvjTAqzRlSF/R1byYJ2QDsT5ZSMuAPlZSV3SZx290&#10;VmTjo2lSSmBSjXvsRJkzPZGRkZsw1MOoxIX2GpoTEuZg9C2+M9x04H5R0qNnK+p/HpgTlKjPBklf&#10;TWezaPJ0mM1vIl3uOlJfR5jhCFXRQMm43Yb0MCIfBu5QnFYm3qKKYyfnntGLic7zu4lmvz6nrD+v&#10;e/MbAAD//wMAUEsDBBQABgAIAAAAIQDtZNIl2wAAAAcBAAAPAAAAZHJzL2Rvd25yZXYueG1sTI5B&#10;T4NAFITvJv6HzTPxYuxSW1qhLI2aaLy29gc84BVI2beE3Rb6732e7GkymcnMl20n26kLDb51bGA+&#10;i0ARl65quTZw+Pl8fgXlA3KFnWMycCUP2/z+LsO0ciPv6LIPtZIR9ikaaELoU6192ZBFP3M9sWRH&#10;N1gMYodaVwOOMm47/RJFK22xZXlosKePhsrT/mwNHL/HpzgZi69wWO+Wq3ds14W7GvP4ML1tQAWa&#10;wn8Z/vAFHXJhKtyZK686A/EikaZoDEriRZzMQRUGlqI6z/Qtf/4LAAD//wMAUEsBAi0AFAAGAAgA&#10;AAAhALaDOJL+AAAA4QEAABMAAAAAAAAAAAAAAAAAAAAAAFtDb250ZW50X1R5cGVzXS54bWxQSwEC&#10;LQAUAAYACAAAACEAOP0h/9YAAACUAQAACwAAAAAAAAAAAAAAAAAvAQAAX3JlbHMvLnJlbHNQSwEC&#10;LQAUAAYACAAAACEAuxiXbSMCAAAlBAAADgAAAAAAAAAAAAAAAAAuAgAAZHJzL2Uyb0RvYy54bWxQ&#10;SwECLQAUAAYACAAAACEA7WTSJdsAAAAHAQAADwAAAAAAAAAAAAAAAAB9BAAAZHJzL2Rvd25yZXYu&#10;eG1sUEsFBgAAAAAEAAQA8wAAAIUFAAAAAA==&#10;" stroked="f">
                <v:textbox>
                  <w:txbxContent>
                    <w:p w14:paraId="35A1A55E" w14:textId="77777777" w:rsidR="00D300CA" w:rsidRDefault="00D300CA" w:rsidP="002E3810">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C0157D6" w14:textId="77777777" w:rsidR="00D300CA" w:rsidRPr="00150023" w:rsidRDefault="00D300CA" w:rsidP="008731AF">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8731AF" w:rsidRPr="00CB59B2" w14:paraId="29EF616A" w14:textId="77777777" w:rsidTr="00D06D96">
        <w:tc>
          <w:tcPr>
            <w:tcW w:w="0" w:type="auto"/>
            <w:shd w:val="clear" w:color="auto" w:fill="auto"/>
          </w:tcPr>
          <w:p w14:paraId="6EBFD928" w14:textId="77777777" w:rsidR="008731AF" w:rsidRDefault="008731AF" w:rsidP="00F42867">
            <w:pPr>
              <w:spacing w:before="160"/>
              <w:rPr>
                <w:noProof/>
              </w:rPr>
            </w:pPr>
            <w:r w:rsidRPr="00CB59B2">
              <w:rPr>
                <w:noProof/>
              </w:rPr>
              <w:t xml:space="preserve">Det er veldokumenterte samanhengar mellom utdanningsnivå, materielle levekår og helse. </w:t>
            </w:r>
            <w:r>
              <w:rPr>
                <w:noProof/>
              </w:rPr>
              <w:t>Grunnskulepoeng og standpunktkarakterar i 10.klasse kan seie noko om kor rusta elevane er til å klare å gjennomføre vidaregåande skule.</w:t>
            </w:r>
            <w:r w:rsidRPr="00CB59B2">
              <w:rPr>
                <w:noProof/>
              </w:rPr>
              <w:t xml:space="preserve"> Utdanning, og særleg det å fullføre ei grunnutdanning, er ein avgjerande ressurs for å sikre god </w:t>
            </w:r>
            <w:r>
              <w:rPr>
                <w:noProof/>
              </w:rPr>
              <w:t>helse gjennom livsløpet.</w:t>
            </w:r>
          </w:p>
          <w:p w14:paraId="34B00A83" w14:textId="77777777" w:rsidR="006D16F8" w:rsidRDefault="006D16F8" w:rsidP="00F42867">
            <w:pPr>
              <w:spacing w:before="160"/>
              <w:rPr>
                <w:noProof/>
              </w:rPr>
            </w:pPr>
            <w:r>
              <w:rPr>
                <w:noProof/>
              </w:rPr>
              <w:t>Å kunne lese er ein verdi i seg sjølv, for oppleving, engasjement og identifikasjon, Det er og eit naudsynt grunnlag for læring i dei fleste fag.</w:t>
            </w:r>
          </w:p>
          <w:p w14:paraId="4EFF3397" w14:textId="77777777" w:rsidR="006D16F8" w:rsidRPr="00CB59B2" w:rsidRDefault="006D16F8" w:rsidP="008731AF">
            <w:pPr>
              <w:spacing w:before="160"/>
              <w:rPr>
                <w:noProof/>
                <w:sz w:val="24"/>
                <w:highlight w:val="yellow"/>
              </w:rPr>
            </w:pPr>
            <w:r>
              <w:rPr>
                <w:noProof/>
              </w:rPr>
              <w:t>Rekning er ein basisferdighet som er viktig vidare i utdanningsløpet og arbeidslivet.</w:t>
            </w:r>
          </w:p>
        </w:tc>
      </w:tr>
    </w:tbl>
    <w:p w14:paraId="526770CE" w14:textId="77777777" w:rsidR="008731AF" w:rsidRPr="008731AF" w:rsidRDefault="008731AF" w:rsidP="008731AF">
      <w:pPr>
        <w:pStyle w:val="Overskrift4"/>
        <w:numPr>
          <w:ilvl w:val="0"/>
          <w:numId w:val="0"/>
        </w:numPr>
        <w:spacing w:before="0" w:after="60"/>
        <w:ind w:left="864"/>
        <w:rPr>
          <w:noProof/>
        </w:rPr>
      </w:pPr>
    </w:p>
    <w:p w14:paraId="7CBEED82" w14:textId="77777777" w:rsidR="006D16F8" w:rsidRDefault="006D16F8">
      <w:pPr>
        <w:rPr>
          <w:noProof/>
        </w:rPr>
      </w:pPr>
    </w:p>
    <w:p w14:paraId="39693E72" w14:textId="77777777" w:rsidR="006D16F8" w:rsidRDefault="006D16F8" w:rsidP="00535BCD">
      <w:pPr>
        <w:pStyle w:val="Overskrift3"/>
      </w:pPr>
      <w:bookmarkStart w:id="35" w:name="_Toc536778666"/>
      <w:r w:rsidRPr="006D16F8">
        <w:t>Nasjonale prøvar 5.kl</w:t>
      </w:r>
      <w:bookmarkEnd w:id="35"/>
    </w:p>
    <w:p w14:paraId="6E36661F" w14:textId="77777777" w:rsidR="00535BCD" w:rsidRDefault="00535BCD" w:rsidP="00535BCD"/>
    <w:p w14:paraId="38645DC7" w14:textId="77777777" w:rsidR="00535BCD" w:rsidRPr="00535BCD" w:rsidRDefault="00535BCD" w:rsidP="00535BCD">
      <w:r>
        <w:rPr>
          <w:noProof/>
          <w:lang w:eastAsia="nn-NO"/>
        </w:rPr>
        <w:drawing>
          <wp:inline distT="0" distB="0" distL="0" distR="0" wp14:anchorId="0D418102" wp14:editId="5EFD76A2">
            <wp:extent cx="5850173" cy="2743200"/>
            <wp:effectExtent l="0" t="0" r="17780" b="0"/>
            <wp:docPr id="39" name="Diagram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C9312A3" w14:textId="77777777" w:rsidR="00743115" w:rsidRDefault="00743115" w:rsidP="00743115">
      <w:pPr>
        <w:pStyle w:val="Undertittel"/>
        <w:rPr>
          <w:lang w:val="en-US"/>
        </w:rPr>
      </w:pPr>
      <w:r>
        <w:rPr>
          <w:lang w:val="en-US"/>
        </w:rPr>
        <w:t>Kvalitetsmelding Gulen</w:t>
      </w:r>
    </w:p>
    <w:p w14:paraId="135E58C4" w14:textId="77777777" w:rsidR="00D05777" w:rsidRDefault="00D05777" w:rsidP="00D05777">
      <w:pPr>
        <w:rPr>
          <w:lang w:val="en-US"/>
        </w:rPr>
      </w:pPr>
    </w:p>
    <w:p w14:paraId="62EBF9A1" w14:textId="77777777" w:rsidR="00D05777" w:rsidRDefault="00D05777" w:rsidP="00D05777">
      <w:pPr>
        <w:rPr>
          <w:lang w:val="en-US"/>
        </w:rPr>
      </w:pPr>
    </w:p>
    <w:p w14:paraId="0C6C2CD5" w14:textId="77777777" w:rsidR="00D05777" w:rsidRDefault="00D05777" w:rsidP="00D05777">
      <w:pPr>
        <w:rPr>
          <w:lang w:val="en-US"/>
        </w:rPr>
      </w:pPr>
    </w:p>
    <w:p w14:paraId="709E88E4" w14:textId="77777777" w:rsidR="00D05777" w:rsidRDefault="00D05777" w:rsidP="00D05777">
      <w:pPr>
        <w:rPr>
          <w:lang w:val="en-US"/>
        </w:rPr>
      </w:pPr>
    </w:p>
    <w:p w14:paraId="508C98E9" w14:textId="77777777" w:rsidR="00D05777" w:rsidRDefault="00D05777" w:rsidP="00D05777">
      <w:pPr>
        <w:rPr>
          <w:lang w:val="en-US"/>
        </w:rPr>
      </w:pPr>
    </w:p>
    <w:p w14:paraId="779F8E76" w14:textId="77777777" w:rsidR="00D05777" w:rsidRDefault="00D05777" w:rsidP="00D05777">
      <w:pPr>
        <w:rPr>
          <w:lang w:val="en-US"/>
        </w:rPr>
      </w:pPr>
    </w:p>
    <w:p w14:paraId="7818863E" w14:textId="77777777" w:rsidR="00D05777" w:rsidRPr="00D05777" w:rsidRDefault="00D05777" w:rsidP="00D05777">
      <w:pPr>
        <w:rPr>
          <w:lang w:val="en-US"/>
        </w:rPr>
      </w:pPr>
    </w:p>
    <w:p w14:paraId="6DA0C58A" w14:textId="77777777" w:rsidR="006D16F8" w:rsidRDefault="006D16F8" w:rsidP="00535BCD">
      <w:pPr>
        <w:pStyle w:val="Overskrift3"/>
      </w:pPr>
      <w:bookmarkStart w:id="36" w:name="_Toc536778667"/>
      <w:r w:rsidRPr="006D16F8">
        <w:lastRenderedPageBreak/>
        <w:t xml:space="preserve">Nasjonale prøvar </w:t>
      </w:r>
      <w:r>
        <w:t>8</w:t>
      </w:r>
      <w:r w:rsidRPr="006D16F8">
        <w:t>.</w:t>
      </w:r>
      <w:r w:rsidR="002412F5">
        <w:t xml:space="preserve"> </w:t>
      </w:r>
      <w:r w:rsidRPr="006D16F8">
        <w:t>kl</w:t>
      </w:r>
      <w:bookmarkEnd w:id="36"/>
    </w:p>
    <w:p w14:paraId="44F69B9A" w14:textId="77777777" w:rsidR="002412F5" w:rsidRPr="002412F5" w:rsidRDefault="002412F5" w:rsidP="002412F5"/>
    <w:p w14:paraId="5F07D11E" w14:textId="77777777" w:rsidR="006D16F8" w:rsidRDefault="002412F5" w:rsidP="002412F5">
      <w:pPr>
        <w:ind w:left="-567" w:firstLine="567"/>
        <w:rPr>
          <w:noProof/>
        </w:rPr>
      </w:pPr>
      <w:r>
        <w:rPr>
          <w:noProof/>
          <w:lang w:eastAsia="nn-NO"/>
        </w:rPr>
        <w:drawing>
          <wp:inline distT="0" distB="0" distL="0" distR="0" wp14:anchorId="58550860" wp14:editId="1852B5A6">
            <wp:extent cx="5541010" cy="2553004"/>
            <wp:effectExtent l="0" t="0" r="2540" b="0"/>
            <wp:docPr id="51" name="Diagram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9C5FD8B" w14:textId="77777777" w:rsidR="00743115" w:rsidRDefault="00743115" w:rsidP="00743115">
      <w:pPr>
        <w:pStyle w:val="Undertittel"/>
        <w:rPr>
          <w:lang w:val="en-US"/>
        </w:rPr>
      </w:pPr>
      <w:r>
        <w:rPr>
          <w:lang w:val="en-US"/>
        </w:rPr>
        <w:t>Kvalitetsmelding Gulen</w:t>
      </w:r>
    </w:p>
    <w:p w14:paraId="41508A3C" w14:textId="77777777" w:rsidR="0016420D" w:rsidRDefault="0016420D" w:rsidP="0016420D">
      <w:pPr>
        <w:rPr>
          <w:lang w:val="en-US"/>
        </w:rPr>
      </w:pPr>
    </w:p>
    <w:p w14:paraId="03587891" w14:textId="77777777" w:rsidR="002412F5" w:rsidRDefault="002412F5" w:rsidP="002412F5">
      <w:pPr>
        <w:pStyle w:val="Overskrift3"/>
        <w:ind w:left="0" w:firstLine="0"/>
        <w:rPr>
          <w:lang w:val="en-US"/>
        </w:rPr>
      </w:pPr>
      <w:bookmarkStart w:id="37" w:name="_Toc536778668"/>
      <w:r>
        <w:rPr>
          <w:lang w:val="en-US"/>
        </w:rPr>
        <w:t>Nasjonale prøvar 9. Kl</w:t>
      </w:r>
      <w:bookmarkEnd w:id="37"/>
    </w:p>
    <w:p w14:paraId="43D6B1D6" w14:textId="77777777" w:rsidR="002412F5" w:rsidRPr="002412F5" w:rsidRDefault="002412F5" w:rsidP="002412F5">
      <w:pPr>
        <w:rPr>
          <w:lang w:val="en-US"/>
        </w:rPr>
      </w:pPr>
    </w:p>
    <w:p w14:paraId="17DBC151" w14:textId="77777777" w:rsidR="002412F5" w:rsidRDefault="002412F5" w:rsidP="002412F5">
      <w:pPr>
        <w:rPr>
          <w:lang w:val="en-US"/>
        </w:rPr>
      </w:pPr>
      <w:r>
        <w:rPr>
          <w:noProof/>
          <w:lang w:eastAsia="nn-NO"/>
        </w:rPr>
        <w:drawing>
          <wp:inline distT="0" distB="0" distL="0" distR="0" wp14:anchorId="4EFB6CA5" wp14:editId="6AA94C22">
            <wp:extent cx="5700339" cy="2741295"/>
            <wp:effectExtent l="0" t="0" r="15240" b="1905"/>
            <wp:docPr id="294" name="Diagram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A59D3ED" w14:textId="77777777" w:rsidR="00743115" w:rsidRDefault="00743115" w:rsidP="00743115">
      <w:pPr>
        <w:pStyle w:val="Undertittel"/>
        <w:rPr>
          <w:lang w:val="en-US"/>
        </w:rPr>
      </w:pPr>
      <w:r>
        <w:rPr>
          <w:lang w:val="en-US"/>
        </w:rPr>
        <w:t>Kvalitetsmelding Gulen</w:t>
      </w:r>
    </w:p>
    <w:p w14:paraId="6F8BD81B" w14:textId="77777777" w:rsidR="00A7659F" w:rsidRDefault="00A7659F" w:rsidP="00A7659F">
      <w:pPr>
        <w:pStyle w:val="Overskrift3"/>
        <w:numPr>
          <w:ilvl w:val="0"/>
          <w:numId w:val="0"/>
        </w:numPr>
        <w:ind w:left="720"/>
        <w:rPr>
          <w:lang w:val="en-US"/>
        </w:rPr>
      </w:pPr>
    </w:p>
    <w:p w14:paraId="2613E9C1" w14:textId="77777777" w:rsidR="00A7659F" w:rsidRDefault="00A7659F" w:rsidP="00A7659F">
      <w:pPr>
        <w:rPr>
          <w:lang w:val="en-US"/>
        </w:rPr>
      </w:pPr>
    </w:p>
    <w:p w14:paraId="1037B8A3" w14:textId="77777777" w:rsidR="00A7659F" w:rsidRDefault="00A7659F" w:rsidP="00A7659F">
      <w:pPr>
        <w:rPr>
          <w:lang w:val="en-US"/>
        </w:rPr>
      </w:pPr>
    </w:p>
    <w:p w14:paraId="687C6DE0" w14:textId="77777777" w:rsidR="00A7659F" w:rsidRDefault="00A7659F" w:rsidP="00A7659F">
      <w:pPr>
        <w:rPr>
          <w:lang w:val="en-US"/>
        </w:rPr>
      </w:pPr>
    </w:p>
    <w:p w14:paraId="5326ACD4" w14:textId="77777777" w:rsidR="002412F5" w:rsidRDefault="002D7D36" w:rsidP="002D7D36">
      <w:pPr>
        <w:pStyle w:val="Overskrift3"/>
        <w:rPr>
          <w:lang w:val="en-US"/>
        </w:rPr>
      </w:pPr>
      <w:bookmarkStart w:id="38" w:name="_Toc536778669"/>
      <w:r>
        <w:rPr>
          <w:lang w:val="en-US"/>
        </w:rPr>
        <w:lastRenderedPageBreak/>
        <w:t>Standpunktkarakter og eksamen</w:t>
      </w:r>
      <w:bookmarkEnd w:id="38"/>
    </w:p>
    <w:p w14:paraId="5B2F9378" w14:textId="77777777" w:rsidR="002D7D36" w:rsidRDefault="002D7D36" w:rsidP="002D7D36">
      <w:pPr>
        <w:rPr>
          <w:lang w:val="en-US"/>
        </w:rPr>
      </w:pPr>
    </w:p>
    <w:p w14:paraId="170E8850" w14:textId="77777777" w:rsidR="002D7D36" w:rsidRDefault="00A7659F" w:rsidP="002D7D36">
      <w:pPr>
        <w:pStyle w:val="Overskrift4"/>
        <w:rPr>
          <w:lang w:val="en-US"/>
        </w:rPr>
      </w:pPr>
      <w:r>
        <w:rPr>
          <w:lang w:val="en-US"/>
        </w:rPr>
        <w:t>Gulen</w:t>
      </w:r>
    </w:p>
    <w:p w14:paraId="58E6DD4E" w14:textId="77777777" w:rsidR="002412F5" w:rsidRDefault="00A7659F" w:rsidP="002412F5">
      <w:pPr>
        <w:rPr>
          <w:lang w:val="en-US"/>
        </w:rPr>
      </w:pPr>
      <w:r>
        <w:rPr>
          <w:noProof/>
          <w:lang w:eastAsia="nn-NO"/>
        </w:rPr>
        <w:drawing>
          <wp:inline distT="0" distB="0" distL="0" distR="0" wp14:anchorId="5E479806" wp14:editId="45EEA77A">
            <wp:extent cx="5661329" cy="2743200"/>
            <wp:effectExtent l="0" t="0" r="15875" b="0"/>
            <wp:docPr id="341" name="Diagram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F7E07FE" w14:textId="77777777" w:rsidR="00743115" w:rsidRDefault="00743115" w:rsidP="00743115">
      <w:pPr>
        <w:pStyle w:val="Undertittel"/>
        <w:rPr>
          <w:lang w:val="en-US"/>
        </w:rPr>
      </w:pPr>
      <w:r>
        <w:rPr>
          <w:lang w:val="en-US"/>
        </w:rPr>
        <w:t>Kvalitetsmelding Gulen</w:t>
      </w:r>
    </w:p>
    <w:p w14:paraId="7D3BEE8F" w14:textId="77777777" w:rsidR="00A7659F" w:rsidRDefault="00A7659F" w:rsidP="002412F5">
      <w:pPr>
        <w:rPr>
          <w:lang w:val="en-US"/>
        </w:rPr>
      </w:pPr>
    </w:p>
    <w:p w14:paraId="29F000BD" w14:textId="77777777" w:rsidR="00A7659F" w:rsidRDefault="00A7659F" w:rsidP="005B1BE4">
      <w:pPr>
        <w:pStyle w:val="Overskrift4"/>
        <w:rPr>
          <w:lang w:val="en-US"/>
        </w:rPr>
      </w:pPr>
      <w:r w:rsidRPr="00A7659F">
        <w:rPr>
          <w:lang w:val="en-US"/>
        </w:rPr>
        <w:t>Sogn og Fjordane</w:t>
      </w:r>
    </w:p>
    <w:p w14:paraId="3B88899E" w14:textId="77777777" w:rsidR="00A95FEE" w:rsidRPr="00A95FEE" w:rsidRDefault="00A95FEE" w:rsidP="00A95FEE">
      <w:pPr>
        <w:rPr>
          <w:lang w:val="en-US"/>
        </w:rPr>
      </w:pPr>
    </w:p>
    <w:p w14:paraId="69E2BB2B" w14:textId="77777777" w:rsidR="00A7659F" w:rsidRDefault="00A7659F" w:rsidP="00A7659F">
      <w:pPr>
        <w:rPr>
          <w:lang w:val="en-US"/>
        </w:rPr>
      </w:pPr>
      <w:r>
        <w:rPr>
          <w:noProof/>
          <w:lang w:eastAsia="nn-NO"/>
        </w:rPr>
        <w:drawing>
          <wp:inline distT="0" distB="0" distL="0" distR="0" wp14:anchorId="1EA2B1C5" wp14:editId="7B9D939E">
            <wp:extent cx="5605670" cy="2743200"/>
            <wp:effectExtent l="0" t="0" r="14605" b="0"/>
            <wp:docPr id="349" name="Diagram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27C3D8D" w14:textId="77777777" w:rsidR="00743115" w:rsidRDefault="00743115" w:rsidP="00743115">
      <w:pPr>
        <w:pStyle w:val="Undertittel"/>
        <w:rPr>
          <w:lang w:val="en-US"/>
        </w:rPr>
      </w:pPr>
      <w:r>
        <w:rPr>
          <w:lang w:val="en-US"/>
        </w:rPr>
        <w:t>Kvalitetsmelding Gulen</w:t>
      </w:r>
    </w:p>
    <w:p w14:paraId="20A8CA27" w14:textId="77777777" w:rsidR="00A7659F" w:rsidRDefault="00A7659F" w:rsidP="005B1BE4">
      <w:pPr>
        <w:pStyle w:val="Overskrift4"/>
        <w:rPr>
          <w:lang w:val="en-US"/>
        </w:rPr>
      </w:pPr>
      <w:r w:rsidRPr="00A7659F">
        <w:rPr>
          <w:lang w:val="en-US"/>
        </w:rPr>
        <w:lastRenderedPageBreak/>
        <w:t>Nasjonalt</w:t>
      </w:r>
    </w:p>
    <w:p w14:paraId="57C0D796" w14:textId="77777777" w:rsidR="00A7659F" w:rsidRDefault="00A7659F" w:rsidP="00A7659F">
      <w:pPr>
        <w:rPr>
          <w:lang w:val="en-US"/>
        </w:rPr>
      </w:pPr>
      <w:r>
        <w:rPr>
          <w:noProof/>
          <w:lang w:eastAsia="nn-NO"/>
        </w:rPr>
        <w:drawing>
          <wp:inline distT="0" distB="0" distL="0" distR="0" wp14:anchorId="49CDEF0F" wp14:editId="7A95E2BE">
            <wp:extent cx="5661329" cy="2743200"/>
            <wp:effectExtent l="0" t="0" r="15875" b="0"/>
            <wp:docPr id="348" name="Diagram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2273643" w14:textId="77777777" w:rsidR="00F42867" w:rsidRDefault="00F42867" w:rsidP="00F42867">
      <w:pPr>
        <w:pStyle w:val="Undertittel"/>
        <w:rPr>
          <w:lang w:val="en-US"/>
        </w:rPr>
      </w:pPr>
      <w:r>
        <w:rPr>
          <w:lang w:val="en-US"/>
        </w:rPr>
        <w:t>Kvalitetsmelding</w:t>
      </w:r>
      <w:r w:rsidR="00743115">
        <w:rPr>
          <w:lang w:val="en-US"/>
        </w:rPr>
        <w:t xml:space="preserve"> Gulen</w:t>
      </w:r>
    </w:p>
    <w:p w14:paraId="482AF562" w14:textId="77777777" w:rsidR="00A7659F" w:rsidRDefault="00BD23D4" w:rsidP="00F42867">
      <w:pPr>
        <w:pStyle w:val="Overskrift3"/>
        <w:rPr>
          <w:lang w:val="en-US"/>
        </w:rPr>
      </w:pPr>
      <w:bookmarkStart w:id="39" w:name="_Toc536778670"/>
      <w:r>
        <w:rPr>
          <w:lang w:val="en-US"/>
        </w:rPr>
        <w:t>Grunnskulepoeng</w:t>
      </w:r>
      <w:bookmarkEnd w:id="39"/>
    </w:p>
    <w:p w14:paraId="44FE6FD1" w14:textId="492B7367" w:rsidR="00F42867" w:rsidRPr="00F42867" w:rsidRDefault="00F42867" w:rsidP="00F42867">
      <w:pPr>
        <w:spacing w:line="240" w:lineRule="auto"/>
        <w:rPr>
          <w:noProof/>
          <w:lang w:val="nb-NO"/>
        </w:rPr>
      </w:pPr>
      <w:r w:rsidRPr="4EDBAA76">
        <w:rPr>
          <w:noProof/>
          <w:lang w:val="nb-NO"/>
        </w:rPr>
        <w:t>Grunnsk</w:t>
      </w:r>
      <w:r w:rsidR="3AF7F664" w:rsidRPr="4EDBAA76">
        <w:rPr>
          <w:noProof/>
          <w:lang w:val="nb-NO"/>
        </w:rPr>
        <w:t>u</w:t>
      </w:r>
      <w:r w:rsidRPr="4EDBAA76">
        <w:rPr>
          <w:noProof/>
          <w:lang w:val="nb-NO"/>
        </w:rPr>
        <w:t>lepoeng er e</w:t>
      </w:r>
      <w:r w:rsidR="760BE948" w:rsidRPr="4EDBAA76">
        <w:rPr>
          <w:noProof/>
          <w:lang w:val="nb-NO"/>
        </w:rPr>
        <w:t>i</w:t>
      </w:r>
      <w:r w:rsidRPr="4EDBAA76">
        <w:rPr>
          <w:noProof/>
          <w:lang w:val="nb-NO"/>
        </w:rPr>
        <w:t>t mål for det saml</w:t>
      </w:r>
      <w:r w:rsidR="1395F5F7" w:rsidRPr="4EDBAA76">
        <w:rPr>
          <w:noProof/>
          <w:lang w:val="nb-NO"/>
        </w:rPr>
        <w:t>a</w:t>
      </w:r>
      <w:r w:rsidRPr="4EDBAA76">
        <w:rPr>
          <w:noProof/>
          <w:lang w:val="nb-NO"/>
        </w:rPr>
        <w:t xml:space="preserve"> læringsutbytte for elev</w:t>
      </w:r>
      <w:r w:rsidR="078ABB9C" w:rsidRPr="4EDBAA76">
        <w:rPr>
          <w:noProof/>
          <w:lang w:val="nb-NO"/>
        </w:rPr>
        <w:t>a</w:t>
      </w:r>
      <w:r w:rsidRPr="4EDBAA76">
        <w:rPr>
          <w:noProof/>
          <w:lang w:val="nb-NO"/>
        </w:rPr>
        <w:t>r som sluttvurder</w:t>
      </w:r>
      <w:r w:rsidR="48B7A9B5" w:rsidRPr="4EDBAA76">
        <w:rPr>
          <w:noProof/>
          <w:lang w:val="nb-NO"/>
        </w:rPr>
        <w:t>ast</w:t>
      </w:r>
      <w:r w:rsidRPr="4EDBAA76">
        <w:rPr>
          <w:noProof/>
          <w:lang w:val="nb-NO"/>
        </w:rPr>
        <w:t xml:space="preserve"> med karakter</w:t>
      </w:r>
      <w:r w:rsidR="72345A5D" w:rsidRPr="4EDBAA76">
        <w:rPr>
          <w:noProof/>
          <w:lang w:val="nb-NO"/>
        </w:rPr>
        <w:t>a</w:t>
      </w:r>
      <w:r w:rsidRPr="4EDBAA76">
        <w:rPr>
          <w:noProof/>
          <w:lang w:val="nb-NO"/>
        </w:rPr>
        <w:t>r og b</w:t>
      </w:r>
      <w:r w:rsidR="21524D85" w:rsidRPr="4EDBAA76">
        <w:rPr>
          <w:noProof/>
          <w:lang w:val="nb-NO"/>
        </w:rPr>
        <w:t xml:space="preserve">rukast </w:t>
      </w:r>
      <w:r w:rsidRPr="4EDBAA76">
        <w:rPr>
          <w:noProof/>
          <w:lang w:val="nb-NO"/>
        </w:rPr>
        <w:t>som kriterium for opptak til videregående skole. Grunnsk</w:t>
      </w:r>
      <w:r w:rsidR="4BEC7F40" w:rsidRPr="4EDBAA76">
        <w:rPr>
          <w:noProof/>
          <w:lang w:val="nb-NO"/>
        </w:rPr>
        <w:t>u</w:t>
      </w:r>
      <w:r w:rsidRPr="4EDBAA76">
        <w:rPr>
          <w:noProof/>
          <w:lang w:val="nb-NO"/>
        </w:rPr>
        <w:t>lepoeng er bere</w:t>
      </w:r>
      <w:r w:rsidR="57979F2F" w:rsidRPr="4EDBAA76">
        <w:rPr>
          <w:noProof/>
          <w:lang w:val="nb-NO"/>
        </w:rPr>
        <w:t>kna</w:t>
      </w:r>
      <w:r w:rsidRPr="4EDBAA76">
        <w:rPr>
          <w:noProof/>
          <w:lang w:val="nb-NO"/>
        </w:rPr>
        <w:t xml:space="preserve"> som summen av elev</w:t>
      </w:r>
      <w:r w:rsidR="6ABF8521" w:rsidRPr="4EDBAA76">
        <w:rPr>
          <w:noProof/>
          <w:lang w:val="nb-NO"/>
        </w:rPr>
        <w:t>a</w:t>
      </w:r>
      <w:r w:rsidRPr="4EDBAA76">
        <w:rPr>
          <w:noProof/>
          <w:lang w:val="nb-NO"/>
        </w:rPr>
        <w:t>ne</w:t>
      </w:r>
      <w:r w:rsidR="0844656E" w:rsidRPr="4EDBAA76">
        <w:rPr>
          <w:noProof/>
          <w:lang w:val="nb-NO"/>
        </w:rPr>
        <w:t xml:space="preserve"> sine</w:t>
      </w:r>
      <w:r w:rsidRPr="4EDBAA76">
        <w:rPr>
          <w:noProof/>
          <w:lang w:val="nb-NO"/>
        </w:rPr>
        <w:t xml:space="preserve"> avslutt</w:t>
      </w:r>
      <w:r w:rsidR="00C26DBB" w:rsidRPr="4EDBAA76">
        <w:rPr>
          <w:noProof/>
          <w:lang w:val="nb-NO"/>
        </w:rPr>
        <w:t>a</w:t>
      </w:r>
      <w:r w:rsidRPr="4EDBAA76">
        <w:rPr>
          <w:noProof/>
          <w:lang w:val="nb-NO"/>
        </w:rPr>
        <w:t>nde karakter</w:t>
      </w:r>
      <w:r w:rsidR="34A373C5" w:rsidRPr="4EDBAA76">
        <w:rPr>
          <w:noProof/>
          <w:lang w:val="nb-NO"/>
        </w:rPr>
        <w:t>a</w:t>
      </w:r>
      <w:r w:rsidRPr="4EDBAA76">
        <w:rPr>
          <w:noProof/>
          <w:lang w:val="nb-NO"/>
        </w:rPr>
        <w:t>r, delt på antal karakter</w:t>
      </w:r>
      <w:r w:rsidR="54B16BF8" w:rsidRPr="4EDBAA76">
        <w:rPr>
          <w:noProof/>
          <w:lang w:val="nb-NO"/>
        </w:rPr>
        <w:t>a</w:t>
      </w:r>
      <w:r w:rsidRPr="4EDBAA76">
        <w:rPr>
          <w:noProof/>
          <w:lang w:val="nb-NO"/>
        </w:rPr>
        <w:t xml:space="preserve">r og </w:t>
      </w:r>
      <w:r w:rsidR="7E742C9E" w:rsidRPr="4EDBAA76">
        <w:rPr>
          <w:noProof/>
          <w:lang w:val="nb-NO"/>
        </w:rPr>
        <w:t>multiplisert</w:t>
      </w:r>
      <w:r w:rsidRPr="4EDBAA76">
        <w:rPr>
          <w:noProof/>
          <w:lang w:val="nb-NO"/>
        </w:rPr>
        <w:t xml:space="preserve"> med 10.</w:t>
      </w:r>
    </w:p>
    <w:p w14:paraId="0D142F6F" w14:textId="77777777" w:rsidR="00F42867" w:rsidRPr="00F42867" w:rsidRDefault="00F42867" w:rsidP="00F42867">
      <w:pPr>
        <w:rPr>
          <w:lang w:val="nb-NO"/>
        </w:rPr>
      </w:pPr>
    </w:p>
    <w:p w14:paraId="4475AD14" w14:textId="77777777" w:rsidR="00BD23D4" w:rsidRDefault="00F42867" w:rsidP="00BD23D4">
      <w:pPr>
        <w:rPr>
          <w:lang w:val="en-US"/>
        </w:rPr>
      </w:pPr>
      <w:r>
        <w:rPr>
          <w:noProof/>
          <w:lang w:eastAsia="nn-NO"/>
        </w:rPr>
        <w:drawing>
          <wp:inline distT="0" distB="0" distL="0" distR="0" wp14:anchorId="49A14B52" wp14:editId="334CA708">
            <wp:extent cx="5851525" cy="2713990"/>
            <wp:effectExtent l="0" t="0" r="15875" b="10160"/>
            <wp:docPr id="129" name="Diagram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1EC5F1C" w14:textId="77777777" w:rsidR="00F42867" w:rsidRDefault="00F42867" w:rsidP="00F42867">
      <w:pPr>
        <w:pStyle w:val="Undertittel"/>
        <w:rPr>
          <w:lang w:val="en-US"/>
        </w:rPr>
      </w:pPr>
      <w:r>
        <w:rPr>
          <w:lang w:val="en-US"/>
        </w:rPr>
        <w:t>Skoleportalen</w:t>
      </w:r>
      <w:r w:rsidR="008C437F" w:rsidRPr="008C437F">
        <w:rPr>
          <w:lang w:val="nb-NO"/>
        </w:rPr>
        <w:t xml:space="preserve"> </w:t>
      </w:r>
      <w:r w:rsidR="008C437F" w:rsidRPr="008C437F">
        <w:rPr>
          <w:lang w:val="en-US"/>
        </w:rPr>
        <w:t>https://www.udir.no/tall-og-forskning/statistikk/statistikk-grunnskole/grunnskolepoeng/</w:t>
      </w:r>
    </w:p>
    <w:p w14:paraId="120C4E94" w14:textId="77777777" w:rsidR="00E0301F" w:rsidRDefault="00E0301F" w:rsidP="00E0301F">
      <w:pPr>
        <w:rPr>
          <w:lang w:val="en-US"/>
        </w:rPr>
      </w:pPr>
    </w:p>
    <w:p w14:paraId="42AFC42D" w14:textId="77777777" w:rsidR="00E0301F" w:rsidRDefault="00E0301F" w:rsidP="00E0301F">
      <w:pPr>
        <w:rPr>
          <w:lang w:val="en-US"/>
        </w:rPr>
      </w:pPr>
    </w:p>
    <w:p w14:paraId="271CA723" w14:textId="77777777" w:rsidR="00E0301F" w:rsidRPr="00E0301F" w:rsidRDefault="00E0301F" w:rsidP="00E0301F">
      <w:pPr>
        <w:rPr>
          <w:lang w:val="en-US"/>
        </w:rPr>
      </w:pPr>
    </w:p>
    <w:p w14:paraId="343ABA6D" w14:textId="77777777" w:rsidR="00202B33" w:rsidRDefault="00202B33" w:rsidP="00202B33">
      <w:pPr>
        <w:pStyle w:val="Overskrift3"/>
      </w:pPr>
      <w:bookmarkStart w:id="40" w:name="_Toc536778671"/>
      <w:r>
        <w:lastRenderedPageBreak/>
        <w:t xml:space="preserve">Trivsel </w:t>
      </w:r>
      <w:r w:rsidR="005E1B36">
        <w:t xml:space="preserve"> , skuleungdom</w:t>
      </w:r>
      <w:bookmarkEnd w:id="40"/>
    </w:p>
    <w:p w14:paraId="75FBE423" w14:textId="77777777" w:rsidR="0016420D" w:rsidRPr="00C02604" w:rsidRDefault="0016420D" w:rsidP="0016420D">
      <w:pPr>
        <w:rPr>
          <w:highlight w:val="yellow"/>
        </w:rPr>
      </w:pPr>
    </w:p>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7975"/>
      </w:tblGrid>
      <w:tr w:rsidR="0016420D" w:rsidRPr="00CB59B2" w14:paraId="07B248E8" w14:textId="77777777" w:rsidTr="00C60293">
        <w:tc>
          <w:tcPr>
            <w:tcW w:w="0" w:type="auto"/>
            <w:shd w:val="clear" w:color="auto" w:fill="auto"/>
          </w:tcPr>
          <w:p w14:paraId="5188C715" w14:textId="77777777" w:rsidR="0016420D" w:rsidRDefault="0016420D" w:rsidP="00C60293">
            <w:pPr>
              <w:spacing w:before="160" w:after="160"/>
              <w:rPr>
                <w:noProof/>
                <w:highlight w:val="yellow"/>
              </w:rPr>
            </w:pPr>
            <w:r w:rsidRPr="007E4B0B">
              <w:rPr>
                <w:noProof/>
                <w:sz w:val="20"/>
                <w:szCs w:val="20"/>
                <w:lang w:eastAsia="nn-NO"/>
              </w:rPr>
              <mc:AlternateContent>
                <mc:Choice Requires="wps">
                  <w:drawing>
                    <wp:anchor distT="0" distB="0" distL="114300" distR="114300" simplePos="0" relativeHeight="251658279" behindDoc="0" locked="1" layoutInCell="1" allowOverlap="1" wp14:anchorId="4238A065" wp14:editId="116E22FA">
                      <wp:simplePos x="0" y="0"/>
                      <wp:positionH relativeFrom="column">
                        <wp:posOffset>343535</wp:posOffset>
                      </wp:positionH>
                      <wp:positionV relativeFrom="paragraph">
                        <wp:posOffset>-154305</wp:posOffset>
                      </wp:positionV>
                      <wp:extent cx="2430000" cy="270000"/>
                      <wp:effectExtent l="0" t="0" r="8890" b="0"/>
                      <wp:wrapNone/>
                      <wp:docPr id="30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57231C83" w14:textId="77777777" w:rsidR="00D300CA" w:rsidRPr="00D719DC" w:rsidRDefault="00D300CA" w:rsidP="0016420D">
                                  <w:pPr>
                                    <w:rPr>
                                      <w:b/>
                                      <w:color w:val="0000CC"/>
                                      <w:sz w:val="20"/>
                                      <w:szCs w:val="20"/>
                                    </w:rPr>
                                  </w:pPr>
                                  <w:r>
                                    <w:rPr>
                                      <w:b/>
                                      <w:color w:val="0000CC"/>
                                      <w:sz w:val="20"/>
                                      <w:szCs w:val="20"/>
                                    </w:rPr>
                                    <w:t xml:space="preserve">Kva seier tala om </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8A065" id="_x0000_s1049" type="#_x0000_t202" style="position:absolute;margin-left:27.05pt;margin-top:-12.15pt;width:191.35pt;height:21.2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bjIgIAACYEAAAOAAAAZHJzL2Uyb0RvYy54bWysU9tu2zAMfR+wfxD0vjhxk7U1ohRdugwD&#10;ugvQ7gNkWY6FSqImKbGzrx8lJ1nQvQ3zg0Ca1NHhIbm8G4wme+mDAsvobDKlRFoBjbJbRn88b97d&#10;UBIitw3XYCWjBxno3ertm2XvKllCB7qRniCIDVXvGO1idFVRBNFJw8MEnLQYbMEbHtH126LxvEd0&#10;o4tyOn1f9OAb50HIEPDvwxikq4zftlLEb20bZCSaUeQW8+nzWaezWC15tfXcdUocafB/YGG4svjo&#10;GeqBR052Xv0FZZTwEKCNEwGmgLZVQuYasJrZ9FU1Tx13MteC4gR3lin8P1jxdf/dE9UwejVFfSw3&#10;2KRn+RJiDS+BlEmg3oUK854cZsbhAwzY6FxscI8gMMvCuuN2K++9h76TvEGCs3SzuLg64oQEUvdf&#10;oMF3+C5CBhpab5J6qAdBdCRyODdHDpEI/FnOkWHiKDBWXmc7PcGr023nQ/wkwZBkMOqx+Rmd7x9D&#10;HFNPKemxAFo1G6V1dvy2XmtP9hwHZZO/XMCrNG1Jz+jtolxkZAvpPkLzyqiIg6yVYfQmcTuOVlLj&#10;o21ySuRKjzaS1vYoT1Jk1CYO9ZBbUV6dZK+hOaBgHsbBxUVDowP/i5Ieh5bR8HPHvaREf7Yo+u1s&#10;Pk9Tnp354rpEx19G6ssItwKhGI2UjOY65s1I5Vi4x+a0KuuWujgyOXLGYczKHxcnTfuln7P+rPfq&#10;N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DDYxbjIgIAACYEAAAOAAAAAAAAAAAAAAAAAC4CAABkcnMvZTJvRG9jLnht&#10;bFBLAQItABQABgAIAAAAIQAB3HXv3gAAAAkBAAAPAAAAAAAAAAAAAAAAAHwEAABkcnMvZG93bnJl&#10;di54bWxQSwUGAAAAAAQABADzAAAAhwUAAAAA&#10;" stroked="f">
                      <v:textbox>
                        <w:txbxContent>
                          <w:p w14:paraId="57231C83" w14:textId="77777777" w:rsidR="00D300CA" w:rsidRPr="00D719DC" w:rsidRDefault="00D300CA" w:rsidP="0016420D">
                            <w:pPr>
                              <w:rPr>
                                <w:b/>
                                <w:color w:val="0000CC"/>
                                <w:sz w:val="20"/>
                                <w:szCs w:val="20"/>
                              </w:rPr>
                            </w:pPr>
                            <w:r>
                              <w:rPr>
                                <w:b/>
                                <w:color w:val="0000CC"/>
                                <w:sz w:val="20"/>
                                <w:szCs w:val="20"/>
                              </w:rPr>
                              <w:t xml:space="preserve">Kva seier tala om </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rsidR="007E4B0B" w:rsidRPr="007E4B0B">
              <w:rPr>
                <w:noProof/>
              </w:rPr>
              <w:t>Gulen kommune ligg om lag på landsgjennomsnitt når det gjeld trivsel i 7. og 10.klasse</w:t>
            </w:r>
            <w:r w:rsidR="007E4B0B">
              <w:rPr>
                <w:noProof/>
                <w:highlight w:val="yellow"/>
              </w:rPr>
              <w:t>.</w:t>
            </w:r>
          </w:p>
          <w:p w14:paraId="6A3086B1" w14:textId="77777777" w:rsidR="00011471" w:rsidRPr="00011471" w:rsidRDefault="00011471" w:rsidP="00C60293">
            <w:pPr>
              <w:spacing w:before="160" w:after="160"/>
              <w:rPr>
                <w:noProof/>
              </w:rPr>
            </w:pPr>
            <w:r w:rsidRPr="00011471">
              <w:rPr>
                <w:noProof/>
              </w:rPr>
              <w:t>Same r</w:t>
            </w:r>
            <w:r>
              <w:rPr>
                <w:noProof/>
              </w:rPr>
              <w:t>esultat kjem fram i Ungdata-undersøkinga for 2017.</w:t>
            </w:r>
          </w:p>
          <w:p w14:paraId="2D3F0BEC" w14:textId="77777777" w:rsidR="0016420D" w:rsidRPr="00CB59B2" w:rsidRDefault="0016420D" w:rsidP="00C60293">
            <w:pPr>
              <w:spacing w:before="160" w:after="160"/>
              <w:rPr>
                <w:noProof/>
                <w:highlight w:val="yellow"/>
              </w:rPr>
            </w:pPr>
          </w:p>
        </w:tc>
      </w:tr>
    </w:tbl>
    <w:p w14:paraId="247312BC" w14:textId="77777777" w:rsidR="0016420D" w:rsidRPr="00CB59B2" w:rsidRDefault="0016420D" w:rsidP="0016420D">
      <w:pPr>
        <w:spacing w:after="0"/>
        <w:rPr>
          <w:noProof/>
        </w:rPr>
      </w:pPr>
      <w:r w:rsidRPr="00CB59B2">
        <w:rPr>
          <w:noProof/>
          <w:sz w:val="20"/>
          <w:szCs w:val="20"/>
          <w:lang w:eastAsia="nn-NO"/>
        </w:rPr>
        <mc:AlternateContent>
          <mc:Choice Requires="wps">
            <w:drawing>
              <wp:anchor distT="0" distB="0" distL="114300" distR="114300" simplePos="0" relativeHeight="251658280" behindDoc="0" locked="0" layoutInCell="1" allowOverlap="1" wp14:anchorId="494093F5" wp14:editId="4D78EE40">
                <wp:simplePos x="0" y="0"/>
                <wp:positionH relativeFrom="column">
                  <wp:posOffset>342265</wp:posOffset>
                </wp:positionH>
                <wp:positionV relativeFrom="paragraph">
                  <wp:posOffset>77470</wp:posOffset>
                </wp:positionV>
                <wp:extent cx="1938020" cy="276860"/>
                <wp:effectExtent l="0" t="0" r="5080" b="8890"/>
                <wp:wrapNone/>
                <wp:docPr id="30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3C26C8F2" w14:textId="77777777" w:rsidR="00D300CA" w:rsidRPr="00150023" w:rsidRDefault="00D300CA" w:rsidP="0016420D">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093F5" id="_x0000_s1050" type="#_x0000_t202" style="position:absolute;margin-left:26.95pt;margin-top:6.1pt;width:152.6pt;height:21.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wBuJgIAACYEAAAOAAAAZHJzL2Uyb0RvYy54bWysU11v2yAUfZ+0/4B4X+y4SZtYcaouXaZJ&#10;3YfU7gdgjGNU4DIgsbtf3wtOsqh7m+YHBL73Hu4957C6HbQiB+G8BFPR6SSnRBgOjTS7iv582n5Y&#10;UOIDMw1TYERFX4Snt+v371a9LUUBHahGOIIgxpe9rWgXgi2zzPNOaOYnYIXBYAtOs4BHt8sax3pE&#10;1yor8vw668E11gEX3uPf+zFI1wm/bQUP39vWi0BURbG3kFaX1jqu2XrFyp1jtpP82Ab7hy40kwYv&#10;PUPds8DI3sm/oLTkDjy0YcJBZ9C2kos0A04zzd9M89gxK9IsSI63Z5r8/4Pl3w4/HJFNRa/yKSWG&#10;aRTpSTz7UMOzJ0UkqLe+xLxHi5lh+AgDCp2G9fYBOGYZ2HTM7MSdc9B3gjXY4DRWZhelI46PIHX/&#10;FRq8h+0DJKChdTqyh3wQREehXs7iiCEQHq9cXi3yAkMcY8XN9eI6qZex8lRtnQ+fBWgSNxV1KH5C&#10;Z4cHH2I3rDylxMs8KNlspVLp4Hb1RjlyYGiUbfrSAG/SlCF9RZfzYp6QDcT65CEtAxpZSV3RRR6/&#10;0VqRjU+mSSmBSTXusRNljvRERkZuwlAPSYpidqK9huYFCXMwGhcfGm46cL8p6dG0FfW/9swJStQX&#10;g6Qvp7NZdHk6zOY3kS53GakvI8xwhKpooGTcbkJ6GZEPA3coTisTb1HFsZNjz2jGROfx4US3X55T&#10;1p/nvX4FAAD//wMAUEsDBBQABgAIAAAAIQB5rb2l3AAAAAgBAAAPAAAAZHJzL2Rvd25yZXYueG1s&#10;TI/BToNAEIbvJr7DZky8GLuUSluQpVETjdfWPsAAUyCys4TdFvr2jic9znx//vkm3822VxcafefY&#10;wHIRgSKuXN1xY+D49f64BeUDco29YzJwJQ+74vYmx6x2E+/pcgiNkhL2GRpoQxgyrX3VkkW/cAOx&#10;sJMbLQYZx0bXI05SbnsdR9FaW+xYLrQ40FtL1ffhbA2cPqeHJJ3Kj3Dc7J/Wr9htSnc15v5ufnkG&#10;FWgOf2H41Rd1KMSpdGeuveoNJKtUkrKPY1DCV0m6BFUKSLagi1z/f6D4AQAA//8DAFBLAQItABQA&#10;BgAIAAAAIQC2gziS/gAAAOEBAAATAAAAAAAAAAAAAAAAAAAAAABbQ29udGVudF9UeXBlc10ueG1s&#10;UEsBAi0AFAAGAAgAAAAhADj9If/WAAAAlAEAAAsAAAAAAAAAAAAAAAAALwEAAF9yZWxzLy5yZWxz&#10;UEsBAi0AFAAGAAgAAAAhANzbAG4mAgAAJgQAAA4AAAAAAAAAAAAAAAAALgIAAGRycy9lMm9Eb2Mu&#10;eG1sUEsBAi0AFAAGAAgAAAAhAHmtvaXcAAAACAEAAA8AAAAAAAAAAAAAAAAAgAQAAGRycy9kb3du&#10;cmV2LnhtbFBLBQYAAAAABAAEAPMAAACJBQAAAAA=&#10;" stroked="f">
                <v:textbox>
                  <w:txbxContent>
                    <w:p w14:paraId="3C26C8F2" w14:textId="77777777" w:rsidR="00D300CA" w:rsidRPr="00150023" w:rsidRDefault="00D300CA" w:rsidP="0016420D">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16420D" w:rsidRPr="00655E4E" w14:paraId="3FD9B6FC" w14:textId="77777777" w:rsidTr="15996F9D">
        <w:tc>
          <w:tcPr>
            <w:tcW w:w="0" w:type="auto"/>
            <w:shd w:val="clear" w:color="auto" w:fill="auto"/>
          </w:tcPr>
          <w:p w14:paraId="5F045C21" w14:textId="155DD362" w:rsidR="00202B33" w:rsidRPr="00202B33" w:rsidRDefault="0CDF617E" w:rsidP="00202B33">
            <w:pPr>
              <w:autoSpaceDE w:val="0"/>
              <w:autoSpaceDN w:val="0"/>
              <w:adjustRightInd w:val="0"/>
              <w:spacing w:before="100" w:after="100"/>
              <w:rPr>
                <w:rFonts w:ascii="Times New Roman" w:hAnsi="Times New Roman" w:cs="Times New Roman"/>
                <w:sz w:val="24"/>
                <w:szCs w:val="24"/>
                <w:lang w:val="nb-NO"/>
              </w:rPr>
            </w:pPr>
            <w:r w:rsidRPr="15996F9D">
              <w:rPr>
                <w:rFonts w:ascii="Times New Roman" w:hAnsi="Times New Roman" w:cs="Times New Roman"/>
                <w:sz w:val="24"/>
                <w:szCs w:val="24"/>
                <w:lang w:val="nb-NO"/>
              </w:rPr>
              <w:t>Auka</w:t>
            </w:r>
            <w:r w:rsidR="00202B33" w:rsidRPr="15996F9D">
              <w:rPr>
                <w:rFonts w:ascii="Times New Roman" w:hAnsi="Times New Roman" w:cs="Times New Roman"/>
                <w:sz w:val="24"/>
                <w:szCs w:val="24"/>
                <w:lang w:val="nb-NO"/>
              </w:rPr>
              <w:t xml:space="preserve"> trivsel er e</w:t>
            </w:r>
            <w:r w:rsidR="363B6581"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t sentralt mål for folkehelsearbeidet. For b</w:t>
            </w:r>
            <w:r w:rsidR="5467EC2C" w:rsidRPr="15996F9D">
              <w:rPr>
                <w:rFonts w:ascii="Times New Roman" w:hAnsi="Times New Roman" w:cs="Times New Roman"/>
                <w:sz w:val="24"/>
                <w:szCs w:val="24"/>
                <w:lang w:val="nb-NO"/>
              </w:rPr>
              <w:t>o</w:t>
            </w:r>
            <w:r w:rsidR="00202B33" w:rsidRPr="15996F9D">
              <w:rPr>
                <w:rFonts w:ascii="Times New Roman" w:hAnsi="Times New Roman" w:cs="Times New Roman"/>
                <w:sz w:val="24"/>
                <w:szCs w:val="24"/>
                <w:lang w:val="nb-NO"/>
              </w:rPr>
              <w:t>rn og unge er sk</w:t>
            </w:r>
            <w:r w:rsidR="22092BA1"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len e</w:t>
            </w:r>
            <w:r w:rsidR="2FC1489C"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n svært viktig sosial arena. Trivsel kan på lengre sikt ha betydning for fr</w:t>
            </w:r>
            <w:r w:rsidR="2DD39898" w:rsidRPr="15996F9D">
              <w:rPr>
                <w:rFonts w:ascii="Times New Roman" w:hAnsi="Times New Roman" w:cs="Times New Roman"/>
                <w:sz w:val="24"/>
                <w:szCs w:val="24"/>
                <w:lang w:val="nb-NO"/>
              </w:rPr>
              <w:t>å</w:t>
            </w:r>
            <w:r w:rsidR="00202B33" w:rsidRPr="15996F9D">
              <w:rPr>
                <w:rFonts w:ascii="Times New Roman" w:hAnsi="Times New Roman" w:cs="Times New Roman"/>
                <w:sz w:val="24"/>
                <w:szCs w:val="24"/>
                <w:lang w:val="nb-NO"/>
              </w:rPr>
              <w:t>fall blant elev</w:t>
            </w:r>
            <w:r w:rsidR="23647FB0"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 i den vid</w:t>
            </w:r>
            <w:r w:rsidR="1C0A1E82"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regå</w:t>
            </w:r>
            <w:r w:rsidR="2C73AEDA"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sk</w:t>
            </w:r>
            <w:r w:rsidR="1AE30F74"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 xml:space="preserve">len, </w:t>
            </w:r>
            <w:r w:rsidR="07C07388" w:rsidRPr="15996F9D">
              <w:rPr>
                <w:rFonts w:ascii="Times New Roman" w:hAnsi="Times New Roman" w:cs="Times New Roman"/>
                <w:sz w:val="24"/>
                <w:szCs w:val="24"/>
                <w:lang w:val="nb-NO"/>
              </w:rPr>
              <w:t>der manglar i</w:t>
            </w:r>
            <w:r w:rsidR="00202B33" w:rsidRPr="15996F9D">
              <w:rPr>
                <w:rFonts w:ascii="Times New Roman" w:hAnsi="Times New Roman" w:cs="Times New Roman"/>
                <w:sz w:val="24"/>
                <w:szCs w:val="24"/>
                <w:lang w:val="nb-NO"/>
              </w:rPr>
              <w:t xml:space="preserve"> kunnskapsgrunnlaget fr</w:t>
            </w:r>
            <w:r w:rsidR="0DC7A78E" w:rsidRPr="15996F9D">
              <w:rPr>
                <w:rFonts w:ascii="Times New Roman" w:hAnsi="Times New Roman" w:cs="Times New Roman"/>
                <w:sz w:val="24"/>
                <w:szCs w:val="24"/>
                <w:lang w:val="nb-NO"/>
              </w:rPr>
              <w:t>å</w:t>
            </w:r>
            <w:r w:rsidR="00202B33" w:rsidRPr="15996F9D">
              <w:rPr>
                <w:rFonts w:ascii="Times New Roman" w:hAnsi="Times New Roman" w:cs="Times New Roman"/>
                <w:sz w:val="24"/>
                <w:szCs w:val="24"/>
                <w:lang w:val="nb-NO"/>
              </w:rPr>
              <w:t xml:space="preserve"> ungdomssk</w:t>
            </w:r>
            <w:r w:rsidR="693CD1D2"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len er e</w:t>
            </w:r>
            <w:r w:rsidR="00F9A81C"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 xml:space="preserve"> viktig medv</w:t>
            </w:r>
            <w:r w:rsidR="32A855DE"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rk</w:t>
            </w:r>
            <w:r w:rsidR="778FDDA3"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årsak til fr</w:t>
            </w:r>
            <w:r w:rsidR="26C139C3" w:rsidRPr="15996F9D">
              <w:rPr>
                <w:rFonts w:ascii="Times New Roman" w:hAnsi="Times New Roman" w:cs="Times New Roman"/>
                <w:sz w:val="24"/>
                <w:szCs w:val="24"/>
                <w:lang w:val="nb-NO"/>
              </w:rPr>
              <w:t>å</w:t>
            </w:r>
            <w:r w:rsidR="00202B33" w:rsidRPr="15996F9D">
              <w:rPr>
                <w:rFonts w:ascii="Times New Roman" w:hAnsi="Times New Roman" w:cs="Times New Roman"/>
                <w:sz w:val="24"/>
                <w:szCs w:val="24"/>
                <w:lang w:val="nb-NO"/>
              </w:rPr>
              <w:t>fall. Vid</w:t>
            </w:r>
            <w:r w:rsidR="27107374"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re kan sk</w:t>
            </w:r>
            <w:r w:rsidR="1DD29C3E"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letrivsel knyt</w:t>
            </w:r>
            <w:r w:rsidR="10702E9F" w:rsidRPr="15996F9D">
              <w:rPr>
                <w:rFonts w:ascii="Times New Roman" w:hAnsi="Times New Roman" w:cs="Times New Roman"/>
                <w:sz w:val="24"/>
                <w:szCs w:val="24"/>
                <w:lang w:val="nb-NO"/>
              </w:rPr>
              <w:t>ast</w:t>
            </w:r>
            <w:r w:rsidR="00202B33" w:rsidRPr="15996F9D">
              <w:rPr>
                <w:rFonts w:ascii="Times New Roman" w:hAnsi="Times New Roman" w:cs="Times New Roman"/>
                <w:sz w:val="24"/>
                <w:szCs w:val="24"/>
                <w:lang w:val="nb-NO"/>
              </w:rPr>
              <w:t xml:space="preserve"> til </w:t>
            </w:r>
            <w:r w:rsidR="28CF96EA" w:rsidRPr="15996F9D">
              <w:rPr>
                <w:rFonts w:ascii="Times New Roman" w:hAnsi="Times New Roman" w:cs="Times New Roman"/>
                <w:sz w:val="24"/>
                <w:szCs w:val="24"/>
                <w:lang w:val="nb-NO"/>
              </w:rPr>
              <w:t>kjensle av å vere tilfreds med livet</w:t>
            </w:r>
            <w:r w:rsidR="00202B33" w:rsidRPr="15996F9D">
              <w:rPr>
                <w:rFonts w:ascii="Times New Roman" w:hAnsi="Times New Roman" w:cs="Times New Roman"/>
                <w:sz w:val="24"/>
                <w:szCs w:val="24"/>
                <w:lang w:val="nb-NO"/>
              </w:rPr>
              <w:t xml:space="preserve">, spesielt for jenter. </w:t>
            </w:r>
            <w:r w:rsidR="00202B33">
              <w:br/>
            </w:r>
            <w:r w:rsidR="00202B33">
              <w:br/>
            </w:r>
            <w:r w:rsidR="00202B33" w:rsidRPr="15996F9D">
              <w:rPr>
                <w:rFonts w:ascii="Times New Roman" w:hAnsi="Times New Roman" w:cs="Times New Roman"/>
                <w:sz w:val="24"/>
                <w:szCs w:val="24"/>
                <w:lang w:val="nb-NO"/>
              </w:rPr>
              <w:t>Ulike trivselsskap</w:t>
            </w:r>
            <w:r w:rsidR="7A8590CD"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faktor</w:t>
            </w:r>
            <w:r w:rsidR="15CF5B89"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 som vener, gode lær</w:t>
            </w:r>
            <w:r w:rsidR="1071B69E" w:rsidRPr="15996F9D">
              <w:rPr>
                <w:rFonts w:ascii="Times New Roman" w:hAnsi="Times New Roman" w:cs="Times New Roman"/>
                <w:sz w:val="24"/>
                <w:szCs w:val="24"/>
                <w:lang w:val="nb-NO"/>
              </w:rPr>
              <w:t>arar</w:t>
            </w:r>
            <w:r w:rsidR="00202B33" w:rsidRPr="15996F9D">
              <w:rPr>
                <w:rFonts w:ascii="Times New Roman" w:hAnsi="Times New Roman" w:cs="Times New Roman"/>
                <w:sz w:val="24"/>
                <w:szCs w:val="24"/>
                <w:lang w:val="nb-NO"/>
              </w:rPr>
              <w:t xml:space="preserve"> og fagl</w:t>
            </w:r>
            <w:r w:rsidR="0120FF03"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g me</w:t>
            </w:r>
            <w:r w:rsidR="1472C2E6"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string v</w:t>
            </w:r>
            <w:r w:rsidR="6559F3CA"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rk</w:t>
            </w:r>
            <w:r w:rsidR="5CB0EC1F"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 positivt inn på den fysiske og psykiske hels</w:t>
            </w:r>
            <w:r w:rsidR="15C280B8"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 Mots</w:t>
            </w:r>
            <w:r w:rsidR="48871BFF"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tt vil e</w:t>
            </w:r>
            <w:r w:rsidR="56A0B9E6"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t belast</w:t>
            </w:r>
            <w:r w:rsidR="1612174E"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eller stress</w:t>
            </w:r>
            <w:r w:rsidR="0F628E27"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sk</w:t>
            </w:r>
            <w:r w:rsidR="7A42B8AD"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 xml:space="preserve">lemiljø </w:t>
            </w:r>
            <w:r w:rsidR="7E0C2A45" w:rsidRPr="15996F9D">
              <w:rPr>
                <w:rFonts w:ascii="Times New Roman" w:hAnsi="Times New Roman" w:cs="Times New Roman"/>
                <w:sz w:val="24"/>
                <w:szCs w:val="24"/>
                <w:lang w:val="nb-NO"/>
              </w:rPr>
              <w:t>au</w:t>
            </w:r>
            <w:r w:rsidR="00202B33" w:rsidRPr="15996F9D">
              <w:rPr>
                <w:rFonts w:ascii="Times New Roman" w:hAnsi="Times New Roman" w:cs="Times New Roman"/>
                <w:sz w:val="24"/>
                <w:szCs w:val="24"/>
                <w:lang w:val="nb-NO"/>
              </w:rPr>
              <w:t>ke risikoen for psykiske helseproblemer. Mobbing, fagl</w:t>
            </w:r>
            <w:r w:rsidR="1C2FE10B"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ge vansk</w:t>
            </w:r>
            <w:r w:rsidR="621F8C0B"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 negative forhold til lær</w:t>
            </w:r>
            <w:r w:rsidR="1F6BE24E"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w:t>
            </w:r>
            <w:r w:rsidR="39573BED" w:rsidRPr="15996F9D">
              <w:rPr>
                <w:rFonts w:ascii="Times New Roman" w:hAnsi="Times New Roman" w:cs="Times New Roman"/>
                <w:sz w:val="24"/>
                <w:szCs w:val="24"/>
                <w:lang w:val="nb-NO"/>
              </w:rPr>
              <w:t>ar</w:t>
            </w:r>
            <w:r w:rsidR="00202B33" w:rsidRPr="15996F9D">
              <w:rPr>
                <w:rFonts w:ascii="Times New Roman" w:hAnsi="Times New Roman" w:cs="Times New Roman"/>
                <w:sz w:val="24"/>
                <w:szCs w:val="24"/>
                <w:lang w:val="nb-NO"/>
              </w:rPr>
              <w:t xml:space="preserve"> og mangl</w:t>
            </w:r>
            <w:r w:rsidR="5556C9AD"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nde støtte fr</w:t>
            </w:r>
            <w:r w:rsidR="781A3BA9" w:rsidRPr="15996F9D">
              <w:rPr>
                <w:rFonts w:ascii="Times New Roman" w:hAnsi="Times New Roman" w:cs="Times New Roman"/>
                <w:sz w:val="24"/>
                <w:szCs w:val="24"/>
                <w:lang w:val="nb-NO"/>
              </w:rPr>
              <w:t>å</w:t>
            </w:r>
            <w:r w:rsidR="00202B33" w:rsidRPr="15996F9D">
              <w:rPr>
                <w:rFonts w:ascii="Times New Roman" w:hAnsi="Times New Roman" w:cs="Times New Roman"/>
                <w:sz w:val="24"/>
                <w:szCs w:val="24"/>
                <w:lang w:val="nb-NO"/>
              </w:rPr>
              <w:t xml:space="preserve"> elev</w:t>
            </w:r>
            <w:r w:rsidR="22A8901D"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r og v</w:t>
            </w:r>
            <w:r w:rsidR="2A4BFE49"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ksne g</w:t>
            </w:r>
            <w:r w:rsidR="74CF1D15" w:rsidRPr="15996F9D">
              <w:rPr>
                <w:rFonts w:ascii="Times New Roman" w:hAnsi="Times New Roman" w:cs="Times New Roman"/>
                <w:sz w:val="24"/>
                <w:szCs w:val="24"/>
                <w:lang w:val="nb-NO"/>
              </w:rPr>
              <w:t>jev</w:t>
            </w:r>
            <w:r w:rsidR="00202B33" w:rsidRPr="15996F9D">
              <w:rPr>
                <w:rFonts w:ascii="Times New Roman" w:hAnsi="Times New Roman" w:cs="Times New Roman"/>
                <w:sz w:val="24"/>
                <w:szCs w:val="24"/>
                <w:lang w:val="nb-NO"/>
              </w:rPr>
              <w:t xml:space="preserve"> </w:t>
            </w:r>
            <w:r w:rsidR="333B6D13" w:rsidRPr="15996F9D">
              <w:rPr>
                <w:rFonts w:ascii="Times New Roman" w:hAnsi="Times New Roman" w:cs="Times New Roman"/>
                <w:sz w:val="24"/>
                <w:szCs w:val="24"/>
                <w:lang w:val="nb-NO"/>
              </w:rPr>
              <w:t>au</w:t>
            </w:r>
            <w:r w:rsidR="00202B33" w:rsidRPr="15996F9D">
              <w:rPr>
                <w:rFonts w:ascii="Times New Roman" w:hAnsi="Times New Roman" w:cs="Times New Roman"/>
                <w:sz w:val="24"/>
                <w:szCs w:val="24"/>
                <w:lang w:val="nb-NO"/>
              </w:rPr>
              <w:t>k</w:t>
            </w:r>
            <w:r w:rsidR="558534E4"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 xml:space="preserve"> risiko for sk</w:t>
            </w:r>
            <w:r w:rsidR="7D625076"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lefr</w:t>
            </w:r>
            <w:r w:rsidR="06B9173C" w:rsidRPr="15996F9D">
              <w:rPr>
                <w:rFonts w:ascii="Times New Roman" w:hAnsi="Times New Roman" w:cs="Times New Roman"/>
                <w:sz w:val="24"/>
                <w:szCs w:val="24"/>
                <w:lang w:val="nb-NO"/>
              </w:rPr>
              <w:t>å</w:t>
            </w:r>
            <w:r w:rsidR="00202B33" w:rsidRPr="15996F9D">
              <w:rPr>
                <w:rFonts w:ascii="Times New Roman" w:hAnsi="Times New Roman" w:cs="Times New Roman"/>
                <w:sz w:val="24"/>
                <w:szCs w:val="24"/>
                <w:lang w:val="nb-NO"/>
              </w:rPr>
              <w:t>vær og psykiske helseplager. Sk</w:t>
            </w:r>
            <w:r w:rsidR="1FFD5701"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len</w:t>
            </w:r>
            <w:r w:rsidR="2EF4AE27" w:rsidRPr="15996F9D">
              <w:rPr>
                <w:rFonts w:ascii="Times New Roman" w:hAnsi="Times New Roman" w:cs="Times New Roman"/>
                <w:sz w:val="24"/>
                <w:szCs w:val="24"/>
                <w:lang w:val="nb-NO"/>
              </w:rPr>
              <w:t xml:space="preserve"> sitt</w:t>
            </w:r>
            <w:r w:rsidR="00202B33" w:rsidRPr="15996F9D">
              <w:rPr>
                <w:rFonts w:ascii="Times New Roman" w:hAnsi="Times New Roman" w:cs="Times New Roman"/>
                <w:sz w:val="24"/>
                <w:szCs w:val="24"/>
                <w:lang w:val="nb-NO"/>
              </w:rPr>
              <w:t xml:space="preserve"> generelle arbeid med læringsmiljøet er vesentl</w:t>
            </w:r>
            <w:r w:rsidR="17396916" w:rsidRPr="15996F9D">
              <w:rPr>
                <w:rFonts w:ascii="Times New Roman" w:hAnsi="Times New Roman" w:cs="Times New Roman"/>
                <w:sz w:val="24"/>
                <w:szCs w:val="24"/>
                <w:lang w:val="nb-NO"/>
              </w:rPr>
              <w:t>e</w:t>
            </w:r>
            <w:r w:rsidR="00202B33" w:rsidRPr="15996F9D">
              <w:rPr>
                <w:rFonts w:ascii="Times New Roman" w:hAnsi="Times New Roman" w:cs="Times New Roman"/>
                <w:sz w:val="24"/>
                <w:szCs w:val="24"/>
                <w:lang w:val="nb-NO"/>
              </w:rPr>
              <w:t>g for elev</w:t>
            </w:r>
            <w:r w:rsidR="54218FAE"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ne</w:t>
            </w:r>
            <w:r w:rsidR="628037F8" w:rsidRPr="15996F9D">
              <w:rPr>
                <w:rFonts w:ascii="Times New Roman" w:hAnsi="Times New Roman" w:cs="Times New Roman"/>
                <w:sz w:val="24"/>
                <w:szCs w:val="24"/>
                <w:lang w:val="nb-NO"/>
              </w:rPr>
              <w:t xml:space="preserve"> sin</w:t>
            </w:r>
            <w:r w:rsidR="00202B33" w:rsidRPr="15996F9D">
              <w:rPr>
                <w:rFonts w:ascii="Times New Roman" w:hAnsi="Times New Roman" w:cs="Times New Roman"/>
                <w:sz w:val="24"/>
                <w:szCs w:val="24"/>
                <w:lang w:val="nb-NO"/>
              </w:rPr>
              <w:t xml:space="preserve"> trivsel og psykiske helse. </w:t>
            </w:r>
            <w:r w:rsidR="00202B33">
              <w:br/>
            </w:r>
            <w:r w:rsidR="00202B33">
              <w:br/>
            </w:r>
            <w:r w:rsidR="00202B33" w:rsidRPr="15996F9D">
              <w:rPr>
                <w:rFonts w:ascii="Times New Roman" w:hAnsi="Times New Roman" w:cs="Times New Roman"/>
                <w:sz w:val="24"/>
                <w:szCs w:val="24"/>
                <w:lang w:val="nb-NO"/>
              </w:rPr>
              <w:t>Det finn</w:t>
            </w:r>
            <w:r w:rsidR="0AC2A841" w:rsidRPr="15996F9D">
              <w:rPr>
                <w:rFonts w:ascii="Times New Roman" w:hAnsi="Times New Roman" w:cs="Times New Roman"/>
                <w:sz w:val="24"/>
                <w:szCs w:val="24"/>
                <w:lang w:val="nb-NO"/>
              </w:rPr>
              <w:t>ast</w:t>
            </w:r>
            <w:r w:rsidR="00202B33" w:rsidRPr="15996F9D">
              <w:rPr>
                <w:rFonts w:ascii="Times New Roman" w:hAnsi="Times New Roman" w:cs="Times New Roman"/>
                <w:sz w:val="24"/>
                <w:szCs w:val="24"/>
                <w:lang w:val="nb-NO"/>
              </w:rPr>
              <w:t xml:space="preserve"> ulike sk</w:t>
            </w:r>
            <w:r w:rsidR="4E363C61" w:rsidRPr="15996F9D">
              <w:rPr>
                <w:rFonts w:ascii="Times New Roman" w:hAnsi="Times New Roman" w:cs="Times New Roman"/>
                <w:sz w:val="24"/>
                <w:szCs w:val="24"/>
                <w:lang w:val="nb-NO"/>
              </w:rPr>
              <w:t>u</w:t>
            </w:r>
            <w:r w:rsidR="00202B33" w:rsidRPr="15996F9D">
              <w:rPr>
                <w:rFonts w:ascii="Times New Roman" w:hAnsi="Times New Roman" w:cs="Times New Roman"/>
                <w:sz w:val="24"/>
                <w:szCs w:val="24"/>
                <w:lang w:val="nb-NO"/>
              </w:rPr>
              <w:t xml:space="preserve">leprogram som har </w:t>
            </w:r>
            <w:r w:rsidR="7E25B0CF" w:rsidRPr="15996F9D">
              <w:rPr>
                <w:rFonts w:ascii="Times New Roman" w:hAnsi="Times New Roman" w:cs="Times New Roman"/>
                <w:sz w:val="24"/>
                <w:szCs w:val="24"/>
                <w:lang w:val="nb-NO"/>
              </w:rPr>
              <w:t>synt</w:t>
            </w:r>
            <w:r w:rsidR="00202B33" w:rsidRPr="15996F9D">
              <w:rPr>
                <w:rFonts w:ascii="Times New Roman" w:hAnsi="Times New Roman" w:cs="Times New Roman"/>
                <w:sz w:val="24"/>
                <w:szCs w:val="24"/>
                <w:lang w:val="nb-NO"/>
              </w:rPr>
              <w:t xml:space="preserve"> gode resultat, blant annet gjennom å </w:t>
            </w:r>
            <w:r w:rsidR="11F31D05" w:rsidRPr="15996F9D">
              <w:rPr>
                <w:rFonts w:ascii="Times New Roman" w:hAnsi="Times New Roman" w:cs="Times New Roman"/>
                <w:sz w:val="24"/>
                <w:szCs w:val="24"/>
                <w:lang w:val="nb-NO"/>
              </w:rPr>
              <w:t>au</w:t>
            </w:r>
            <w:r w:rsidR="00202B33" w:rsidRPr="15996F9D">
              <w:rPr>
                <w:rFonts w:ascii="Times New Roman" w:hAnsi="Times New Roman" w:cs="Times New Roman"/>
                <w:sz w:val="24"/>
                <w:szCs w:val="24"/>
                <w:lang w:val="nb-NO"/>
              </w:rPr>
              <w:t>ke elev</w:t>
            </w:r>
            <w:r w:rsidR="18A8D922" w:rsidRPr="15996F9D">
              <w:rPr>
                <w:rFonts w:ascii="Times New Roman" w:hAnsi="Times New Roman" w:cs="Times New Roman"/>
                <w:sz w:val="24"/>
                <w:szCs w:val="24"/>
                <w:lang w:val="nb-NO"/>
              </w:rPr>
              <w:t>a</w:t>
            </w:r>
            <w:r w:rsidR="00202B33" w:rsidRPr="15996F9D">
              <w:rPr>
                <w:rFonts w:ascii="Times New Roman" w:hAnsi="Times New Roman" w:cs="Times New Roman"/>
                <w:sz w:val="24"/>
                <w:szCs w:val="24"/>
                <w:lang w:val="nb-NO"/>
              </w:rPr>
              <w:t>ne</w:t>
            </w:r>
            <w:r w:rsidR="121FB4A2" w:rsidRPr="15996F9D">
              <w:rPr>
                <w:rFonts w:ascii="Times New Roman" w:hAnsi="Times New Roman" w:cs="Times New Roman"/>
                <w:sz w:val="24"/>
                <w:szCs w:val="24"/>
                <w:lang w:val="nb-NO"/>
              </w:rPr>
              <w:t xml:space="preserve"> </w:t>
            </w:r>
            <w:r w:rsidR="00202B33" w:rsidRPr="15996F9D">
              <w:rPr>
                <w:rFonts w:ascii="Times New Roman" w:hAnsi="Times New Roman" w:cs="Times New Roman"/>
                <w:sz w:val="24"/>
                <w:szCs w:val="24"/>
                <w:lang w:val="nb-NO"/>
              </w:rPr>
              <w:t>s</w:t>
            </w:r>
            <w:r w:rsidR="6AA33CE1" w:rsidRPr="15996F9D">
              <w:rPr>
                <w:rFonts w:ascii="Times New Roman" w:hAnsi="Times New Roman" w:cs="Times New Roman"/>
                <w:sz w:val="24"/>
                <w:szCs w:val="24"/>
                <w:lang w:val="nb-NO"/>
              </w:rPr>
              <w:t>in</w:t>
            </w:r>
            <w:r w:rsidR="00202B33" w:rsidRPr="15996F9D">
              <w:rPr>
                <w:rFonts w:ascii="Times New Roman" w:hAnsi="Times New Roman" w:cs="Times New Roman"/>
                <w:sz w:val="24"/>
                <w:szCs w:val="24"/>
                <w:lang w:val="nb-NO"/>
              </w:rPr>
              <w:t xml:space="preserve"> kunnskap om psykisk helse, heve den sosiale me</w:t>
            </w:r>
            <w:r w:rsidR="2156716F"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strings</w:t>
            </w:r>
            <w:r w:rsidR="7C4961D3" w:rsidRPr="15996F9D">
              <w:rPr>
                <w:rFonts w:ascii="Times New Roman" w:hAnsi="Times New Roman" w:cs="Times New Roman"/>
                <w:sz w:val="24"/>
                <w:szCs w:val="24"/>
                <w:lang w:val="nb-NO"/>
              </w:rPr>
              <w:t>kjensla</w:t>
            </w:r>
            <w:r w:rsidR="00202B33" w:rsidRPr="15996F9D">
              <w:rPr>
                <w:rFonts w:ascii="Times New Roman" w:hAnsi="Times New Roman" w:cs="Times New Roman"/>
                <w:sz w:val="24"/>
                <w:szCs w:val="24"/>
                <w:lang w:val="nb-NO"/>
              </w:rPr>
              <w:t>, styrk</w:t>
            </w:r>
            <w:r w:rsidR="3BC01AAD" w:rsidRPr="15996F9D">
              <w:rPr>
                <w:rFonts w:ascii="Times New Roman" w:hAnsi="Times New Roman" w:cs="Times New Roman"/>
                <w:sz w:val="24"/>
                <w:szCs w:val="24"/>
                <w:lang w:val="nb-NO"/>
              </w:rPr>
              <w:t>j</w:t>
            </w:r>
            <w:r w:rsidR="00202B33" w:rsidRPr="15996F9D">
              <w:rPr>
                <w:rFonts w:ascii="Times New Roman" w:hAnsi="Times New Roman" w:cs="Times New Roman"/>
                <w:sz w:val="24"/>
                <w:szCs w:val="24"/>
                <w:lang w:val="nb-NO"/>
              </w:rPr>
              <w:t>e de</w:t>
            </w:r>
            <w:r w:rsidR="5A156BED"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 xml:space="preserve"> sosiale ferdighe</w:t>
            </w:r>
            <w:r w:rsidR="15487D1E" w:rsidRPr="15996F9D">
              <w:rPr>
                <w:rFonts w:ascii="Times New Roman" w:hAnsi="Times New Roman" w:cs="Times New Roman"/>
                <w:sz w:val="24"/>
                <w:szCs w:val="24"/>
                <w:lang w:val="nb-NO"/>
              </w:rPr>
              <w:t>i</w:t>
            </w:r>
            <w:r w:rsidR="00202B33" w:rsidRPr="15996F9D">
              <w:rPr>
                <w:rFonts w:ascii="Times New Roman" w:hAnsi="Times New Roman" w:cs="Times New Roman"/>
                <w:sz w:val="24"/>
                <w:szCs w:val="24"/>
                <w:lang w:val="nb-NO"/>
              </w:rPr>
              <w:t>tene og f</w:t>
            </w:r>
            <w:r w:rsidR="4CD4B0A5" w:rsidRPr="15996F9D">
              <w:rPr>
                <w:rFonts w:ascii="Times New Roman" w:hAnsi="Times New Roman" w:cs="Times New Roman"/>
                <w:sz w:val="24"/>
                <w:szCs w:val="24"/>
                <w:lang w:val="nb-NO"/>
              </w:rPr>
              <w:t>ø</w:t>
            </w:r>
            <w:r w:rsidR="00202B33" w:rsidRPr="15996F9D">
              <w:rPr>
                <w:rFonts w:ascii="Times New Roman" w:hAnsi="Times New Roman" w:cs="Times New Roman"/>
                <w:sz w:val="24"/>
                <w:szCs w:val="24"/>
                <w:lang w:val="nb-NO"/>
              </w:rPr>
              <w:t>rebygg</w:t>
            </w:r>
            <w:r w:rsidR="279B82F1" w:rsidRPr="15996F9D">
              <w:rPr>
                <w:rFonts w:ascii="Times New Roman" w:hAnsi="Times New Roman" w:cs="Times New Roman"/>
                <w:sz w:val="24"/>
                <w:szCs w:val="24"/>
                <w:lang w:val="nb-NO"/>
              </w:rPr>
              <w:t>j</w:t>
            </w:r>
            <w:r w:rsidR="00202B33" w:rsidRPr="15996F9D">
              <w:rPr>
                <w:rFonts w:ascii="Times New Roman" w:hAnsi="Times New Roman" w:cs="Times New Roman"/>
                <w:sz w:val="24"/>
                <w:szCs w:val="24"/>
                <w:lang w:val="nb-NO"/>
              </w:rPr>
              <w:t xml:space="preserve">e mobbing. </w:t>
            </w:r>
          </w:p>
          <w:p w14:paraId="75CF4315" w14:textId="77777777" w:rsidR="0016420D" w:rsidRPr="005F4ECA" w:rsidRDefault="0016420D" w:rsidP="00C60293">
            <w:pPr>
              <w:spacing w:before="160" w:after="160"/>
              <w:rPr>
                <w:noProof/>
                <w:sz w:val="24"/>
                <w:highlight w:val="yellow"/>
                <w:lang w:val="nb-NO"/>
              </w:rPr>
            </w:pPr>
          </w:p>
        </w:tc>
      </w:tr>
    </w:tbl>
    <w:p w14:paraId="72441956" w14:textId="77777777" w:rsidR="00E0301F" w:rsidRPr="00E0301F" w:rsidRDefault="00D50B6C" w:rsidP="00E0301F">
      <w:pPr>
        <w:pStyle w:val="Undertittel"/>
        <w:rPr>
          <w:lang w:val="nb-NO"/>
        </w:rPr>
      </w:pPr>
      <w:hyperlink r:id="rId55" w:history="1">
        <w:r w:rsidR="00E0301F" w:rsidRPr="00E0301F">
          <w:rPr>
            <w:color w:val="0000FF"/>
            <w:u w:val="single"/>
            <w:lang w:val="nb-NO"/>
          </w:rPr>
          <w:t>https://www.fhi.no/hn/helse/psykisk-helse-hos-barn-og-unge/</w:t>
        </w:r>
      </w:hyperlink>
      <w:r w:rsidR="00E0301F" w:rsidRPr="00E0301F">
        <w:rPr>
          <w:lang w:val="nb-NO"/>
        </w:rPr>
        <w:t xml:space="preserve"> </w:t>
      </w:r>
      <w:r w:rsidR="00E0301F" w:rsidRPr="00E0301F">
        <w:rPr>
          <w:lang w:val="nb-NO"/>
        </w:rPr>
        <w:br/>
        <w:t xml:space="preserve">Øia, T. Ungdomsskoleelever. Motivasjon, mestring og resultater. NOVA/rapport 9/11. </w:t>
      </w:r>
      <w:r w:rsidR="00E0301F" w:rsidRPr="00E0301F">
        <w:rPr>
          <w:lang w:val="nb-NO"/>
        </w:rPr>
        <w:br/>
        <w:t xml:space="preserve">Danielsen, A.G., Samdal, O., Hetland, J. &amp; Wold, B. (2009) School-related </w:t>
      </w:r>
      <w:r w:rsidR="00E0301F" w:rsidRPr="00E0301F">
        <w:rPr>
          <w:lang w:val="nb-NO"/>
        </w:rPr>
        <w:br/>
        <w:t xml:space="preserve">Social Support and Students' Perceived Life Satisfaction. The Journal of </w:t>
      </w:r>
      <w:r w:rsidR="00E0301F" w:rsidRPr="00E0301F">
        <w:rPr>
          <w:lang w:val="nb-NO"/>
        </w:rPr>
        <w:br/>
        <w:t xml:space="preserve">Educational Research, pp 303-318. </w:t>
      </w:r>
    </w:p>
    <w:p w14:paraId="3CB648E9" w14:textId="77777777" w:rsidR="005B00E7" w:rsidRDefault="005B00E7" w:rsidP="005B00E7">
      <w:pPr>
        <w:autoSpaceDE w:val="0"/>
        <w:autoSpaceDN w:val="0"/>
        <w:adjustRightInd w:val="0"/>
        <w:spacing w:before="100" w:after="100" w:line="240" w:lineRule="auto"/>
        <w:rPr>
          <w:rFonts w:ascii="Times New Roman" w:hAnsi="Times New Roman" w:cs="Times New Roman"/>
          <w:sz w:val="24"/>
          <w:szCs w:val="24"/>
          <w:lang w:val="nb-NO"/>
        </w:rPr>
      </w:pPr>
      <w:r w:rsidRPr="005B00E7">
        <w:rPr>
          <w:rFonts w:ascii="Times New Roman" w:hAnsi="Times New Roman" w:cs="Times New Roman"/>
          <w:sz w:val="24"/>
          <w:szCs w:val="24"/>
          <w:lang w:val="nb-NO"/>
        </w:rPr>
        <w:br/>
      </w:r>
      <w:r w:rsidRPr="005B00E7">
        <w:rPr>
          <w:rFonts w:ascii="Times New Roman" w:hAnsi="Times New Roman" w:cs="Times New Roman"/>
          <w:sz w:val="24"/>
          <w:szCs w:val="24"/>
          <w:lang w:val="nb-NO"/>
        </w:rPr>
        <w:br/>
      </w:r>
      <w:r w:rsidR="00FF54AE" w:rsidRPr="00FF54AE">
        <w:rPr>
          <w:rFonts w:ascii="Times New Roman" w:hAnsi="Times New Roman" w:cs="Times New Roman"/>
          <w:noProof/>
          <w:sz w:val="24"/>
          <w:szCs w:val="24"/>
          <w:lang w:eastAsia="nn-NO"/>
        </w:rPr>
        <w:drawing>
          <wp:inline distT="0" distB="0" distL="0" distR="0" wp14:anchorId="3E0B1764" wp14:editId="07777777">
            <wp:extent cx="5780599" cy="1971653"/>
            <wp:effectExtent l="0" t="0" r="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98964" cy="1977917"/>
                    </a:xfrm>
                    <a:prstGeom prst="rect">
                      <a:avLst/>
                    </a:prstGeom>
                    <a:noFill/>
                    <a:ln>
                      <a:noFill/>
                    </a:ln>
                  </pic:spPr>
                </pic:pic>
              </a:graphicData>
            </a:graphic>
          </wp:inline>
        </w:drawing>
      </w:r>
    </w:p>
    <w:p w14:paraId="2DF44A1E" w14:textId="77777777" w:rsidR="005B00E7" w:rsidRDefault="00D50B6C" w:rsidP="00FF54AE">
      <w:pPr>
        <w:pStyle w:val="Undertittel"/>
        <w:rPr>
          <w:lang w:val="nb-NO"/>
        </w:rPr>
      </w:pPr>
      <w:hyperlink r:id="rId57" w:history="1">
        <w:r w:rsidR="00A95FEE" w:rsidRPr="00C040D8">
          <w:rPr>
            <w:rStyle w:val="Hyperkobling"/>
            <w:lang w:val="nb-NO"/>
          </w:rPr>
          <w:t>http://khs.fhi.no/webview/index.jsp?headers=AAR&amp;AARslice=2017_2017&amp;stubs=GEO&amp;stubs=ALDER&amp;measure=common&amp;virtualslice=ANDEL_ENPERSONHUSH_value&amp;ALDERslice=45_120&amp;GEOslice=0&amp;layers=virtual&amp;GEOsubset=0%2C1252%2C1256%2C1260+-+1266%2C1411&amp;study=http%3A%2F%2F158.36.43.146%3A80%2Fobj%2FfStudy%2Fenpersonhus&amp;ALDERsubset=45_12</w:t>
        </w:r>
        <w:r w:rsidR="00A95FEE" w:rsidRPr="00C040D8">
          <w:rPr>
            <w:rStyle w:val="Hyperkobling"/>
            <w:lang w:val="nb-NO"/>
          </w:rPr>
          <w:lastRenderedPageBreak/>
          <w:t>0&amp;mode=cube&amp;virtualsubset=ANDEL_ENPERSONHUSH_value&amp;v=2&amp;AARsubset=2005_2005+-+2017_2017&amp;measuretype=4&amp;cube=http%3A%2F%2F158.36.43.146%3A80%2Fobj%2FfCube%2Fenpersonhus_C1&amp;top=yes</w:t>
        </w:r>
      </w:hyperlink>
    </w:p>
    <w:p w14:paraId="0C178E9E" w14:textId="77777777" w:rsidR="00A95FEE" w:rsidRPr="00A95FEE" w:rsidRDefault="00A95FEE" w:rsidP="00A95FEE">
      <w:pPr>
        <w:rPr>
          <w:lang w:val="nb-NO"/>
        </w:rPr>
      </w:pPr>
    </w:p>
    <w:p w14:paraId="17D76EFF" w14:textId="509CDAC6" w:rsidR="005B00E7" w:rsidRPr="005B00E7" w:rsidRDefault="007241CF" w:rsidP="005B00E7">
      <w:pPr>
        <w:autoSpaceDE w:val="0"/>
        <w:autoSpaceDN w:val="0"/>
        <w:adjustRightInd w:val="0"/>
        <w:spacing w:before="100" w:after="100" w:line="240" w:lineRule="auto"/>
        <w:rPr>
          <w:rFonts w:ascii="Times New Roman" w:hAnsi="Times New Roman" w:cs="Times New Roman"/>
          <w:sz w:val="24"/>
          <w:szCs w:val="24"/>
          <w:lang w:val="nb-NO"/>
        </w:rPr>
      </w:pPr>
      <w:r w:rsidRPr="15996F9D">
        <w:rPr>
          <w:rFonts w:ascii="Times New Roman" w:hAnsi="Times New Roman" w:cs="Times New Roman"/>
          <w:sz w:val="24"/>
          <w:szCs w:val="24"/>
          <w:lang w:val="nb-NO"/>
        </w:rPr>
        <w:t>Tabellen viser s</w:t>
      </w:r>
      <w:r w:rsidR="005B00E7" w:rsidRPr="15996F9D">
        <w:rPr>
          <w:rFonts w:ascii="Times New Roman" w:hAnsi="Times New Roman" w:cs="Times New Roman"/>
          <w:sz w:val="24"/>
          <w:szCs w:val="24"/>
          <w:lang w:val="nb-NO"/>
        </w:rPr>
        <w:t xml:space="preserve">tandardiserte tal </w:t>
      </w:r>
      <w:r w:rsidRPr="15996F9D">
        <w:rPr>
          <w:rFonts w:ascii="Times New Roman" w:hAnsi="Times New Roman" w:cs="Times New Roman"/>
          <w:sz w:val="24"/>
          <w:szCs w:val="24"/>
          <w:lang w:val="nb-NO"/>
        </w:rPr>
        <w:t>basert på ei sam</w:t>
      </w:r>
      <w:r w:rsidR="5EE6ED0F" w:rsidRPr="15996F9D">
        <w:rPr>
          <w:rFonts w:ascii="Times New Roman" w:hAnsi="Times New Roman" w:cs="Times New Roman"/>
          <w:sz w:val="24"/>
          <w:szCs w:val="24"/>
          <w:lang w:val="nb-NO"/>
        </w:rPr>
        <w:t>a</w:t>
      </w:r>
      <w:r w:rsidRPr="15996F9D">
        <w:rPr>
          <w:rFonts w:ascii="Times New Roman" w:hAnsi="Times New Roman" w:cs="Times New Roman"/>
          <w:sz w:val="24"/>
          <w:szCs w:val="24"/>
          <w:lang w:val="nb-NO"/>
        </w:rPr>
        <w:t>nlik</w:t>
      </w:r>
      <w:r w:rsidR="005B00E7" w:rsidRPr="15996F9D">
        <w:rPr>
          <w:rFonts w:ascii="Times New Roman" w:hAnsi="Times New Roman" w:cs="Times New Roman"/>
          <w:sz w:val="24"/>
          <w:szCs w:val="24"/>
          <w:lang w:val="nb-NO"/>
        </w:rPr>
        <w:t>ning mellom geografiske områder. Andelen omfatt</w:t>
      </w:r>
      <w:r w:rsidR="45E11073"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r de</w:t>
      </w:r>
      <w:r w:rsidR="4FEF698B" w:rsidRPr="15996F9D">
        <w:rPr>
          <w:rFonts w:ascii="Times New Roman" w:hAnsi="Times New Roman" w:cs="Times New Roman"/>
          <w:sz w:val="24"/>
          <w:szCs w:val="24"/>
          <w:lang w:val="nb-NO"/>
        </w:rPr>
        <w:t>i</w:t>
      </w:r>
      <w:r w:rsidR="005B00E7" w:rsidRPr="15996F9D">
        <w:rPr>
          <w:rFonts w:ascii="Times New Roman" w:hAnsi="Times New Roman" w:cs="Times New Roman"/>
          <w:sz w:val="24"/>
          <w:szCs w:val="24"/>
          <w:lang w:val="nb-NO"/>
        </w:rPr>
        <w:t xml:space="preserve"> som har svart at de</w:t>
      </w:r>
      <w:r w:rsidR="42D2319B" w:rsidRPr="15996F9D">
        <w:rPr>
          <w:rFonts w:ascii="Times New Roman" w:hAnsi="Times New Roman" w:cs="Times New Roman"/>
          <w:sz w:val="24"/>
          <w:szCs w:val="24"/>
          <w:lang w:val="nb-NO"/>
        </w:rPr>
        <w:t>i</w:t>
      </w:r>
      <w:r w:rsidR="005B00E7" w:rsidRPr="15996F9D">
        <w:rPr>
          <w:rFonts w:ascii="Times New Roman" w:hAnsi="Times New Roman" w:cs="Times New Roman"/>
          <w:sz w:val="24"/>
          <w:szCs w:val="24"/>
          <w:lang w:val="nb-NO"/>
        </w:rPr>
        <w:t xml:space="preserve"> triv</w:t>
      </w:r>
      <w:r w:rsidR="11B25BA7" w:rsidRPr="15996F9D">
        <w:rPr>
          <w:rFonts w:ascii="Times New Roman" w:hAnsi="Times New Roman" w:cs="Times New Roman"/>
          <w:sz w:val="24"/>
          <w:szCs w:val="24"/>
          <w:lang w:val="nb-NO"/>
        </w:rPr>
        <w:t>ast</w:t>
      </w:r>
      <w:r w:rsidR="005B00E7" w:rsidRPr="15996F9D">
        <w:rPr>
          <w:rFonts w:ascii="Times New Roman" w:hAnsi="Times New Roman" w:cs="Times New Roman"/>
          <w:sz w:val="24"/>
          <w:szCs w:val="24"/>
          <w:lang w:val="nb-NO"/>
        </w:rPr>
        <w:t xml:space="preserve"> godt eller svært godt på spørsmålet ”Trives du på skolen?”*. </w:t>
      </w:r>
      <w:r>
        <w:br/>
      </w:r>
      <w:r>
        <w:br/>
      </w:r>
      <w:r w:rsidR="005B00E7" w:rsidRPr="15996F9D">
        <w:rPr>
          <w:rFonts w:ascii="Times New Roman" w:hAnsi="Times New Roman" w:cs="Times New Roman"/>
          <w:sz w:val="24"/>
          <w:szCs w:val="24"/>
          <w:lang w:val="nb-NO"/>
        </w:rPr>
        <w:t>*Spørsmålsformuleringen ble</w:t>
      </w:r>
      <w:r w:rsidR="2E25D273" w:rsidRPr="15996F9D">
        <w:rPr>
          <w:rFonts w:ascii="Times New Roman" w:hAnsi="Times New Roman" w:cs="Times New Roman"/>
          <w:sz w:val="24"/>
          <w:szCs w:val="24"/>
          <w:lang w:val="nb-NO"/>
        </w:rPr>
        <w:t>i</w:t>
      </w:r>
      <w:r w:rsidR="005B00E7" w:rsidRPr="15996F9D">
        <w:rPr>
          <w:rFonts w:ascii="Times New Roman" w:hAnsi="Times New Roman" w:cs="Times New Roman"/>
          <w:sz w:val="24"/>
          <w:szCs w:val="24"/>
          <w:lang w:val="nb-NO"/>
        </w:rPr>
        <w:t xml:space="preserve"> endr</w:t>
      </w:r>
      <w:r w:rsidR="50E7AAF1"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xml:space="preserve"> i 2013. Fr</w:t>
      </w:r>
      <w:r w:rsidR="5D80EC6E"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m til 2013 var spørsmålet «Trives du godt på skolen?» Fr</w:t>
      </w:r>
      <w:r w:rsidR="236E3683" w:rsidRPr="15996F9D">
        <w:rPr>
          <w:rFonts w:ascii="Times New Roman" w:hAnsi="Times New Roman" w:cs="Times New Roman"/>
          <w:sz w:val="24"/>
          <w:szCs w:val="24"/>
          <w:lang w:val="nb-NO"/>
        </w:rPr>
        <w:t>å</w:t>
      </w:r>
      <w:r w:rsidR="005B00E7" w:rsidRPr="15996F9D">
        <w:rPr>
          <w:rFonts w:ascii="Times New Roman" w:hAnsi="Times New Roman" w:cs="Times New Roman"/>
          <w:sz w:val="24"/>
          <w:szCs w:val="24"/>
          <w:lang w:val="nb-NO"/>
        </w:rPr>
        <w:t xml:space="preserve"> 2013 er spørsmålet endret til «Trives du på skolen?». Svaralternativ</w:t>
      </w:r>
      <w:r w:rsidR="75808D1C"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xml:space="preserve"> ble</w:t>
      </w:r>
      <w:r w:rsidR="2FCFFE2C" w:rsidRPr="15996F9D">
        <w:rPr>
          <w:rFonts w:ascii="Times New Roman" w:hAnsi="Times New Roman" w:cs="Times New Roman"/>
          <w:sz w:val="24"/>
          <w:szCs w:val="24"/>
          <w:lang w:val="nb-NO"/>
        </w:rPr>
        <w:t>i</w:t>
      </w:r>
      <w:r w:rsidR="005B00E7" w:rsidRPr="15996F9D">
        <w:rPr>
          <w:rFonts w:ascii="Times New Roman" w:hAnsi="Times New Roman" w:cs="Times New Roman"/>
          <w:sz w:val="24"/>
          <w:szCs w:val="24"/>
          <w:lang w:val="nb-NO"/>
        </w:rPr>
        <w:t xml:space="preserve"> ikk</w:t>
      </w:r>
      <w:r w:rsidR="15F266A9" w:rsidRPr="15996F9D">
        <w:rPr>
          <w:rFonts w:ascii="Times New Roman" w:hAnsi="Times New Roman" w:cs="Times New Roman"/>
          <w:sz w:val="24"/>
          <w:szCs w:val="24"/>
          <w:lang w:val="nb-NO"/>
        </w:rPr>
        <w:t>j</w:t>
      </w:r>
      <w:r w:rsidR="005B00E7" w:rsidRPr="15996F9D">
        <w:rPr>
          <w:rFonts w:ascii="Times New Roman" w:hAnsi="Times New Roman" w:cs="Times New Roman"/>
          <w:sz w:val="24"/>
          <w:szCs w:val="24"/>
          <w:lang w:val="nb-NO"/>
        </w:rPr>
        <w:t>e endr</w:t>
      </w:r>
      <w:r w:rsidR="0FD60CAB"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og spørsmål</w:t>
      </w:r>
      <w:r w:rsidR="57F2D01B"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xml:space="preserve"> vurder</w:t>
      </w:r>
      <w:r w:rsidR="4B2E4471" w:rsidRPr="15996F9D">
        <w:rPr>
          <w:rFonts w:ascii="Times New Roman" w:hAnsi="Times New Roman" w:cs="Times New Roman"/>
          <w:sz w:val="24"/>
          <w:szCs w:val="24"/>
          <w:lang w:val="nb-NO"/>
        </w:rPr>
        <w:t>ast</w:t>
      </w:r>
      <w:r w:rsidR="005B00E7" w:rsidRPr="15996F9D">
        <w:rPr>
          <w:rFonts w:ascii="Times New Roman" w:hAnsi="Times New Roman" w:cs="Times New Roman"/>
          <w:sz w:val="24"/>
          <w:szCs w:val="24"/>
          <w:lang w:val="nb-NO"/>
        </w:rPr>
        <w:t xml:space="preserve"> som sam</w:t>
      </w:r>
      <w:r w:rsidR="0F09A3C2"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xml:space="preserve">nliknbare. </w:t>
      </w:r>
      <w:r>
        <w:br/>
      </w:r>
      <w:r>
        <w:br/>
      </w:r>
      <w:r w:rsidR="005B00E7" w:rsidRPr="15996F9D">
        <w:rPr>
          <w:rFonts w:ascii="Times New Roman" w:hAnsi="Times New Roman" w:cs="Times New Roman"/>
          <w:sz w:val="24"/>
          <w:szCs w:val="24"/>
          <w:lang w:val="nb-NO"/>
        </w:rPr>
        <w:t>På grunn av endring</w:t>
      </w:r>
      <w:r w:rsidR="0D9905CB"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r i behandling</w:t>
      </w:r>
      <w:r w:rsidR="5A8F0199" w:rsidRPr="15996F9D">
        <w:rPr>
          <w:rFonts w:ascii="Times New Roman" w:hAnsi="Times New Roman" w:cs="Times New Roman"/>
          <w:sz w:val="24"/>
          <w:szCs w:val="24"/>
          <w:lang w:val="nb-NO"/>
        </w:rPr>
        <w:t>a</w:t>
      </w:r>
      <w:r w:rsidR="005B00E7" w:rsidRPr="15996F9D">
        <w:rPr>
          <w:rFonts w:ascii="Times New Roman" w:hAnsi="Times New Roman" w:cs="Times New Roman"/>
          <w:sz w:val="24"/>
          <w:szCs w:val="24"/>
          <w:lang w:val="nb-NO"/>
        </w:rPr>
        <w:t xml:space="preserve"> av tilfeller </w:t>
      </w:r>
      <w:r w:rsidR="4C6E0D7F" w:rsidRPr="15996F9D">
        <w:rPr>
          <w:rFonts w:ascii="Times New Roman" w:hAnsi="Times New Roman" w:cs="Times New Roman"/>
          <w:sz w:val="24"/>
          <w:szCs w:val="24"/>
          <w:lang w:val="nb-NO"/>
        </w:rPr>
        <w:t>de</w:t>
      </w:r>
      <w:r w:rsidR="005B00E7" w:rsidRPr="15996F9D">
        <w:rPr>
          <w:rFonts w:ascii="Times New Roman" w:hAnsi="Times New Roman" w:cs="Times New Roman"/>
          <w:sz w:val="24"/>
          <w:szCs w:val="24"/>
          <w:lang w:val="nb-NO"/>
        </w:rPr>
        <w:t>r kjønn ikk</w:t>
      </w:r>
      <w:r w:rsidR="103B9B91" w:rsidRPr="15996F9D">
        <w:rPr>
          <w:rFonts w:ascii="Times New Roman" w:hAnsi="Times New Roman" w:cs="Times New Roman"/>
          <w:sz w:val="24"/>
          <w:szCs w:val="24"/>
          <w:lang w:val="nb-NO"/>
        </w:rPr>
        <w:t>j</w:t>
      </w:r>
      <w:r w:rsidRPr="15996F9D">
        <w:rPr>
          <w:rFonts w:ascii="Times New Roman" w:hAnsi="Times New Roman" w:cs="Times New Roman"/>
          <w:sz w:val="24"/>
          <w:szCs w:val="24"/>
          <w:lang w:val="nb-NO"/>
        </w:rPr>
        <w:t>e er oppgitt, kan tal</w:t>
      </w:r>
      <w:r w:rsidR="11B1A045" w:rsidRPr="15996F9D">
        <w:rPr>
          <w:rFonts w:ascii="Times New Roman" w:hAnsi="Times New Roman" w:cs="Times New Roman"/>
          <w:sz w:val="24"/>
          <w:szCs w:val="24"/>
          <w:lang w:val="nb-NO"/>
        </w:rPr>
        <w:t>a</w:t>
      </w:r>
      <w:r w:rsidRPr="15996F9D">
        <w:rPr>
          <w:rFonts w:ascii="Times New Roman" w:hAnsi="Times New Roman" w:cs="Times New Roman"/>
          <w:sz w:val="24"/>
          <w:szCs w:val="24"/>
          <w:lang w:val="nb-NO"/>
        </w:rPr>
        <w:t xml:space="preserve"> i nok</w:t>
      </w:r>
      <w:r w:rsidR="41DC2221" w:rsidRPr="15996F9D">
        <w:rPr>
          <w:rFonts w:ascii="Times New Roman" w:hAnsi="Times New Roman" w:cs="Times New Roman"/>
          <w:sz w:val="24"/>
          <w:szCs w:val="24"/>
          <w:lang w:val="nb-NO"/>
        </w:rPr>
        <w:t>re</w:t>
      </w:r>
      <w:r w:rsidRPr="15996F9D">
        <w:rPr>
          <w:rFonts w:ascii="Times New Roman" w:hAnsi="Times New Roman" w:cs="Times New Roman"/>
          <w:sz w:val="24"/>
          <w:szCs w:val="24"/>
          <w:lang w:val="nb-NO"/>
        </w:rPr>
        <w:t xml:space="preserve"> tilfelle avvike frå tal som er </w:t>
      </w:r>
      <w:r w:rsidR="005B00E7" w:rsidRPr="15996F9D">
        <w:rPr>
          <w:rFonts w:ascii="Times New Roman" w:hAnsi="Times New Roman" w:cs="Times New Roman"/>
          <w:sz w:val="24"/>
          <w:szCs w:val="24"/>
          <w:lang w:val="nb-NO"/>
        </w:rPr>
        <w:t xml:space="preserve">publiserte </w:t>
      </w:r>
      <w:r w:rsidRPr="15996F9D">
        <w:rPr>
          <w:rFonts w:ascii="Times New Roman" w:hAnsi="Times New Roman" w:cs="Times New Roman"/>
          <w:sz w:val="24"/>
          <w:szCs w:val="24"/>
          <w:lang w:val="nb-NO"/>
        </w:rPr>
        <w:t>tidlegare</w:t>
      </w:r>
      <w:r w:rsidR="005B00E7" w:rsidRPr="15996F9D">
        <w:rPr>
          <w:rFonts w:ascii="Times New Roman" w:hAnsi="Times New Roman" w:cs="Times New Roman"/>
          <w:sz w:val="24"/>
          <w:szCs w:val="24"/>
          <w:lang w:val="nb-NO"/>
        </w:rPr>
        <w:t xml:space="preserve">. </w:t>
      </w:r>
    </w:p>
    <w:p w14:paraId="3C0395D3" w14:textId="77777777" w:rsidR="00E0301F" w:rsidRPr="00E0301F" w:rsidRDefault="00E0301F" w:rsidP="00E0301F">
      <w:pPr>
        <w:rPr>
          <w:lang w:val="nb-NO"/>
        </w:rPr>
      </w:pPr>
    </w:p>
    <w:p w14:paraId="37CE5733" w14:textId="77777777" w:rsidR="00BE51FA" w:rsidRDefault="0036163B" w:rsidP="005E1B36">
      <w:pPr>
        <w:pStyle w:val="Overskrift2"/>
      </w:pPr>
      <w:bookmarkStart w:id="41" w:name="_Toc536778672"/>
      <w:r w:rsidRPr="00BE51FA">
        <w:t>Fråfall i vidaregåande skule</w:t>
      </w:r>
      <w:bookmarkEnd w:id="41"/>
    </w:p>
    <w:p w14:paraId="3254BC2F" w14:textId="77777777" w:rsidR="00772BC7" w:rsidRPr="00772BC7" w:rsidRDefault="00772BC7" w:rsidP="00772BC7"/>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6A4CE2" w:rsidRPr="00CB59B2" w14:paraId="67079909" w14:textId="77777777" w:rsidTr="00BC70D0">
        <w:tc>
          <w:tcPr>
            <w:tcW w:w="0" w:type="auto"/>
            <w:shd w:val="clear" w:color="auto" w:fill="auto"/>
          </w:tcPr>
          <w:p w14:paraId="3FD3F242" w14:textId="77777777" w:rsidR="002E3F91" w:rsidRPr="00DD49A8" w:rsidRDefault="006A4CE2" w:rsidP="006A4CE2">
            <w:pPr>
              <w:spacing w:before="160"/>
              <w:rPr>
                <w:noProof/>
                <w:highlight w:val="yellow"/>
              </w:rPr>
            </w:pPr>
            <w:r w:rsidRPr="00CD3D69">
              <w:rPr>
                <w:noProof/>
                <w:sz w:val="20"/>
                <w:szCs w:val="20"/>
                <w:lang w:eastAsia="nn-NO"/>
              </w:rPr>
              <mc:AlternateContent>
                <mc:Choice Requires="wps">
                  <w:drawing>
                    <wp:anchor distT="0" distB="0" distL="114300" distR="114300" simplePos="0" relativeHeight="251658242" behindDoc="0" locked="1" layoutInCell="1" allowOverlap="1" wp14:anchorId="173EA4E8" wp14:editId="59491A5E">
                      <wp:simplePos x="0" y="0"/>
                      <wp:positionH relativeFrom="column">
                        <wp:posOffset>343535</wp:posOffset>
                      </wp:positionH>
                      <wp:positionV relativeFrom="paragraph">
                        <wp:posOffset>-154305</wp:posOffset>
                      </wp:positionV>
                      <wp:extent cx="2430000" cy="270000"/>
                      <wp:effectExtent l="0" t="0" r="8890" b="0"/>
                      <wp:wrapNone/>
                      <wp:docPr id="29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2574E927" w14:textId="77777777" w:rsidR="00D300CA" w:rsidRPr="00D719DC" w:rsidRDefault="00D300CA" w:rsidP="006A4CE2">
                                  <w:pPr>
                                    <w:rPr>
                                      <w:b/>
                                      <w:color w:val="0000CC"/>
                                      <w:sz w:val="20"/>
                                      <w:szCs w:val="20"/>
                                    </w:rPr>
                                  </w:pPr>
                                  <w:r>
                                    <w:rPr>
                                      <w:b/>
                                      <w:color w:val="0000CC"/>
                                      <w:sz w:val="20"/>
                                      <w:szCs w:val="20"/>
                                    </w:rPr>
                                    <w:t xml:space="preserve">Kva seier tala om </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EA4E8" id="_x0000_s1051" type="#_x0000_t202" style="position:absolute;margin-left:27.05pt;margin-top:-12.15pt;width:191.35pt;height:21.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588IgIAACYEAAAOAAAAZHJzL2Uyb0RvYy54bWysU81u2zAMvg/YOwi6L068ZG2MKEWXLsOA&#10;7gdo9wCyLMdCJVGTlNjd05eSkyzobsN0EEiR/ER+JFc3g9HkIH1QYBmdTaaUSCugUXbH6M/H7btr&#10;SkLktuEarGT0WQZ6s377ZtW7SpbQgW6kJwhiQ9U7RrsYXVUUQXTS8DABJy0aW/CGR1T9rmg87xHd&#10;6KKcTj8UPfjGeRAyBHy9G410nfHbVor4vW2DjEQzirnFfPt81+ku1ite7Tx3nRLHNPg/ZGG4svjp&#10;GeqOR072Xv0FZZTwEKCNEwGmgLZVQuYasJrZ9FU1Dx13MteC5AR3pin8P1jx7fDDE9UwWi5LSiw3&#10;2KRH+RRiDU+BlImg3oUK/R4cesbhIwzY6FxscPcg0MvCpuN2J2+9h76TvMEEZymyuAgdcUICqfuv&#10;0OA/fB8hAw2tN4k95IMgOjbq+dwcOUQi8LGcv5/ioUSgrbzKcvqCV6do50P8LMGQJDDqsfkZnR/u&#10;QxxdTy7pswBaNVuldVb8rt5oTw4cB2WbTy7glZu2pGd0uSgXGdlCikdoXhkVcZC1Moxep9yOo5XY&#10;+GSb7BK50qOMSWt7pCcxMnITh3oYW7E40V5D84yEeRgHFxcNhQ78b0p6HFpGw68995IS/cUi6cvZ&#10;fJ6mPCvzxVWJir+01JcWbgVCMRopGcVNzJuRyrFwi81pVeYtdXHM5JgzDmNm/rg4adov9ez1Z73X&#10;L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AMX588IgIAACYEAAAOAAAAAAAAAAAAAAAAAC4CAABkcnMvZTJvRG9jLnht&#10;bFBLAQItABQABgAIAAAAIQAB3HXv3gAAAAkBAAAPAAAAAAAAAAAAAAAAAHwEAABkcnMvZG93bnJl&#10;di54bWxQSwUGAAAAAAQABADzAAAAhwUAAAAA&#10;" stroked="f">
                      <v:textbox>
                        <w:txbxContent>
                          <w:p w14:paraId="2574E927" w14:textId="77777777" w:rsidR="00D300CA" w:rsidRPr="00D719DC" w:rsidRDefault="00D300CA" w:rsidP="006A4CE2">
                            <w:pPr>
                              <w:rPr>
                                <w:b/>
                                <w:color w:val="0000CC"/>
                                <w:sz w:val="20"/>
                                <w:szCs w:val="20"/>
                              </w:rPr>
                            </w:pPr>
                            <w:r>
                              <w:rPr>
                                <w:b/>
                                <w:color w:val="0000CC"/>
                                <w:sz w:val="20"/>
                                <w:szCs w:val="20"/>
                              </w:rPr>
                              <w:t xml:space="preserve">Kva seier tala om </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rsidR="00060FCF" w:rsidRPr="00CD3D69">
              <w:rPr>
                <w:noProof/>
              </w:rPr>
              <w:t xml:space="preserve">Gulen </w:t>
            </w:r>
            <w:r w:rsidR="002E3F91" w:rsidRPr="00CD3D69">
              <w:rPr>
                <w:noProof/>
              </w:rPr>
              <w:t xml:space="preserve"> kommune ligg i dag </w:t>
            </w:r>
            <w:r w:rsidR="00060FCF" w:rsidRPr="00CD3D69">
              <w:rPr>
                <w:noProof/>
              </w:rPr>
              <w:t xml:space="preserve">under </w:t>
            </w:r>
            <w:r w:rsidR="002E3F91" w:rsidRPr="00CD3D69">
              <w:rPr>
                <w:noProof/>
              </w:rPr>
              <w:t xml:space="preserve"> landsgjennomsnittet</w:t>
            </w:r>
            <w:r w:rsidR="00604ADB">
              <w:rPr>
                <w:noProof/>
              </w:rPr>
              <w:t>,</w:t>
            </w:r>
            <w:r w:rsidR="002E3F91" w:rsidRPr="00CD3D69">
              <w:rPr>
                <w:noProof/>
              </w:rPr>
              <w:t xml:space="preserve"> og </w:t>
            </w:r>
            <w:r w:rsidR="00D27168">
              <w:rPr>
                <w:noProof/>
              </w:rPr>
              <w:t xml:space="preserve">under </w:t>
            </w:r>
            <w:r w:rsidR="00767125" w:rsidRPr="00CD3D69">
              <w:rPr>
                <w:noProof/>
              </w:rPr>
              <w:t xml:space="preserve">snittet </w:t>
            </w:r>
            <w:r w:rsidR="002E3F91" w:rsidRPr="00CD3D69">
              <w:rPr>
                <w:noProof/>
              </w:rPr>
              <w:t>samanlikna med nabo</w:t>
            </w:r>
            <w:r w:rsidR="002E3F91" w:rsidRPr="00CD3D69">
              <w:rPr>
                <w:noProof/>
              </w:rPr>
              <w:softHyphen/>
              <w:t>kommunane når det gjeld fråfall i vidaregåande skul</w:t>
            </w:r>
            <w:r w:rsidR="002E3F91" w:rsidRPr="008C7070">
              <w:rPr>
                <w:noProof/>
              </w:rPr>
              <w:t xml:space="preserve">e. </w:t>
            </w:r>
          </w:p>
          <w:p w14:paraId="6B134013" w14:textId="77777777" w:rsidR="006A4CE2" w:rsidRPr="00CB59B2" w:rsidRDefault="002E3F91" w:rsidP="00CD3D69">
            <w:pPr>
              <w:spacing w:before="160"/>
              <w:rPr>
                <w:noProof/>
                <w:highlight w:val="yellow"/>
              </w:rPr>
            </w:pPr>
            <w:r w:rsidRPr="00CD3D69">
              <w:rPr>
                <w:noProof/>
              </w:rPr>
              <w:t xml:space="preserve">Talet på elevar som vert rekna som </w:t>
            </w:r>
            <w:r w:rsidR="00DF2DCE" w:rsidRPr="00CD3D69">
              <w:rPr>
                <w:noProof/>
              </w:rPr>
              <w:t xml:space="preserve">fråfall i vidaregåande skule </w:t>
            </w:r>
            <w:r w:rsidR="00767125" w:rsidRPr="00CD3D69">
              <w:rPr>
                <w:noProof/>
              </w:rPr>
              <w:t xml:space="preserve">har </w:t>
            </w:r>
            <w:r w:rsidR="00060FCF" w:rsidRPr="00CD3D69">
              <w:rPr>
                <w:noProof/>
              </w:rPr>
              <w:t>vo</w:t>
            </w:r>
            <w:r w:rsidR="00CD3D69" w:rsidRPr="00CD3D69">
              <w:rPr>
                <w:noProof/>
              </w:rPr>
              <w:t>re ganske stabilt dei siste åra.</w:t>
            </w:r>
          </w:p>
        </w:tc>
      </w:tr>
    </w:tbl>
    <w:p w14:paraId="0512909B" w14:textId="77777777" w:rsidR="002E3C16" w:rsidRDefault="00A3311F" w:rsidP="006A4CE2">
      <w:pPr>
        <w:spacing w:after="0"/>
        <w:rPr>
          <w:noProof/>
        </w:rPr>
      </w:pPr>
      <w:r w:rsidRPr="00CB59B2">
        <w:rPr>
          <w:noProof/>
          <w:sz w:val="20"/>
          <w:szCs w:val="20"/>
          <w:lang w:eastAsia="nn-NO"/>
        </w:rPr>
        <mc:AlternateContent>
          <mc:Choice Requires="wps">
            <w:drawing>
              <wp:anchor distT="0" distB="0" distL="114300" distR="114300" simplePos="0" relativeHeight="251658243" behindDoc="0" locked="0" layoutInCell="1" allowOverlap="1" wp14:anchorId="6F075AD3" wp14:editId="0834380F">
                <wp:simplePos x="0" y="0"/>
                <wp:positionH relativeFrom="column">
                  <wp:posOffset>342265</wp:posOffset>
                </wp:positionH>
                <wp:positionV relativeFrom="paragraph">
                  <wp:posOffset>34925</wp:posOffset>
                </wp:positionV>
                <wp:extent cx="1938020" cy="276860"/>
                <wp:effectExtent l="0" t="0" r="5080" b="8890"/>
                <wp:wrapNone/>
                <wp:docPr id="2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692244EB" w14:textId="77777777" w:rsidR="00D300CA" w:rsidRPr="00150023" w:rsidRDefault="00D300CA" w:rsidP="006A4CE2">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75AD3" id="_x0000_s1052" type="#_x0000_t202" style="position:absolute;margin-left:26.95pt;margin-top:2.75pt;width:152.6pt;height:21.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HeJgIAACYEAAAOAAAAZHJzL2Uyb0RvYy54bWysU9uO2yAQfa/Uf0C8N068STax4qy22aaq&#10;tL1Iu/0AjHGMFhgKJHb69TvgJI22b1X9gMAzc5g557C667UiB+G8BFPSyWhMiTAcaml2Jf35vP2w&#10;oMQHZmqmwIiSHoWnd+v371adLUQOLahaOIIgxhedLWkbgi2yzPNWaOZHYIXBYANOs4BHt8tqxzpE&#10;1yrLx+N51oGrrQMuvMe/D0OQrhN+0wgevjeNF4GokmJvIa0urVVcs/WKFTvHbCv5qQ32D11oJg1e&#10;eoF6YIGRvZN/QWnJHXhowoiDzqBpJBdpBpxmMn4zzVPLrEizIDneXmjy/w+Wfzv8cETWJc2XN5QY&#10;plGkZ/HiQwUvnuSRoM76AvOeLGaG/iP0KHQa1ttH4JhlYNMysxP3zkHXClZjg5NYmV2VDjg+glTd&#10;V6jxHrYPkID6xunIHvJBEB2FOl7EEX0gPF65vFmMcwxxjOW388U8qZex4lxtnQ+fBWgSNyV1KH5C&#10;Z4dHH2I3rDinxMs8KFlvpVLp4HbVRjlyYGiUbfrSAG/SlCFdSZezfJaQDcT65CEtAxpZSV3SxTh+&#10;g7UiG59MnVICk2rYYyfKnOiJjAzchL7qBynmZ9orqI9ImIPBuPjQcNOC+01Jh6Ytqf+1Z05Qor4Y&#10;JH05mU6jy9NhOruNdLnrSHUdYYYjVEkDJcN2E9LLiHwYuEdxGpl4iyoOnZx6RjMmOk8PJ7r9+pyy&#10;/jzv9SsAAAD//wMAUEsDBBQABgAIAAAAIQDtZNIl2wAAAAcBAAAPAAAAZHJzL2Rvd25yZXYueG1s&#10;TI5BT4NAFITvJv6HzTPxYuxSW1qhLI2aaLy29gc84BVI2beE3Rb6732e7GkymcnMl20n26kLDb51&#10;bGA+i0ARl65quTZw+Pl8fgXlA3KFnWMycCUP2/z+LsO0ciPv6LIPtZIR9ikaaELoU6192ZBFP3M9&#10;sWRHN1gMYodaVwOOMm47/RJFK22xZXlosKePhsrT/mwNHL/HpzgZi69wWO+Wq3ds14W7GvP4ML1t&#10;QAWawn8Z/vAFHXJhKtyZK686A/EikaZoDEriRZzMQRUGlqI6z/Qtf/4LAAD//wMAUEsBAi0AFAAG&#10;AAgAAAAhALaDOJL+AAAA4QEAABMAAAAAAAAAAAAAAAAAAAAAAFtDb250ZW50X1R5cGVzXS54bWxQ&#10;SwECLQAUAAYACAAAACEAOP0h/9YAAACUAQAACwAAAAAAAAAAAAAAAAAvAQAAX3JlbHMvLnJlbHNQ&#10;SwECLQAUAAYACAAAACEA2TTR3iYCAAAmBAAADgAAAAAAAAAAAAAAAAAuAgAAZHJzL2Uyb0RvYy54&#10;bWxQSwECLQAUAAYACAAAACEA7WTSJdsAAAAHAQAADwAAAAAAAAAAAAAAAACABAAAZHJzL2Rvd25y&#10;ZXYueG1sUEsFBgAAAAAEAAQA8wAAAIgFAAAAAA==&#10;" stroked="f">
                <v:textbox>
                  <w:txbxContent>
                    <w:p w14:paraId="692244EB" w14:textId="77777777" w:rsidR="00D300CA" w:rsidRPr="00150023" w:rsidRDefault="00D300CA" w:rsidP="006A4CE2">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6A4CE2" w:rsidRPr="00CB59B2" w14:paraId="4B4ED7CC" w14:textId="77777777" w:rsidTr="15996F9D">
        <w:tc>
          <w:tcPr>
            <w:tcW w:w="0" w:type="auto"/>
            <w:shd w:val="clear" w:color="auto" w:fill="auto"/>
          </w:tcPr>
          <w:p w14:paraId="12CD0CB5" w14:textId="77777777" w:rsidR="006A4CE2" w:rsidRPr="00CB59B2" w:rsidRDefault="006A4CE2" w:rsidP="006A4CE2">
            <w:pPr>
              <w:spacing w:before="160"/>
              <w:rPr>
                <w:noProof/>
              </w:rPr>
            </w:pPr>
            <w:r w:rsidRPr="00CB59B2">
              <w:rPr>
                <w:noProof/>
              </w:rPr>
              <w:t>Det er veldokumenterte samanhengar mellom utdanningsnivå, materielle levekår og helse. Personar som ikkje har fullført vidaregåande utdanning antas å vere vel så utsett for levekårs- og helseproblem som dei som har valt å ikkje ta meir utdanning etter fullført ungdomsskule.</w:t>
            </w:r>
          </w:p>
          <w:p w14:paraId="0D9C6B41" w14:textId="08F52F98" w:rsidR="006A4CE2" w:rsidRPr="00CB59B2" w:rsidRDefault="006A4CE2" w:rsidP="15996F9D">
            <w:pPr>
              <w:spacing w:before="160" w:after="160"/>
              <w:rPr>
                <w:noProof/>
                <w:sz w:val="24"/>
                <w:szCs w:val="24"/>
                <w:highlight w:val="yellow"/>
              </w:rPr>
            </w:pPr>
            <w:r w:rsidRPr="15996F9D">
              <w:rPr>
                <w:noProof/>
              </w:rPr>
              <w:t xml:space="preserve">Utdanning, og særleg det å fullføre ei grunnutdanning, er ein avgjerande ressurs for å sikre god </w:t>
            </w:r>
            <w:r w:rsidR="3115C658" w:rsidRPr="15996F9D">
              <w:rPr>
                <w:noProof/>
              </w:rPr>
              <w:t>helse gjennom livsløpet. Unders</w:t>
            </w:r>
            <w:r w:rsidRPr="15996F9D">
              <w:rPr>
                <w:noProof/>
              </w:rPr>
              <w:t>øk</w:t>
            </w:r>
            <w:r w:rsidR="6E9D26A4" w:rsidRPr="15996F9D">
              <w:rPr>
                <w:noProof/>
              </w:rPr>
              <w:t>j</w:t>
            </w:r>
            <w:r w:rsidRPr="15996F9D">
              <w:rPr>
                <w:noProof/>
              </w:rPr>
              <w:t xml:space="preserve">ingar har vist at det er sosial ulikskap i fråfall frå vidaregåande skule i Norge. Dette </w:t>
            </w:r>
            <w:r w:rsidR="35C1235E" w:rsidRPr="15996F9D">
              <w:rPr>
                <w:noProof/>
              </w:rPr>
              <w:t>syner</w:t>
            </w:r>
            <w:r w:rsidRPr="15996F9D">
              <w:rPr>
                <w:noProof/>
              </w:rPr>
              <w:t xml:space="preserve"> seg for eksempel ved at blant ungdom som har foreldre med grunnskule som lengste fullførte utdanning, er andelen som droppar ut større enn blant ungdom som har foreldre med vidaregåande eller lengre utdanning.</w:t>
            </w:r>
          </w:p>
        </w:tc>
      </w:tr>
    </w:tbl>
    <w:p w14:paraId="31B4E22C" w14:textId="77777777" w:rsidR="006A4CE2" w:rsidRPr="00CB59B2" w:rsidRDefault="006A4CE2" w:rsidP="006A4CE2">
      <w:pPr>
        <w:spacing w:before="60" w:after="0"/>
        <w:jc w:val="right"/>
      </w:pPr>
      <w:r w:rsidRPr="00CB59B2">
        <w:rPr>
          <w:noProof/>
          <w:sz w:val="20"/>
          <w:szCs w:val="20"/>
        </w:rPr>
        <w:t>Kjelde: Folkehelseinstituttet</w:t>
      </w:r>
    </w:p>
    <w:p w14:paraId="651E9592" w14:textId="77777777" w:rsidR="00587AD6" w:rsidRDefault="00587AD6" w:rsidP="00DD49A8">
      <w:pPr>
        <w:pStyle w:val="Overskrift4"/>
      </w:pPr>
    </w:p>
    <w:p w14:paraId="269E314A" w14:textId="77777777" w:rsidR="00DD49A8" w:rsidRDefault="00DD49A8" w:rsidP="00DD49A8">
      <w:r w:rsidRPr="00DD49A8">
        <w:rPr>
          <w:noProof/>
          <w:lang w:eastAsia="nn-NO"/>
        </w:rPr>
        <w:drawing>
          <wp:inline distT="0" distB="0" distL="0" distR="0" wp14:anchorId="6D71780F" wp14:editId="07777777">
            <wp:extent cx="5740842" cy="2751455"/>
            <wp:effectExtent l="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2188" cy="2752100"/>
                    </a:xfrm>
                    <a:prstGeom prst="rect">
                      <a:avLst/>
                    </a:prstGeom>
                    <a:noFill/>
                    <a:ln>
                      <a:noFill/>
                    </a:ln>
                  </pic:spPr>
                </pic:pic>
              </a:graphicData>
            </a:graphic>
          </wp:inline>
        </w:drawing>
      </w:r>
    </w:p>
    <w:p w14:paraId="47341341" w14:textId="77777777" w:rsidR="00DD49A8" w:rsidRDefault="00DD49A8" w:rsidP="00DD49A8"/>
    <w:p w14:paraId="42EF2083" w14:textId="77777777" w:rsidR="00DD49A8" w:rsidRPr="00DD49A8" w:rsidRDefault="00DD49A8" w:rsidP="00DD49A8"/>
    <w:p w14:paraId="0FEA59A4" w14:textId="77777777" w:rsidR="000B550F" w:rsidRPr="005E1B36" w:rsidRDefault="005E1B36" w:rsidP="005E1B36">
      <w:pPr>
        <w:pStyle w:val="Overskrift2"/>
      </w:pPr>
      <w:bookmarkStart w:id="42" w:name="_Toc536778673"/>
      <w:r w:rsidRPr="005E1B36">
        <w:t>Barnevern</w:t>
      </w:r>
      <w:bookmarkEnd w:id="42"/>
    </w:p>
    <w:p w14:paraId="7B40C951" w14:textId="77777777" w:rsidR="00554A7C" w:rsidRPr="00554A7C" w:rsidRDefault="00554A7C" w:rsidP="00554A7C">
      <w:pPr>
        <w:rPr>
          <w:highlight w:val="yellow"/>
        </w:rPr>
      </w:pPr>
    </w:p>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A01D8B" w:rsidRPr="005E1B36" w14:paraId="57910E66" w14:textId="77777777" w:rsidTr="15996F9D">
        <w:tc>
          <w:tcPr>
            <w:tcW w:w="0" w:type="auto"/>
            <w:shd w:val="clear" w:color="auto" w:fill="auto"/>
          </w:tcPr>
          <w:p w14:paraId="164033CD" w14:textId="77777777" w:rsidR="00A01D8B" w:rsidRPr="00A435E2" w:rsidRDefault="00A01D8B" w:rsidP="00D43202">
            <w:pPr>
              <w:spacing w:before="160" w:after="160"/>
              <w:rPr>
                <w:noProof/>
              </w:rPr>
            </w:pPr>
            <w:r w:rsidRPr="00A435E2">
              <w:rPr>
                <w:noProof/>
                <w:sz w:val="20"/>
                <w:szCs w:val="20"/>
                <w:lang w:eastAsia="nn-NO"/>
              </w:rPr>
              <mc:AlternateContent>
                <mc:Choice Requires="wps">
                  <w:drawing>
                    <wp:anchor distT="0" distB="0" distL="114300" distR="114300" simplePos="0" relativeHeight="251658244" behindDoc="0" locked="1" layoutInCell="1" allowOverlap="1" wp14:anchorId="000DE769" wp14:editId="30734711">
                      <wp:simplePos x="0" y="0"/>
                      <wp:positionH relativeFrom="column">
                        <wp:posOffset>343535</wp:posOffset>
                      </wp:positionH>
                      <wp:positionV relativeFrom="paragraph">
                        <wp:posOffset>-154305</wp:posOffset>
                      </wp:positionV>
                      <wp:extent cx="2430000" cy="270000"/>
                      <wp:effectExtent l="0" t="0" r="8890" b="0"/>
                      <wp:wrapNone/>
                      <wp:docPr id="29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45E6D7B2" w14:textId="77777777" w:rsidR="00D300CA" w:rsidRPr="00D719DC" w:rsidRDefault="00D300CA" w:rsidP="00A01D8B">
                                  <w:pPr>
                                    <w:rPr>
                                      <w:b/>
                                      <w:color w:val="0000CC"/>
                                      <w:sz w:val="20"/>
                                      <w:szCs w:val="20"/>
                                    </w:rPr>
                                  </w:pPr>
                                  <w:r>
                                    <w:rPr>
                                      <w:b/>
                                      <w:color w:val="0000CC"/>
                                      <w:sz w:val="20"/>
                                      <w:szCs w:val="20"/>
                                    </w:rPr>
                                    <w:t xml:space="preserve">Kva seier tala om Gulen </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DE769" id="_x0000_s1053" type="#_x0000_t202" style="position:absolute;margin-left:27.05pt;margin-top:-12.15pt;width:191.35pt;height:21.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1VSIgIAACYEAAAOAAAAZHJzL2Uyb0RvYy54bWysU81u2zAMvg/YOwi6L068pGmMOEWXLsOA&#10;7gdo9wCyLMdCJVGTlNjZ04+SnSzobsN0EEiR/ER+JNd3vVbkKJyXYEo6m0wpEYZDLc2+pD+ed+9u&#10;KfGBmZopMKKkJ+Hp3ebtm3VnC5FDC6oWjiCI8UVnS9qGYIss87wVmvkJWGHQ2IDTLKDq9lntWIfo&#10;WmX5dHqTdeBq64AL7/H1YTDSTcJvGsHDt6bxIhBVUswtpNulu4p3tlmzYu+YbSUf02D/kIVm0uCn&#10;F6gHFhg5OPkXlJbcgYcmTDjoDJpGcpFqwGpm01fVPLXMilQLkuPthSb//2D51+N3R2Rd0nx1Q4lh&#10;Gpv0LF58qODFkzwS1FlfoN+TRc/Qf4AeG52K9fYROHoZ2LbM7MW9c9C1gtWY4CxGZlehA46PIFX3&#10;BWr8hx0CJKC+cTqyh3wQRMdGnS7NEX0gHB/z+fspHko42vJlkuMXrDhHW+fDJwGaRKGkDpuf0Nnx&#10;0YfB9ewSP/OgZL2TSiXF7autcuTIcFB26aQCXrkpQ7qSrhb5IiEbiPEIzQotAw6ykrqktzG3cbQi&#10;Gx9NnVwCk2qQMWllRnoiIwM3oa/6oRXLM+0V1CckzMEwuLhoKLTgflHS4dCW1P88MCcoUZ8Nkr6a&#10;zedxypMyXyxzVNy1pbq2MMMRqqSBkkHchrQZsRwD99icRibeYheHTMaccRgT8+PixGm/1pPXn/Xe&#10;/AY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B8v1VSIgIAACYEAAAOAAAAAAAAAAAAAAAAAC4CAABkcnMvZTJvRG9jLnht&#10;bFBLAQItABQABgAIAAAAIQAB3HXv3gAAAAkBAAAPAAAAAAAAAAAAAAAAAHwEAABkcnMvZG93bnJl&#10;di54bWxQSwUGAAAAAAQABADzAAAAhwUAAAAA&#10;" stroked="f">
                      <v:textbox>
                        <w:txbxContent>
                          <w:p w14:paraId="45E6D7B2" w14:textId="77777777" w:rsidR="00D300CA" w:rsidRPr="00D719DC" w:rsidRDefault="00D300CA" w:rsidP="00A01D8B">
                            <w:pPr>
                              <w:rPr>
                                <w:b/>
                                <w:color w:val="0000CC"/>
                                <w:sz w:val="20"/>
                                <w:szCs w:val="20"/>
                              </w:rPr>
                            </w:pPr>
                            <w:r>
                              <w:rPr>
                                <w:b/>
                                <w:color w:val="0000CC"/>
                                <w:sz w:val="20"/>
                                <w:szCs w:val="20"/>
                              </w:rPr>
                              <w:t xml:space="preserve">Kva seier tala om Gulen </w:t>
                            </w:r>
                            <w:r w:rsidRPr="00D719DC">
                              <w:rPr>
                                <w:b/>
                                <w:color w:val="0000CC"/>
                                <w:sz w:val="20"/>
                                <w:szCs w:val="20"/>
                              </w:rPr>
                              <w:t xml:space="preserve"> kommune</w:t>
                            </w:r>
                          </w:p>
                        </w:txbxContent>
                      </v:textbox>
                      <w10:anchorlock/>
                    </v:shape>
                  </w:pict>
                </mc:Fallback>
              </mc:AlternateContent>
            </w:r>
            <w:r w:rsidR="00D43202" w:rsidRPr="00A435E2">
              <w:rPr>
                <w:noProof/>
              </w:rPr>
              <w:t>Gulen og Masfjorden har felles interkommunal barnevernteneste frå 01.01. 2017 med Gulen kommune som vertskommune.</w:t>
            </w:r>
            <w:r w:rsidR="009C6EDC" w:rsidRPr="00A435E2">
              <w:rPr>
                <w:noProof/>
              </w:rPr>
              <w:t xml:space="preserve">  </w:t>
            </w:r>
            <w:r w:rsidR="00604ADB" w:rsidRPr="00A435E2">
              <w:rPr>
                <w:noProof/>
              </w:rPr>
              <w:t>Det vert rapportert for kvar kommune for seg.</w:t>
            </w:r>
          </w:p>
          <w:p w14:paraId="73D0A7CC" w14:textId="50B7E571" w:rsidR="00604ADB" w:rsidRPr="00A435E2" w:rsidRDefault="302384E2" w:rsidP="00D43202">
            <w:pPr>
              <w:spacing w:before="160" w:after="160"/>
              <w:rPr>
                <w:noProof/>
              </w:rPr>
            </w:pPr>
            <w:r w:rsidRPr="15996F9D">
              <w:rPr>
                <w:noProof/>
              </w:rPr>
              <w:t xml:space="preserve">Gulen kommune ligg over landsgjennomsnitt </w:t>
            </w:r>
            <w:r w:rsidR="172B99AD" w:rsidRPr="15996F9D">
              <w:rPr>
                <w:noProof/>
              </w:rPr>
              <w:t>og prosentandel  for nabokommune når det gjeld barnev</w:t>
            </w:r>
            <w:r w:rsidR="62EF2327" w:rsidRPr="15996F9D">
              <w:rPr>
                <w:noProof/>
              </w:rPr>
              <w:t>e</w:t>
            </w:r>
            <w:r w:rsidR="172B99AD" w:rsidRPr="15996F9D">
              <w:rPr>
                <w:noProof/>
              </w:rPr>
              <w:t>rnstiltak. Når det gjeld prosentandel b</w:t>
            </w:r>
            <w:r w:rsidR="34F6A2A7" w:rsidRPr="15996F9D">
              <w:rPr>
                <w:noProof/>
              </w:rPr>
              <w:t>o</w:t>
            </w:r>
            <w:r w:rsidR="172B99AD" w:rsidRPr="15996F9D">
              <w:rPr>
                <w:noProof/>
              </w:rPr>
              <w:t>rn med undersøking ligg Gulen under landssnitt, og nabokommun</w:t>
            </w:r>
            <w:r w:rsidR="7249C610" w:rsidRPr="15996F9D">
              <w:rPr>
                <w:noProof/>
              </w:rPr>
              <w:t>ane</w:t>
            </w:r>
            <w:r w:rsidR="172B99AD" w:rsidRPr="15996F9D">
              <w:rPr>
                <w:noProof/>
              </w:rPr>
              <w:t xml:space="preserve"> unnateke barn 0-17 år i 2016. Når det gjeld barn med melding ligg Gulen under landssnitt, men noko over Gulen i 2017, men lågare enn i 2016.</w:t>
            </w:r>
          </w:p>
          <w:p w14:paraId="4B4D7232" w14:textId="77777777" w:rsidR="009C6EDC" w:rsidRPr="00A60911" w:rsidRDefault="009C6EDC" w:rsidP="00D43202">
            <w:pPr>
              <w:spacing w:before="160" w:after="160"/>
              <w:rPr>
                <w:b/>
                <w:noProof/>
                <w:highlight w:val="yellow"/>
                <w:u w:val="single"/>
              </w:rPr>
            </w:pPr>
          </w:p>
        </w:tc>
      </w:tr>
    </w:tbl>
    <w:p w14:paraId="2C5C0755" w14:textId="77777777" w:rsidR="00A01D8B" w:rsidRPr="005E1B36" w:rsidRDefault="00A01D8B" w:rsidP="00A01D8B">
      <w:pPr>
        <w:spacing w:after="0"/>
        <w:rPr>
          <w:noProof/>
          <w:highlight w:val="yellow"/>
        </w:rPr>
      </w:pPr>
      <w:r w:rsidRPr="005E1B36">
        <w:rPr>
          <w:noProof/>
          <w:sz w:val="20"/>
          <w:szCs w:val="20"/>
          <w:highlight w:val="yellow"/>
          <w:lang w:eastAsia="nn-NO"/>
        </w:rPr>
        <mc:AlternateContent>
          <mc:Choice Requires="wps">
            <w:drawing>
              <wp:anchor distT="0" distB="0" distL="114300" distR="114300" simplePos="0" relativeHeight="251658245" behindDoc="0" locked="0" layoutInCell="1" allowOverlap="1" wp14:anchorId="517A1930" wp14:editId="54252EE3">
                <wp:simplePos x="0" y="0"/>
                <wp:positionH relativeFrom="column">
                  <wp:posOffset>342265</wp:posOffset>
                </wp:positionH>
                <wp:positionV relativeFrom="paragraph">
                  <wp:posOffset>77470</wp:posOffset>
                </wp:positionV>
                <wp:extent cx="1938020" cy="276860"/>
                <wp:effectExtent l="0" t="0" r="5080" b="8890"/>
                <wp:wrapNone/>
                <wp:docPr id="29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4F0FEBBE" w14:textId="77777777" w:rsidR="00D300CA" w:rsidRPr="00150023" w:rsidRDefault="00D300CA" w:rsidP="00A01D8B">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A1930" id="_x0000_s1054" type="#_x0000_t202" style="position:absolute;margin-left:26.95pt;margin-top:6.1pt;width:152.6pt;height:21.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IBJAIAACYEAAAOAAAAZHJzL2Uyb0RvYy54bWysU9uO2yAQfa/Uf0C8N07cXK04q222qSpt&#10;L9JuPwBjHKMFhgKJnX59B5yk0fatqh8QeGYOM+cc1ne9VuQonJdgSjoZjSkRhkMtzb6kP55375aU&#10;+MBMzRQYUdKT8PRu8/bNurOFyKEFVQtHEMT4orMlbUOwRZZ53grN/AisMBhswGkW8Oj2We1Yh+ha&#10;Zfl4PM86cLV1wIX3+PdhCNJNwm8awcO3pvEiEFVS7C2k1aW1imu2WbNi75htJT+3wf6hC82kwUuv&#10;UA8sMHJw8i8oLbkDD00YcdAZNI3kIs2A00zGr6Z5apkVaRYkx9srTf7/wfKvx++OyLqk+WpBiWEa&#10;RXoWLz5U8OJJHgnqrC8w78liZug/QI9Cp2G9fQSOWQa2LTN7ce8cdK1gNTY4iZXZTemA4yNI1X2B&#10;Gu9hhwAJqG+cjuwhHwTRUajTVRzRB8Ljlav3y3GOIY6xfDFfzpN6GSsu1db58EmAJnFTUofiJ3R2&#10;fPQhdsOKS0q8zIOS9U4qlQ5uX22VI0eGRtmlLw3wKk0Z0pV0NctnCdlArE8e0jKgkZXUJV2O4zdY&#10;K7Lx0dQpJTCphj12osyZnsjIwE3oq36QYnmhvYL6hIQ5GIyLDw03LbhflHRo2pL6nwfmBCXqs0HS&#10;V5PpNLo8HaazRaTL3Uaq2wgzHKFKGigZttuQXkbkw8A9itPIxFtUcejk3DOaMdF5fjjR7bfnlPXn&#10;eW9+Aw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D3oPIBJAIAACYEAAAOAAAAAAAAAAAAAAAAAC4CAABkcnMvZTJvRG9jLnht&#10;bFBLAQItABQABgAIAAAAIQB5rb2l3AAAAAgBAAAPAAAAAAAAAAAAAAAAAH4EAABkcnMvZG93bnJl&#10;di54bWxQSwUGAAAAAAQABADzAAAAhwUAAAAA&#10;" stroked="f">
                <v:textbox>
                  <w:txbxContent>
                    <w:p w14:paraId="4F0FEBBE" w14:textId="77777777" w:rsidR="00D300CA" w:rsidRPr="00150023" w:rsidRDefault="00D300CA" w:rsidP="00A01D8B">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A01D8B" w:rsidRPr="00CB59B2" w14:paraId="43BEC482" w14:textId="77777777" w:rsidTr="00BC70D0">
        <w:tc>
          <w:tcPr>
            <w:tcW w:w="0" w:type="auto"/>
            <w:shd w:val="clear" w:color="auto" w:fill="auto"/>
          </w:tcPr>
          <w:p w14:paraId="1F102E7B" w14:textId="77777777" w:rsidR="00A01D8B" w:rsidRPr="009C6EDC" w:rsidRDefault="00A01D8B" w:rsidP="00BC70D0">
            <w:pPr>
              <w:spacing w:before="160" w:after="160"/>
              <w:rPr>
                <w:noProof/>
                <w:sz w:val="24"/>
              </w:rPr>
            </w:pPr>
            <w:r w:rsidRPr="009C6EDC">
              <w:rPr>
                <w:noProof/>
              </w:rPr>
              <w:t>Til tidlegar</w:t>
            </w:r>
            <w:r w:rsidR="00ED4507" w:rsidRPr="009C6EDC">
              <w:rPr>
                <w:noProof/>
              </w:rPr>
              <w:t>e</w:t>
            </w:r>
            <w:r w:rsidRPr="009C6EDC">
              <w:rPr>
                <w:noProof/>
              </w:rPr>
              <w:t xml:space="preserve"> ein klarer å identifisere born som er utsett for risikofaktorar og sette i verk tiltak, til større sansynlegheit er det at barnet klarer seg bra. Risikofaktorar kan vere foreldre sin psykiske sj</w:t>
            </w:r>
            <w:r w:rsidR="00DA1492" w:rsidRPr="009C6EDC">
              <w:rPr>
                <w:noProof/>
              </w:rPr>
              <w:t>ukdom eller rusmiddelmisbruk, va</w:t>
            </w:r>
            <w:r w:rsidRPr="009C6EDC">
              <w:rPr>
                <w:noProof/>
              </w:rPr>
              <w:t>ld i heimen, foreldre som er langtidsledige / trygdemottakarar, fattigdom i familien osv. Ein indikasjon på tidleg identifisering kan vere at helsestasjon, barne</w:t>
            </w:r>
            <w:r w:rsidR="00DA1492" w:rsidRPr="009C6EDC">
              <w:rPr>
                <w:noProof/>
              </w:rPr>
              <w:t>hage, skule eller NAV melder si bekymring om eit ba</w:t>
            </w:r>
            <w:r w:rsidRPr="009C6EDC">
              <w:rPr>
                <w:noProof/>
              </w:rPr>
              <w:t>rn til barnevernet.</w:t>
            </w:r>
          </w:p>
        </w:tc>
      </w:tr>
    </w:tbl>
    <w:p w14:paraId="2C4A0FD7" w14:textId="77777777" w:rsidR="00A01D8B" w:rsidRPr="00CB59B2" w:rsidRDefault="00A01D8B" w:rsidP="00554A7C">
      <w:pPr>
        <w:pStyle w:val="Undertittel"/>
      </w:pPr>
      <w:r w:rsidRPr="00CB59B2">
        <w:rPr>
          <w:noProof/>
        </w:rPr>
        <w:t>Kjelde: Folkehelsepolitisk rapport 2011, Helsedirketoratet</w:t>
      </w:r>
    </w:p>
    <w:p w14:paraId="0322F778" w14:textId="77777777" w:rsidR="00587AD6" w:rsidRDefault="00917EB4" w:rsidP="0016420D">
      <w:pPr>
        <w:pStyle w:val="Overskrift4"/>
        <w:spacing w:before="0" w:after="60"/>
        <w:rPr>
          <w:noProof/>
          <w:sz w:val="20"/>
          <w:szCs w:val="20"/>
        </w:rPr>
      </w:pPr>
      <w:r>
        <w:rPr>
          <w:noProof/>
          <w:sz w:val="20"/>
          <w:szCs w:val="20"/>
        </w:rPr>
        <w:lastRenderedPageBreak/>
        <w:t>Born</w:t>
      </w:r>
      <w:r w:rsidR="005E1B36">
        <w:rPr>
          <w:noProof/>
          <w:sz w:val="20"/>
          <w:szCs w:val="20"/>
        </w:rPr>
        <w:t xml:space="preserve"> med undersøking, </w:t>
      </w:r>
      <w:r w:rsidR="00587AD6" w:rsidRPr="00CB59B2">
        <w:rPr>
          <w:noProof/>
          <w:sz w:val="20"/>
          <w:szCs w:val="20"/>
        </w:rPr>
        <w:t>tiltak</w:t>
      </w:r>
      <w:r w:rsidR="005E1B36">
        <w:rPr>
          <w:noProof/>
          <w:sz w:val="20"/>
          <w:szCs w:val="20"/>
        </w:rPr>
        <w:t xml:space="preserve">, melding </w:t>
      </w:r>
      <w:r w:rsidR="00587AD6" w:rsidRPr="00CB59B2">
        <w:rPr>
          <w:noProof/>
          <w:sz w:val="20"/>
          <w:szCs w:val="20"/>
        </w:rPr>
        <w:t xml:space="preserve"> i barnevernet</w:t>
      </w:r>
    </w:p>
    <w:p w14:paraId="2093CA67" w14:textId="77777777" w:rsidR="005B1BE4" w:rsidRPr="005B1BE4" w:rsidRDefault="005B1BE4" w:rsidP="005B1BE4">
      <w:r>
        <w:rPr>
          <w:noProof/>
          <w:lang w:eastAsia="nn-NO"/>
        </w:rPr>
        <w:drawing>
          <wp:inline distT="0" distB="0" distL="0" distR="0" wp14:anchorId="2218DFD7" wp14:editId="73D2C4D1">
            <wp:extent cx="5200153" cy="2910840"/>
            <wp:effectExtent l="0" t="0" r="635" b="3810"/>
            <wp:docPr id="10" name="Diagram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CBCF346" w14:textId="77777777" w:rsidR="005B1BE4" w:rsidRPr="005B1BE4" w:rsidRDefault="005B1BE4" w:rsidP="005B1BE4">
      <w:pPr>
        <w:pStyle w:val="Undertittel"/>
        <w:rPr>
          <w:rFonts w:eastAsia="Times New Roman"/>
          <w:lang w:val="nb-NO" w:eastAsia="nn-NO"/>
        </w:rPr>
      </w:pPr>
      <w:r w:rsidRPr="005B1BE4">
        <w:rPr>
          <w:rFonts w:eastAsia="Times New Roman"/>
          <w:lang w:val="nb-NO" w:eastAsia="nn-NO"/>
        </w:rPr>
        <w:t>&lt;a href='https://www.ssb.no/offentlig-sektor/kommunekatalog/endringer-i-de-regionale-inndelingene' target='footnote'&gt;&lt;b&gt;Se liste over endringer i de regionale inndelingene&lt;/b&gt;&lt;/a&gt;.</w:t>
      </w:r>
    </w:p>
    <w:p w14:paraId="2503B197" w14:textId="77777777" w:rsidR="00587AD6" w:rsidRPr="005B1BE4" w:rsidRDefault="00587AD6" w:rsidP="005B1BE4">
      <w:pPr>
        <w:spacing w:after="60"/>
        <w:ind w:left="-567" w:right="-566" w:firstLine="708"/>
        <w:rPr>
          <w:lang w:val="nb-NO"/>
        </w:rPr>
      </w:pPr>
    </w:p>
    <w:p w14:paraId="3CD0D871" w14:textId="77777777" w:rsidR="00587AD6" w:rsidRPr="00CB59B2" w:rsidRDefault="00585C3B" w:rsidP="005B1BE4">
      <w:r w:rsidRPr="00CB59B2">
        <w:t xml:space="preserve">Diagrammet </w:t>
      </w:r>
      <w:r w:rsidR="00587AD6" w:rsidRPr="00CB59B2">
        <w:t xml:space="preserve"> viser</w:t>
      </w:r>
      <w:r w:rsidRPr="00CB59B2">
        <w:t xml:space="preserve"> </w:t>
      </w:r>
      <w:r w:rsidR="005B1BE4">
        <w:t xml:space="preserve">andel </w:t>
      </w:r>
      <w:r w:rsidR="00587AD6" w:rsidRPr="00CB59B2">
        <w:t xml:space="preserve">tal born med tiltak i barnevernet. </w:t>
      </w:r>
    </w:p>
    <w:p w14:paraId="38288749" w14:textId="77777777" w:rsidR="00587AD6" w:rsidRPr="00CB59B2" w:rsidRDefault="005B1BE4" w:rsidP="00587AD6">
      <w:r>
        <w:rPr>
          <w:noProof/>
          <w:lang w:eastAsia="nn-NO"/>
        </w:rPr>
        <w:drawing>
          <wp:inline distT="0" distB="0" distL="0" distR="0" wp14:anchorId="018AF7E7" wp14:editId="1E0082F2">
            <wp:extent cx="5526157" cy="3048000"/>
            <wp:effectExtent l="0" t="0" r="17780" b="0"/>
            <wp:docPr id="32" name="Diagram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9090BFD" w14:textId="77777777" w:rsidR="006962FC" w:rsidRPr="00D075C3" w:rsidRDefault="005E1B36">
      <w:pPr>
        <w:rPr>
          <w:rStyle w:val="UndertittelTegn"/>
          <w:lang w:val="nb-NO"/>
        </w:rPr>
      </w:pPr>
      <w:r w:rsidRPr="005E1B36">
        <w:rPr>
          <w:noProof/>
          <w:lang w:eastAsia="nn-NO"/>
        </w:rPr>
        <w:lastRenderedPageBreak/>
        <w:drawing>
          <wp:inline distT="0" distB="0" distL="0" distR="0" wp14:anchorId="2C1A36B8" wp14:editId="07777777">
            <wp:extent cx="5788550" cy="2751455"/>
            <wp:effectExtent l="0" t="0" r="3175"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93819" cy="2753960"/>
                    </a:xfrm>
                    <a:prstGeom prst="rect">
                      <a:avLst/>
                    </a:prstGeom>
                    <a:noFill/>
                    <a:ln>
                      <a:noFill/>
                    </a:ln>
                  </pic:spPr>
                </pic:pic>
              </a:graphicData>
            </a:graphic>
          </wp:inline>
        </w:drawing>
      </w:r>
      <w:r w:rsidRPr="2213C49E">
        <w:rPr>
          <w:lang w:val="nb-NO"/>
        </w:rPr>
        <w:t>www.ssb.no/offentlig-sektor/kommunekatalog/endringer-i-de-regionale-inndelingene' target='footnote'&gt;&lt;b&gt;Se liste over endringer i de regionale inndelingene&lt;/b&gt;&lt;/a&gt;</w:t>
      </w:r>
    </w:p>
    <w:p w14:paraId="20BD9A1A" w14:textId="77777777" w:rsidR="00B13201" w:rsidRPr="00D075C3" w:rsidRDefault="00B13201">
      <w:pPr>
        <w:rPr>
          <w:rStyle w:val="UndertittelTegn"/>
          <w:lang w:val="nb-NO"/>
        </w:rPr>
      </w:pPr>
    </w:p>
    <w:p w14:paraId="0C136CF1" w14:textId="77777777" w:rsidR="00B13201" w:rsidRDefault="00B13201">
      <w:pPr>
        <w:rPr>
          <w:noProof/>
          <w:lang w:val="nb-NO"/>
        </w:rPr>
      </w:pPr>
    </w:p>
    <w:p w14:paraId="5EC57370" w14:textId="79C9370E" w:rsidR="00B13201" w:rsidRPr="00CB59B2" w:rsidRDefault="00B13201" w:rsidP="00B13201">
      <w:pPr>
        <w:pStyle w:val="Overskrift1"/>
      </w:pPr>
      <w:bookmarkStart w:id="43" w:name="_Toc536778674"/>
      <w:r>
        <w:t>Fysiske, biologiske, kjemiske og sosial</w:t>
      </w:r>
      <w:r w:rsidR="443C5FD7">
        <w:t>t</w:t>
      </w:r>
      <w:r>
        <w:t xml:space="preserve"> miljø (miljøretta helsevern)</w:t>
      </w:r>
      <w:bookmarkEnd w:id="43"/>
    </w:p>
    <w:p w14:paraId="0F8A5C59" w14:textId="77777777" w:rsidR="00B13201" w:rsidRDefault="00B13201" w:rsidP="00B13201">
      <w:pPr>
        <w:pStyle w:val="Overskrift3"/>
      </w:pPr>
      <w:bookmarkStart w:id="44" w:name="_Toc536778675"/>
      <w:r w:rsidRPr="00CB59B2">
        <w:t>Drikkevasskvalitet</w:t>
      </w:r>
      <w:bookmarkEnd w:id="44"/>
    </w:p>
    <w:p w14:paraId="0A392C6A" w14:textId="77777777" w:rsidR="00B13201" w:rsidRPr="00AE6ACB" w:rsidRDefault="00B13201" w:rsidP="00B13201"/>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B13201" w:rsidRPr="00CB59B2" w14:paraId="4384705B" w14:textId="77777777" w:rsidTr="15996F9D">
        <w:tc>
          <w:tcPr>
            <w:tcW w:w="0" w:type="auto"/>
            <w:shd w:val="clear" w:color="auto" w:fill="auto"/>
          </w:tcPr>
          <w:p w14:paraId="4C80E0A9" w14:textId="77777777" w:rsidR="00B13201" w:rsidRDefault="00B13201" w:rsidP="00FD4518">
            <w:pPr>
              <w:spacing w:before="160" w:after="160"/>
              <w:rPr>
                <w:noProof/>
              </w:rPr>
            </w:pPr>
            <w:r w:rsidRPr="00CB59B2">
              <w:rPr>
                <w:noProof/>
                <w:sz w:val="20"/>
                <w:szCs w:val="20"/>
                <w:lang w:eastAsia="nn-NO"/>
              </w:rPr>
              <mc:AlternateContent>
                <mc:Choice Requires="wps">
                  <w:drawing>
                    <wp:anchor distT="0" distB="0" distL="114300" distR="114300" simplePos="0" relativeHeight="251658287" behindDoc="0" locked="1" layoutInCell="1" allowOverlap="1" wp14:anchorId="79E59115" wp14:editId="76FBC87D">
                      <wp:simplePos x="0" y="0"/>
                      <wp:positionH relativeFrom="column">
                        <wp:posOffset>343535</wp:posOffset>
                      </wp:positionH>
                      <wp:positionV relativeFrom="paragraph">
                        <wp:posOffset>-154305</wp:posOffset>
                      </wp:positionV>
                      <wp:extent cx="2430000" cy="270000"/>
                      <wp:effectExtent l="0" t="0" r="8890" b="0"/>
                      <wp:wrapNone/>
                      <wp:docPr id="4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2B5D5494" w14:textId="77777777" w:rsidR="00D300CA" w:rsidRPr="00D719DC" w:rsidRDefault="00D300CA" w:rsidP="00B13201">
                                  <w:pPr>
                                    <w:rPr>
                                      <w:b/>
                                      <w:color w:val="0000CC"/>
                                      <w:sz w:val="20"/>
                                      <w:szCs w:val="20"/>
                                    </w:rPr>
                                  </w:pPr>
                                  <w:r>
                                    <w:rPr>
                                      <w:b/>
                                      <w:color w:val="0000CC"/>
                                      <w:sz w:val="20"/>
                                      <w:szCs w:val="20"/>
                                    </w:rPr>
                                    <w:t>Kva seier tala om Gulen kommune</w:t>
                                  </w:r>
                                </w:p>
                                <w:p w14:paraId="290583F9" w14:textId="77777777" w:rsidR="00D300CA" w:rsidRPr="00D719DC" w:rsidRDefault="00D300CA" w:rsidP="00B13201">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59115" id="_x0000_s1055" type="#_x0000_t202" style="position:absolute;margin-left:27.05pt;margin-top:-12.15pt;width:191.35pt;height:21.2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CzIIgIAACUEAAAOAAAAZHJzL2Uyb0RvYy54bWysU81u2zAMvg/YOwi6L068ZG2MOEWXLsOA&#10;7gdo9wCyJMdCJVGTlNjd05eSkyzobsN0EEiR/ER+JFc3g9HkIH1QYGs6m0wpkZaDUHZX05+P23fX&#10;lITIrGAarKzpswz0Zv32zap3lSyhAy2kJwhiQ9W7mnYxuqooAu+kYWECTlo0tuANi6j6XSE86xHd&#10;6KKcTj8UPXjhPHAZAr7ejUa6zvhtK3n83rZBRqJrirnFfPt8N+ku1itW7TxzneLHNNg/ZGGYsvjp&#10;GeqORUb2Xv0FZRT3EKCNEw6mgLZVXOYasJrZ9FU1Dx1zMteC5AR3pin8P1j+7fDDEyVqOi8pscxg&#10;jx7lU4gNPAVSJn56Fyp0e3DoGIePMGCfc63B3QNHLwubjtmdvPUe+k4ygfnNUmRxETrihATS9F9B&#10;4D9sHyEDDa03iTykgyA69un53Bs5RMLxsZy/n+KhhKOtvMpy+oJVp2jnQ/wswZAk1NRj7zM6O9yH&#10;OLqeXNJnAbQSW6V1Vvyu2WhPDgznZJtPLuCVm7akr+lyUS4ysoUUj9CsMiriHGtlanqdcjtOVmLj&#10;kxXZJTKlRxmT1vZIT2Jk5CYOzZA7US5PtDcgnpEwD+Pc4p6h0IH/TUmPM1vT8GvPvKREf7FI+nI2&#10;n6chz8p8cVWi4i8tzaWFWY5QNY2UjOIm5sVI5Vi4xea0KvOWujhmcswZZzEzf9ybNOyXevb6s93r&#10;F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CMXCzIIgIAACUEAAAOAAAAAAAAAAAAAAAAAC4CAABkcnMvZTJvRG9jLnht&#10;bFBLAQItABQABgAIAAAAIQAB3HXv3gAAAAkBAAAPAAAAAAAAAAAAAAAAAHwEAABkcnMvZG93bnJl&#10;di54bWxQSwUGAAAAAAQABADzAAAAhwUAAAAA&#10;" stroked="f">
                      <v:textbox>
                        <w:txbxContent>
                          <w:p w14:paraId="2B5D5494" w14:textId="77777777" w:rsidR="00D300CA" w:rsidRPr="00D719DC" w:rsidRDefault="00D300CA" w:rsidP="00B13201">
                            <w:pPr>
                              <w:rPr>
                                <w:b/>
                                <w:color w:val="0000CC"/>
                                <w:sz w:val="20"/>
                                <w:szCs w:val="20"/>
                              </w:rPr>
                            </w:pPr>
                            <w:r>
                              <w:rPr>
                                <w:b/>
                                <w:color w:val="0000CC"/>
                                <w:sz w:val="20"/>
                                <w:szCs w:val="20"/>
                              </w:rPr>
                              <w:t>Kva seier tala om Gulen kommune</w:t>
                            </w:r>
                          </w:p>
                          <w:p w14:paraId="290583F9" w14:textId="77777777" w:rsidR="00D300CA" w:rsidRPr="00D719DC" w:rsidRDefault="00D300CA" w:rsidP="00B13201">
                            <w:pPr>
                              <w:rPr>
                                <w:b/>
                                <w:color w:val="0000CC"/>
                                <w:sz w:val="20"/>
                                <w:szCs w:val="20"/>
                              </w:rPr>
                            </w:pPr>
                          </w:p>
                        </w:txbxContent>
                      </v:textbox>
                      <w10:anchorlock/>
                    </v:shape>
                  </w:pict>
                </mc:Fallback>
              </mc:AlternateContent>
            </w:r>
            <w:r>
              <w:rPr>
                <w:noProof/>
              </w:rPr>
              <w:t xml:space="preserve">Gulen kommune har to kommunale vassverk, eit i Sløvåg som leverar grunnvatn frå Andenes i Masfjorden, og eit i Eivindvik som leverar overflatevaten til sine abonnentar. </w:t>
            </w:r>
            <w:r w:rsidRPr="00CB59B2">
              <w:rPr>
                <w:noProof/>
              </w:rPr>
              <w:t xml:space="preserve"> </w:t>
            </w:r>
            <w:r>
              <w:rPr>
                <w:noProof/>
              </w:rPr>
              <w:t xml:space="preserve">I løpet av 2019 vil Ånneland vassverk også bli kommunalt.  </w:t>
            </w:r>
          </w:p>
          <w:p w14:paraId="04753731" w14:textId="77777777" w:rsidR="00B13201" w:rsidRDefault="00B13201" w:rsidP="00FD4518">
            <w:pPr>
              <w:spacing w:before="160" w:after="160"/>
              <w:rPr>
                <w:noProof/>
              </w:rPr>
            </w:pPr>
            <w:r>
              <w:rPr>
                <w:noProof/>
              </w:rPr>
              <w:t xml:space="preserve">Det er ca 28 % av innbyggjarane i Gulen kommune som er knytt til kommunalt vassverk. Det er lågt samanlikna med nabokommunane, men prosenten vil auke når Ånneland også blir tilknytt kommunalt vassverk.  </w:t>
            </w:r>
          </w:p>
          <w:p w14:paraId="51E1B85E" w14:textId="17726F6D" w:rsidR="00B13201" w:rsidRPr="00CB59B2" w:rsidRDefault="00B13201" w:rsidP="00FD4518">
            <w:pPr>
              <w:spacing w:before="160" w:after="160"/>
              <w:rPr>
                <w:noProof/>
                <w:highlight w:val="yellow"/>
              </w:rPr>
            </w:pPr>
            <w:r w:rsidRPr="15996F9D">
              <w:rPr>
                <w:noProof/>
              </w:rPr>
              <w:t>Det er 11 private drikkevassanlegg som forsynar dei resterande abonnentane, dessverre er det er varierande vannkvalitet hos dei priv</w:t>
            </w:r>
            <w:r w:rsidR="7C8BDA68" w:rsidRPr="15996F9D">
              <w:rPr>
                <w:noProof/>
              </w:rPr>
              <w:t>a</w:t>
            </w:r>
            <w:r w:rsidRPr="15996F9D">
              <w:rPr>
                <w:noProof/>
              </w:rPr>
              <w:t>te.  Totalt er det 2531 personar tilknytt enten kommunalt eller privat drikkevassanlegg i Gulen Kommune.</w:t>
            </w:r>
          </w:p>
        </w:tc>
      </w:tr>
    </w:tbl>
    <w:p w14:paraId="6664BCB6" w14:textId="77777777" w:rsidR="00B13201" w:rsidRPr="00CB59B2" w:rsidRDefault="00B13201" w:rsidP="00B13201">
      <w:pPr>
        <w:spacing w:after="0"/>
        <w:rPr>
          <w:noProof/>
        </w:rPr>
      </w:pPr>
      <w:r w:rsidRPr="00CB59B2">
        <w:rPr>
          <w:noProof/>
          <w:sz w:val="20"/>
          <w:szCs w:val="20"/>
          <w:lang w:eastAsia="nn-NO"/>
        </w:rPr>
        <mc:AlternateContent>
          <mc:Choice Requires="wps">
            <w:drawing>
              <wp:anchor distT="0" distB="0" distL="114300" distR="114300" simplePos="0" relativeHeight="251658288" behindDoc="0" locked="0" layoutInCell="1" allowOverlap="1" wp14:anchorId="344758F9" wp14:editId="302D2226">
                <wp:simplePos x="0" y="0"/>
                <wp:positionH relativeFrom="column">
                  <wp:posOffset>342265</wp:posOffset>
                </wp:positionH>
                <wp:positionV relativeFrom="paragraph">
                  <wp:posOffset>77470</wp:posOffset>
                </wp:positionV>
                <wp:extent cx="1938020" cy="276860"/>
                <wp:effectExtent l="0" t="0" r="5080" b="8890"/>
                <wp:wrapNone/>
                <wp:docPr id="5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21B27C08"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3C326F3" w14:textId="77777777" w:rsidR="00D300CA" w:rsidRPr="00150023" w:rsidRDefault="00D300CA" w:rsidP="00B13201">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758F9" id="_x0000_s1056" type="#_x0000_t202" style="position:absolute;margin-left:26.95pt;margin-top:6.1pt;width:152.6pt;height:21.8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YGJAIAACUEAAAOAAAAZHJzL2Uyb0RvYy54bWysU9tu2zAMfR+wfxD0vthxkzQx4hRdugwD&#10;ugvQ7gNkWY6FSqImKbG7rx8lp2nQvQ3zg0CZ5CF5eLS+GbQiR+G8BFPR6SSnRBgOjTT7iv583H1Y&#10;UuIDMw1TYERFn4WnN5v379a9LUUBHahGOIIgxpe9rWgXgi2zzPNOaOYnYIVBZwtOs4BXt88ax3pE&#10;1yor8nyR9eAa64AL7/Hv3eikm4TftoKH723rRSCqothbSKdLZx3PbLNm5d4x20l+aoP9QxeaSYNF&#10;z1B3LDBycPIvKC25Aw9tmHDQGbSt5CLNgNNM8zfTPHTMijQLkuPtmSb//2D5t+MPR2RT0XlBiWEa&#10;d/Qonnyo4cmTIvLTW19i2IPFwDB8hAH3nGb19h44RhnYdszsxa1z0HeCNdjfNGZmF6kjjo8gdf8V&#10;GqzDDgES0NA6HclDOgii456ez7sRQyA8llxdLfMCXRx9xfViuUjLy1j5km2dD58FaBKNijrcfUJn&#10;x3sfYjesfAmJxTwo2eykUuni9vVWOXJkqJNd+tIAb8KUIX1FV/NinpANxPwkIS0D6lhJXdFlHr9R&#10;WZGNT6ZJIYFJNdrYiTIneiIjIzdhqIe0iauUHLmroXlGwhyMusV3hkYH7jclPWq2ov7XgTlBifpi&#10;kPTVdDaLIk+X2fw60uUuPfWlhxmOUBUNlIzmNqSHEfkwcIvLaWXi7bWTU8+oxUTn6d1EsV/eU9Tr&#10;6978AQ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DiRGYGJAIAACUEAAAOAAAAAAAAAAAAAAAAAC4CAABkcnMvZTJvRG9jLnht&#10;bFBLAQItABQABgAIAAAAIQB5rb2l3AAAAAgBAAAPAAAAAAAAAAAAAAAAAH4EAABkcnMvZG93bnJl&#10;di54bWxQSwUGAAAAAAQABADzAAAAhwUAAAAA&#10;" stroked="f">
                <v:textbox>
                  <w:txbxContent>
                    <w:p w14:paraId="21B27C08"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3C326F3" w14:textId="77777777" w:rsidR="00D300CA" w:rsidRPr="00150023" w:rsidRDefault="00D300CA" w:rsidP="00B13201">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85"/>
      </w:tblGrid>
      <w:tr w:rsidR="00B13201" w:rsidRPr="00CB59B2" w14:paraId="4695BBF4" w14:textId="77777777" w:rsidTr="00B13201">
        <w:tc>
          <w:tcPr>
            <w:tcW w:w="0" w:type="auto"/>
            <w:tcBorders>
              <w:top w:val="double" w:sz="4" w:space="0" w:color="9BBB59" w:themeColor="accent3"/>
              <w:left w:val="double" w:sz="4" w:space="0" w:color="9BBB59" w:themeColor="accent3"/>
              <w:bottom w:val="double" w:sz="4" w:space="0" w:color="9BBB59" w:themeColor="accent3"/>
              <w:right w:val="double" w:sz="4" w:space="0" w:color="F79646" w:themeColor="accent6"/>
            </w:tcBorders>
            <w:shd w:val="clear" w:color="auto" w:fill="auto"/>
          </w:tcPr>
          <w:p w14:paraId="097CB171" w14:textId="77777777" w:rsidR="00B13201" w:rsidRPr="00CB59B2" w:rsidRDefault="00B13201" w:rsidP="00FD4518">
            <w:pPr>
              <w:spacing w:before="160" w:after="160"/>
              <w:rPr>
                <w:noProof/>
                <w:sz w:val="24"/>
                <w:highlight w:val="yellow"/>
              </w:rPr>
            </w:pPr>
            <w:r w:rsidRPr="00CB59B2">
              <w:rPr>
                <w:noProof/>
              </w:rPr>
              <w:t xml:space="preserve">Drikkevatn fritt for smittestoff er ein vesentleg føresetnad </w:t>
            </w:r>
            <w:r>
              <w:rPr>
                <w:noProof/>
              </w:rPr>
              <w:t>for folkehelsa, og E.Coli er eit</w:t>
            </w:r>
            <w:r w:rsidRPr="00CB59B2">
              <w:rPr>
                <w:noProof/>
              </w:rPr>
              <w:t xml:space="preserve"> av dei mest sentrale parametra for kontroll</w:t>
            </w:r>
          </w:p>
        </w:tc>
      </w:tr>
    </w:tbl>
    <w:p w14:paraId="7FF81323" w14:textId="77777777" w:rsidR="00B13201" w:rsidRPr="00CB59B2" w:rsidRDefault="00B13201" w:rsidP="00B13201">
      <w:pPr>
        <w:spacing w:before="60" w:after="0"/>
        <w:jc w:val="right"/>
      </w:pPr>
      <w:r w:rsidRPr="00CB59B2">
        <w:rPr>
          <w:noProof/>
          <w:sz w:val="20"/>
          <w:szCs w:val="20"/>
        </w:rPr>
        <w:t>Kjelde: Folkehelseinstituttet</w:t>
      </w:r>
    </w:p>
    <w:p w14:paraId="50125231" w14:textId="77777777" w:rsidR="00B13201" w:rsidRPr="00CB59B2" w:rsidRDefault="00B13201" w:rsidP="00B13201"/>
    <w:p w14:paraId="3386BE61" w14:textId="77777777" w:rsidR="00B13201" w:rsidRDefault="00B13201" w:rsidP="00B13201">
      <w:pPr>
        <w:pStyle w:val="Overskrift4"/>
        <w:spacing w:before="0" w:after="60"/>
        <w:rPr>
          <w:noProof/>
          <w:sz w:val="20"/>
          <w:szCs w:val="20"/>
        </w:rPr>
      </w:pPr>
      <w:r>
        <w:rPr>
          <w:noProof/>
          <w:sz w:val="20"/>
          <w:szCs w:val="20"/>
        </w:rPr>
        <w:lastRenderedPageBreak/>
        <w:t xml:space="preserve">Innbyggjarar knytt til kommunal vassforsyning </w:t>
      </w:r>
    </w:p>
    <w:p w14:paraId="5A25747A" w14:textId="77777777" w:rsidR="00B13201" w:rsidRPr="00670E1D" w:rsidRDefault="00B13201" w:rsidP="00B13201">
      <w:pPr>
        <w:spacing w:after="60"/>
        <w:ind w:left="-567" w:right="-566"/>
      </w:pPr>
      <w:r>
        <w:rPr>
          <w:noProof/>
          <w:lang w:eastAsia="nn-NO"/>
        </w:rPr>
        <w:drawing>
          <wp:inline distT="0" distB="0" distL="0" distR="0" wp14:anchorId="4E83CF8A" wp14:editId="31BDC2C4">
            <wp:extent cx="6478438" cy="2208362"/>
            <wp:effectExtent l="0" t="0" r="0" b="1905"/>
            <wp:docPr id="342" name="Diagram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F57CDD6" w14:textId="77777777" w:rsidR="00B13201" w:rsidRPr="00CB59B2" w:rsidRDefault="00B13201" w:rsidP="00B13201">
      <w:pPr>
        <w:spacing w:after="60"/>
        <w:rPr>
          <w:sz w:val="20"/>
          <w:szCs w:val="20"/>
        </w:rPr>
      </w:pPr>
      <w:r w:rsidRPr="00CB59B2">
        <w:rPr>
          <w:sz w:val="20"/>
          <w:szCs w:val="20"/>
        </w:rPr>
        <w:t xml:space="preserve">Diagramma viser tal personar i % knytt til </w:t>
      </w:r>
      <w:r>
        <w:rPr>
          <w:sz w:val="20"/>
          <w:szCs w:val="20"/>
        </w:rPr>
        <w:t>kommunal vassforsyning</w:t>
      </w:r>
      <w:r w:rsidRPr="00CB59B2">
        <w:rPr>
          <w:sz w:val="20"/>
          <w:szCs w:val="20"/>
        </w:rPr>
        <w:t xml:space="preserve">. </w:t>
      </w:r>
    </w:p>
    <w:p w14:paraId="264CF9CA" w14:textId="77777777" w:rsidR="00B13201" w:rsidRPr="00CB59B2" w:rsidRDefault="00B13201" w:rsidP="00B13201">
      <w:pPr>
        <w:spacing w:after="0"/>
        <w:jc w:val="right"/>
        <w:rPr>
          <w:noProof/>
          <w:sz w:val="20"/>
          <w:szCs w:val="20"/>
        </w:rPr>
      </w:pPr>
      <w:r w:rsidRPr="00CB59B2">
        <w:rPr>
          <w:noProof/>
          <w:sz w:val="20"/>
          <w:szCs w:val="20"/>
        </w:rPr>
        <w:t>Kjelde:</w:t>
      </w:r>
      <w:r>
        <w:rPr>
          <w:noProof/>
          <w:sz w:val="20"/>
          <w:szCs w:val="20"/>
        </w:rPr>
        <w:t>SSB</w:t>
      </w:r>
    </w:p>
    <w:p w14:paraId="09B8D95D" w14:textId="77777777" w:rsidR="00B13201" w:rsidRDefault="00B13201" w:rsidP="00B13201">
      <w:pPr>
        <w:rPr>
          <w:rFonts w:asciiTheme="majorHAnsi" w:eastAsiaTheme="majorEastAsia" w:hAnsiTheme="majorHAnsi" w:cstheme="majorBidi"/>
          <w:b/>
          <w:bCs/>
          <w:noProof/>
        </w:rPr>
      </w:pPr>
    </w:p>
    <w:p w14:paraId="52391F50" w14:textId="77777777" w:rsidR="00B13201" w:rsidRPr="00CB59B2" w:rsidRDefault="00B13201" w:rsidP="00A6616C">
      <w:pPr>
        <w:pStyle w:val="Overskrift1"/>
      </w:pPr>
      <w:bookmarkStart w:id="45" w:name="_Toc534792403"/>
      <w:bookmarkStart w:id="46" w:name="_Toc536778676"/>
      <w:r w:rsidRPr="00CB59B2">
        <w:t>Skader og ulukker</w:t>
      </w:r>
      <w:bookmarkEnd w:id="45"/>
      <w:bookmarkEnd w:id="46"/>
    </w:p>
    <w:p w14:paraId="5C230979" w14:textId="77777777" w:rsidR="00B13201" w:rsidRDefault="00B13201" w:rsidP="00A6616C">
      <w:pPr>
        <w:pStyle w:val="Overskrift2"/>
      </w:pPr>
      <w:bookmarkStart w:id="47" w:name="_Toc534792404"/>
      <w:bookmarkStart w:id="48" w:name="_Toc536778677"/>
      <w:r w:rsidRPr="00F37393">
        <w:t>Sjukehusinnlegging etter ulukker</w:t>
      </w:r>
      <w:bookmarkEnd w:id="47"/>
      <w:bookmarkEnd w:id="48"/>
      <w:r w:rsidRPr="00F37393">
        <w:t xml:space="preserve"> </w:t>
      </w:r>
    </w:p>
    <w:p w14:paraId="78BEFD2A" w14:textId="77777777" w:rsidR="00B13201" w:rsidRPr="00AE6ACB" w:rsidRDefault="00B13201" w:rsidP="00B13201"/>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B13201" w:rsidRPr="00CB59B2" w14:paraId="670F3307" w14:textId="77777777" w:rsidTr="15996F9D">
        <w:tc>
          <w:tcPr>
            <w:tcW w:w="0" w:type="auto"/>
            <w:shd w:val="clear" w:color="auto" w:fill="auto"/>
          </w:tcPr>
          <w:p w14:paraId="197DF0F4" w14:textId="369EA259" w:rsidR="00B13201" w:rsidRPr="00C063EA" w:rsidRDefault="00B13201" w:rsidP="00FD4518">
            <w:pPr>
              <w:spacing w:before="160" w:after="160"/>
              <w:rPr>
                <w:noProof/>
              </w:rPr>
            </w:pPr>
            <w:r w:rsidRPr="00CB59B2">
              <w:rPr>
                <w:noProof/>
                <w:sz w:val="20"/>
                <w:szCs w:val="20"/>
                <w:lang w:eastAsia="nn-NO"/>
              </w:rPr>
              <mc:AlternateContent>
                <mc:Choice Requires="wps">
                  <w:drawing>
                    <wp:anchor distT="0" distB="0" distL="114300" distR="114300" simplePos="0" relativeHeight="251658289" behindDoc="0" locked="1" layoutInCell="1" allowOverlap="1" wp14:anchorId="57E5A6AE" wp14:editId="20383402">
                      <wp:simplePos x="0" y="0"/>
                      <wp:positionH relativeFrom="column">
                        <wp:posOffset>343535</wp:posOffset>
                      </wp:positionH>
                      <wp:positionV relativeFrom="paragraph">
                        <wp:posOffset>-154305</wp:posOffset>
                      </wp:positionV>
                      <wp:extent cx="2430000" cy="270000"/>
                      <wp:effectExtent l="0" t="0" r="8890" b="0"/>
                      <wp:wrapNone/>
                      <wp:docPr id="30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EC5E801" w14:textId="77777777" w:rsidR="00D300CA" w:rsidRPr="00D719DC" w:rsidRDefault="00D300CA" w:rsidP="00B13201">
                                  <w:pPr>
                                    <w:rPr>
                                      <w:b/>
                                      <w:color w:val="0000CC"/>
                                      <w:sz w:val="20"/>
                                      <w:szCs w:val="20"/>
                                    </w:rPr>
                                  </w:pPr>
                                  <w:r>
                                    <w:rPr>
                                      <w:b/>
                                      <w:color w:val="0000CC"/>
                                      <w:sz w:val="20"/>
                                      <w:szCs w:val="20"/>
                                    </w:rPr>
                                    <w:t>Kva seier tala om Gulen kommune</w:t>
                                  </w:r>
                                </w:p>
                                <w:p w14:paraId="27A76422" w14:textId="77777777" w:rsidR="00D300CA" w:rsidRPr="00D719DC" w:rsidRDefault="00D300CA" w:rsidP="00B13201">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5A6AE" id="_x0000_s1057" type="#_x0000_t202" style="position:absolute;margin-left:27.05pt;margin-top:-12.15pt;width:191.35pt;height:21.2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p9IQIAACYEAAAOAAAAZHJzL2Uyb0RvYy54bWysU81u2zAMvg/YOwi6L3bcZG2NOEWXLsOA&#10;7gdo9wCyLMdCJVGTlNjZ05eS3TTobsN0EEiR/ER+JFc3g1bkIJyXYCo6n+WUCMOhkWZX0V+P2w9X&#10;lPjATMMUGFHRo/D0Zv3+3aq3pSigA9UIRxDE+LK3Fe1CsGWWed4JzfwMrDBobMFpFlB1u6xxrEd0&#10;rbIizz9mPbjGOuDCe3y9G410nfDbVvDwo229CERVFHML6XbpruOdrVes3DlmO8mnNNg/ZKGZNPjp&#10;CeqOBUb2Tv4FpSV34KENMw46g7aVXKQasJp5/qaah45ZkWpBcrw90eT/Hyz/fvjpiGwqepEXlBim&#10;sUmP4smHGp48KSJBvfUl+j1Y9AzDJxiw0alYb++Bo5eBTcfMTtw6B30nWIMJzmNkdhY64vgIUvff&#10;oMF/2D5AAhpapyN7yAdBdGzU8dQcMQTC8bFYXOR4KOFoKy6THL9g5Uu0dT58EaBJFCrqsPkJnR3u&#10;fRhdX1ziZx6UbLZSqaS4Xb1RjhwYDso2nVTAGzdlSF/R62WxTMgGYjxCs1LLgIOspK7oVcxtGq3I&#10;xmfTJJfApBplTFqZiZ7IyMhNGOphbEUiL3JXQ3NEwhyMg4uLhkIH7g8lPQ5tRf3vPXOCEvXVIOnX&#10;88UiTnlSFsvLAhV3bqnPLcxwhKpooGQUNyFtRizHwC02p5WJt9dMppxxGBPz0+LEaT/Xk9freq+f&#10;AQ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IMQmn0hAgAAJgQAAA4AAAAAAAAAAAAAAAAALgIAAGRycy9lMm9Eb2MueG1s&#10;UEsBAi0AFAAGAAgAAAAhAAHcde/eAAAACQEAAA8AAAAAAAAAAAAAAAAAewQAAGRycy9kb3ducmV2&#10;LnhtbFBLBQYAAAAABAAEAPMAAACGBQAAAAA=&#10;" stroked="f">
                      <v:textbox>
                        <w:txbxContent>
                          <w:p w14:paraId="3EC5E801" w14:textId="77777777" w:rsidR="00D300CA" w:rsidRPr="00D719DC" w:rsidRDefault="00D300CA" w:rsidP="00B13201">
                            <w:pPr>
                              <w:rPr>
                                <w:b/>
                                <w:color w:val="0000CC"/>
                                <w:sz w:val="20"/>
                                <w:szCs w:val="20"/>
                              </w:rPr>
                            </w:pPr>
                            <w:r>
                              <w:rPr>
                                <w:b/>
                                <w:color w:val="0000CC"/>
                                <w:sz w:val="20"/>
                                <w:szCs w:val="20"/>
                              </w:rPr>
                              <w:t>Kva seier tala om Gulen kommune</w:t>
                            </w:r>
                          </w:p>
                          <w:p w14:paraId="27A76422" w14:textId="77777777" w:rsidR="00D300CA" w:rsidRPr="00D719DC" w:rsidRDefault="00D300CA" w:rsidP="00B13201">
                            <w:pPr>
                              <w:rPr>
                                <w:b/>
                                <w:color w:val="0000CC"/>
                                <w:sz w:val="20"/>
                                <w:szCs w:val="20"/>
                              </w:rPr>
                            </w:pPr>
                          </w:p>
                        </w:txbxContent>
                      </v:textbox>
                      <w10:anchorlock/>
                    </v:shape>
                  </w:pict>
                </mc:Fallback>
              </mc:AlternateContent>
            </w:r>
            <w:r>
              <w:rPr>
                <w:noProof/>
              </w:rPr>
              <w:t xml:space="preserve">Gulen kommune ligg  </w:t>
            </w:r>
            <w:r w:rsidRPr="00CB59B2">
              <w:rPr>
                <w:noProof/>
              </w:rPr>
              <w:t xml:space="preserve">over </w:t>
            </w:r>
            <w:r>
              <w:rPr>
                <w:noProof/>
              </w:rPr>
              <w:t>landsgjennomsnittet og</w:t>
            </w:r>
            <w:r w:rsidRPr="00CB59B2">
              <w:rPr>
                <w:noProof/>
              </w:rPr>
              <w:t xml:space="preserve"> </w:t>
            </w:r>
            <w:r>
              <w:rPr>
                <w:noProof/>
              </w:rPr>
              <w:t xml:space="preserve">over </w:t>
            </w:r>
            <w:r w:rsidRPr="00CB59B2">
              <w:rPr>
                <w:noProof/>
              </w:rPr>
              <w:t>nabo</w:t>
            </w:r>
            <w:r w:rsidRPr="00CB59B2">
              <w:rPr>
                <w:noProof/>
              </w:rPr>
              <w:softHyphen/>
              <w:t>kommunane når det gjeld innlegging på s</w:t>
            </w:r>
            <w:r>
              <w:rPr>
                <w:noProof/>
              </w:rPr>
              <w:t xml:space="preserve">jukehus etter ulukker og hoftebrot. Samla er det ca 54 </w:t>
            </w:r>
            <w:r w:rsidRPr="00CB59B2">
              <w:rPr>
                <w:noProof/>
              </w:rPr>
              <w:t xml:space="preserve">personar i </w:t>
            </w:r>
            <w:r>
              <w:rPr>
                <w:noProof/>
              </w:rPr>
              <w:t>Gulen</w:t>
            </w:r>
            <w:r w:rsidRPr="00CB59B2">
              <w:rPr>
                <w:noProof/>
              </w:rPr>
              <w:t xml:space="preserve"> som </w:t>
            </w:r>
            <w:r>
              <w:rPr>
                <w:noProof/>
              </w:rPr>
              <w:t xml:space="preserve">har </w:t>
            </w:r>
            <w:r w:rsidRPr="00CB59B2">
              <w:rPr>
                <w:noProof/>
              </w:rPr>
              <w:t>v</w:t>
            </w:r>
            <w:r w:rsidR="1BF0007C" w:rsidRPr="00CB59B2">
              <w:rPr>
                <w:noProof/>
              </w:rPr>
              <w:t>ore</w:t>
            </w:r>
            <w:r w:rsidRPr="00CB59B2">
              <w:rPr>
                <w:noProof/>
              </w:rPr>
              <w:t xml:space="preserve"> </w:t>
            </w:r>
            <w:r w:rsidR="729092B4" w:rsidRPr="00CB59B2">
              <w:rPr>
                <w:noProof/>
              </w:rPr>
              <w:t>innlagt</w:t>
            </w:r>
            <w:r w:rsidRPr="00CB59B2">
              <w:rPr>
                <w:noProof/>
              </w:rPr>
              <w:t xml:space="preserve"> </w:t>
            </w:r>
            <w:r>
              <w:rPr>
                <w:noProof/>
              </w:rPr>
              <w:t xml:space="preserve">på sjukehus etter ulukker frå 2014 – 2016 i året.  Med hoftebrot er det ca 6 personar innlagt mellom 2014 – 2016 frå Gulen i året.  </w:t>
            </w:r>
            <w:r w:rsidR="009641C5">
              <w:rPr>
                <w:noProof/>
              </w:rPr>
              <w:t xml:space="preserve">Her mangler vi heilt ny statistikk som kan sei noko om kva utvikling vi har på dette området. </w:t>
            </w:r>
          </w:p>
        </w:tc>
      </w:tr>
    </w:tbl>
    <w:p w14:paraId="58EE77F0" w14:textId="77777777" w:rsidR="00B13201" w:rsidRPr="00CB59B2" w:rsidRDefault="00B13201" w:rsidP="00B13201">
      <w:pPr>
        <w:spacing w:after="0"/>
        <w:rPr>
          <w:noProof/>
        </w:rPr>
      </w:pPr>
      <w:r w:rsidRPr="00CB59B2">
        <w:rPr>
          <w:noProof/>
          <w:sz w:val="20"/>
          <w:szCs w:val="20"/>
          <w:lang w:eastAsia="nn-NO"/>
        </w:rPr>
        <mc:AlternateContent>
          <mc:Choice Requires="wps">
            <w:drawing>
              <wp:anchor distT="0" distB="0" distL="114300" distR="114300" simplePos="0" relativeHeight="251658290" behindDoc="0" locked="0" layoutInCell="1" allowOverlap="1" wp14:anchorId="272FFF8E" wp14:editId="776BA15B">
                <wp:simplePos x="0" y="0"/>
                <wp:positionH relativeFrom="column">
                  <wp:posOffset>342265</wp:posOffset>
                </wp:positionH>
                <wp:positionV relativeFrom="paragraph">
                  <wp:posOffset>77470</wp:posOffset>
                </wp:positionV>
                <wp:extent cx="1938020" cy="276860"/>
                <wp:effectExtent l="0" t="0" r="5080" b="8890"/>
                <wp:wrapNone/>
                <wp:docPr id="5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061BE641"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7B7A70C" w14:textId="77777777" w:rsidR="00D300CA" w:rsidRPr="00150023" w:rsidRDefault="00D300CA" w:rsidP="00B13201">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FFF8E" id="_x0000_s1058" type="#_x0000_t202" style="position:absolute;margin-left:26.95pt;margin-top:6.1pt;width:152.6pt;height:21.8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xCJAIAACUEAAAOAAAAZHJzL2Uyb0RvYy54bWysU11v2yAUfZ+0/4B4X+y4SZpYcaouXaZJ&#10;3YfU7gdgjGNU4DIgsbtf3wtOs6h7m+YHBL73Hu4957C+GbQiR+G8BFPR6SSnRBgOjTT7iv583H1Y&#10;UuIDMw1TYERFn4WnN5v379a9LUUBHahGOIIgxpe9rWgXgi2zzPNOaOYnYIXBYAtOs4BHt88ax3pE&#10;1yor8nyR9eAa64AL7/Hv3Rikm4TftoKH723rRSCqothbSKtLax3XbLNm5d4x20l+aoP9QxeaSYOX&#10;nqHuWGDk4ORfUFpyBx7aMOGgM2hbyUWaAaeZ5m+meeiYFWkWJMfbM03+/8Hyb8cfjsimonNUyjCN&#10;Gj2KJx9qePKkiPz01peY9mAxMQwfYUCd06ze3gPHLAPbjpm9uHUO+k6wBvubxsrsonTE8RGk7r9C&#10;g/ewQ4AENLROR/KQDoLoqNPzWRsxBMLjlaurZV5giGOsuF4sF0m8jJWv1db58FmAJnFTUYfaJ3R2&#10;vPchdsPK15R4mQclm51UKh3cvt4qR44MfbJLXxrgTZoypK/oal7ME7KBWJ8spGVAHyupK7rM4zc6&#10;K7LxyTQpJTCpxj12osyJnsjIyE0Y6iEpcXWmvYbmGQlzMPoW3xluOnC/KenRsxX1vw7MCUrUF4Ok&#10;r6azWTR5Oszm15EudxmpLyPMcISqaKBk3G5DehiRDwO3KE4rE29RxbGTU8/oxUTn6d1Es1+eU9af&#10;1715AQ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DH+QxCJAIAACUEAAAOAAAAAAAAAAAAAAAAAC4CAABkcnMvZTJvRG9jLnht&#10;bFBLAQItABQABgAIAAAAIQB5rb2l3AAAAAgBAAAPAAAAAAAAAAAAAAAAAH4EAABkcnMvZG93bnJl&#10;di54bWxQSwUGAAAAAAQABADzAAAAhwUAAAAA&#10;" stroked="f">
                <v:textbox>
                  <w:txbxContent>
                    <w:p w14:paraId="061BE641"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7B7A70C" w14:textId="77777777" w:rsidR="00D300CA" w:rsidRPr="00150023" w:rsidRDefault="00D300CA" w:rsidP="00B13201">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85"/>
      </w:tblGrid>
      <w:tr w:rsidR="00B13201" w:rsidRPr="00CB59B2" w14:paraId="543AFC03" w14:textId="77777777" w:rsidTr="15996F9D">
        <w:tc>
          <w:tcPr>
            <w:tcW w:w="0" w:type="auto"/>
            <w:tcBorders>
              <w:top w:val="double" w:sz="4" w:space="0" w:color="9BBB59" w:themeColor="accent3"/>
              <w:left w:val="double" w:sz="4" w:space="0" w:color="9BBB59" w:themeColor="accent3"/>
              <w:bottom w:val="double" w:sz="4" w:space="0" w:color="9BBB59" w:themeColor="accent3"/>
              <w:right w:val="double" w:sz="4" w:space="0" w:color="9BBB59" w:themeColor="accent3"/>
            </w:tcBorders>
            <w:shd w:val="clear" w:color="auto" w:fill="auto"/>
          </w:tcPr>
          <w:p w14:paraId="372D3F62" w14:textId="2807B9B0" w:rsidR="00B13201" w:rsidRPr="00CB59B2" w:rsidRDefault="00B13201" w:rsidP="00FD4518">
            <w:pPr>
              <w:spacing w:before="160" w:after="160"/>
              <w:rPr>
                <w:noProof/>
              </w:rPr>
            </w:pPr>
            <w:r w:rsidRPr="15996F9D">
              <w:rPr>
                <w:noProof/>
              </w:rPr>
              <w:t>Sjølv om dødelegheten av skader og ulukker har gått nedover sidan 1950-talet er ulukkesskader framleis eit problem, spesielt blant born, unge og eldre. Blant eldre er hoftebrot spesielt alvorleg fordi det kan føre til reduser</w:t>
            </w:r>
            <w:r w:rsidR="684DDCE3" w:rsidRPr="15996F9D">
              <w:rPr>
                <w:noProof/>
              </w:rPr>
              <w:t>t</w:t>
            </w:r>
            <w:r w:rsidRPr="15996F9D">
              <w:rPr>
                <w:noProof/>
              </w:rPr>
              <w:t xml:space="preserve"> funksjonsevne og behov for hjelp, og slik redusert livskvalitet. Blant ungdom og unge menn er det trafikkulukker som er grunnane til både redusert helse og tap av liv. Det er eit stort potensiale for førebygging av skader og ulukker. Sjukehusbehandla personskader viser berre omfanget av dei alvorlegaste ulukkene.</w:t>
            </w:r>
          </w:p>
          <w:p w14:paraId="3CE7CB35" w14:textId="0CB2C040" w:rsidR="00B13201" w:rsidRPr="00F16AA6" w:rsidRDefault="00B13201" w:rsidP="15996F9D">
            <w:pPr>
              <w:spacing w:before="160" w:after="160"/>
              <w:rPr>
                <w:noProof/>
                <w:color w:val="FF0000"/>
                <w:sz w:val="24"/>
                <w:szCs w:val="24"/>
                <w:highlight w:val="yellow"/>
              </w:rPr>
            </w:pPr>
            <w:r w:rsidRPr="00CB59B2">
              <w:rPr>
                <w:noProof/>
              </w:rPr>
              <w:t>Innbyggjara</w:t>
            </w:r>
            <w:r>
              <w:rPr>
                <w:noProof/>
              </w:rPr>
              <w:t xml:space="preserve">ne sin bruk av sjukehustenester </w:t>
            </w:r>
            <w:r w:rsidRPr="00CB59B2">
              <w:rPr>
                <w:noProof/>
              </w:rPr>
              <w:t xml:space="preserve">kan </w:t>
            </w:r>
            <w:r w:rsidR="482043EA" w:rsidRPr="00CB59B2">
              <w:rPr>
                <w:noProof/>
              </w:rPr>
              <w:t>syne</w:t>
            </w:r>
            <w:r w:rsidRPr="00CB59B2">
              <w:rPr>
                <w:noProof/>
              </w:rPr>
              <w:t xml:space="preserve"> viktige trekk både ved helsetenestene og helse</w:t>
            </w:r>
            <w:r>
              <w:rPr>
                <w:noProof/>
              </w:rPr>
              <w:softHyphen/>
            </w:r>
            <w:r w:rsidRPr="00CB59B2">
              <w:rPr>
                <w:noProof/>
              </w:rPr>
              <w:t xml:space="preserve">tilstanden  i kommunen. Innlegging </w:t>
            </w:r>
            <w:r w:rsidR="4DF90167" w:rsidRPr="00CB59B2">
              <w:rPr>
                <w:noProof/>
              </w:rPr>
              <w:t>i</w:t>
            </w:r>
            <w:r w:rsidRPr="00CB59B2">
              <w:rPr>
                <w:noProof/>
              </w:rPr>
              <w:t xml:space="preserve"> sjukehus kan og gje </w:t>
            </w:r>
            <w:r>
              <w:rPr>
                <w:noProof/>
              </w:rPr>
              <w:t xml:space="preserve">innsikt i problematikken rundt </w:t>
            </w:r>
            <w:r w:rsidRPr="00CB59B2">
              <w:rPr>
                <w:noProof/>
              </w:rPr>
              <w:t>både omfanget av sjukdom og bakanforliggande risikofaktorar. Dette kan bidra med verdfull informasjon i arbeidet med å få oversikt over helsetilstanden for innbyggjarane.</w:t>
            </w:r>
            <w:r>
              <w:rPr>
                <w:noProof/>
              </w:rPr>
              <w:t xml:space="preserve">  </w:t>
            </w:r>
          </w:p>
        </w:tc>
      </w:tr>
    </w:tbl>
    <w:p w14:paraId="7A74BDD3" w14:textId="77777777" w:rsidR="00B13201" w:rsidRPr="00CB59B2" w:rsidRDefault="00B13201" w:rsidP="00B13201">
      <w:pPr>
        <w:spacing w:before="60" w:after="0"/>
        <w:jc w:val="right"/>
      </w:pPr>
      <w:r w:rsidRPr="00CB59B2">
        <w:rPr>
          <w:noProof/>
          <w:sz w:val="20"/>
          <w:szCs w:val="20"/>
        </w:rPr>
        <w:t>Kjelde: Folkehelseinstituttet</w:t>
      </w:r>
    </w:p>
    <w:p w14:paraId="3B7FD67C" w14:textId="77777777" w:rsidR="00B13201" w:rsidRPr="00CB59B2" w:rsidRDefault="00B13201" w:rsidP="00B13201">
      <w:pPr>
        <w:spacing w:after="0"/>
        <w:rPr>
          <w:noProof/>
        </w:rPr>
      </w:pPr>
    </w:p>
    <w:p w14:paraId="2B296762" w14:textId="77777777" w:rsidR="00B13201" w:rsidRPr="00CB59B2" w:rsidRDefault="00B13201" w:rsidP="00CC1B70">
      <w:pPr>
        <w:pStyle w:val="Overskrift2"/>
      </w:pPr>
      <w:bookmarkStart w:id="49" w:name="_Toc536778678"/>
      <w:r w:rsidRPr="00CB59B2">
        <w:lastRenderedPageBreak/>
        <w:t>Sjukehusinnlegging etter ulukker</w:t>
      </w:r>
      <w:bookmarkEnd w:id="49"/>
      <w:r w:rsidRPr="00CB59B2">
        <w:t xml:space="preserve"> </w:t>
      </w:r>
    </w:p>
    <w:p w14:paraId="38D6B9B6" w14:textId="77777777" w:rsidR="00B13201" w:rsidRPr="00CB59B2" w:rsidRDefault="00B13201" w:rsidP="00B13201">
      <w:pPr>
        <w:spacing w:after="60"/>
        <w:ind w:left="-567" w:right="-566"/>
      </w:pPr>
      <w:r w:rsidRPr="00412DE2">
        <w:rPr>
          <w:noProof/>
          <w:lang w:eastAsia="nn-NO"/>
        </w:rPr>
        <w:drawing>
          <wp:inline distT="0" distB="0" distL="0" distR="0" wp14:anchorId="771A17CA" wp14:editId="3F0FAAC7">
            <wp:extent cx="5781675" cy="2001520"/>
            <wp:effectExtent l="0" t="0" r="9525" b="0"/>
            <wp:docPr id="295" name="Bild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3151" cy="2002031"/>
                    </a:xfrm>
                    <a:prstGeom prst="rect">
                      <a:avLst/>
                    </a:prstGeom>
                    <a:noFill/>
                    <a:ln>
                      <a:noFill/>
                    </a:ln>
                  </pic:spPr>
                </pic:pic>
              </a:graphicData>
            </a:graphic>
          </wp:inline>
        </w:drawing>
      </w:r>
    </w:p>
    <w:p w14:paraId="233989D8" w14:textId="77777777" w:rsidR="00B13201" w:rsidRPr="00CB59B2" w:rsidRDefault="00B13201" w:rsidP="00B13201">
      <w:pPr>
        <w:spacing w:after="60"/>
        <w:rPr>
          <w:noProof/>
          <w:sz w:val="20"/>
          <w:szCs w:val="20"/>
        </w:rPr>
      </w:pPr>
      <w:r w:rsidRPr="00CB59B2">
        <w:rPr>
          <w:sz w:val="20"/>
          <w:szCs w:val="20"/>
        </w:rPr>
        <w:t xml:space="preserve">Diagrammet  viser tal </w:t>
      </w:r>
      <w:r>
        <w:rPr>
          <w:sz w:val="20"/>
          <w:szCs w:val="20"/>
        </w:rPr>
        <w:t>pasienta</w:t>
      </w:r>
      <w:r w:rsidRPr="00CB59B2">
        <w:rPr>
          <w:sz w:val="20"/>
          <w:szCs w:val="20"/>
        </w:rPr>
        <w:t>r innlagt (dag- og døgnopphald) i somatisk sjukehus etter skader.</w:t>
      </w:r>
      <w:r w:rsidRPr="00CB59B2">
        <w:rPr>
          <w:noProof/>
          <w:sz w:val="20"/>
          <w:szCs w:val="20"/>
        </w:rPr>
        <w:t xml:space="preserve">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247897A5" w14:textId="77777777" w:rsidR="00B13201" w:rsidRPr="00CB59B2" w:rsidRDefault="00B13201" w:rsidP="009641C5">
      <w:pPr>
        <w:pStyle w:val="Undertittel"/>
        <w:rPr>
          <w:noProof/>
        </w:rPr>
      </w:pPr>
      <w:r w:rsidRPr="00CB59B2">
        <w:rPr>
          <w:noProof/>
        </w:rPr>
        <w:t>Kjelde: Folkehelseinstituttet, Kommunehelsa statistikkbank</w:t>
      </w:r>
    </w:p>
    <w:p w14:paraId="22F860BB" w14:textId="77777777" w:rsidR="00B13201" w:rsidRPr="00CB59B2" w:rsidRDefault="00B13201" w:rsidP="00B13201"/>
    <w:p w14:paraId="5D35DB66" w14:textId="77777777" w:rsidR="00B13201" w:rsidRPr="00CB59B2" w:rsidRDefault="00B13201" w:rsidP="00CC1B70">
      <w:pPr>
        <w:pStyle w:val="Overskrift2"/>
      </w:pPr>
      <w:bookmarkStart w:id="50" w:name="_Toc536778679"/>
      <w:r>
        <w:t xml:space="preserve">Sjukehusinnligging etter </w:t>
      </w:r>
      <w:r w:rsidRPr="00CB59B2">
        <w:t xml:space="preserve"> hoftebrot)</w:t>
      </w:r>
      <w:bookmarkEnd w:id="50"/>
      <w:r w:rsidRPr="00CB59B2">
        <w:t xml:space="preserve"> </w:t>
      </w:r>
    </w:p>
    <w:p w14:paraId="698536F5" w14:textId="77777777" w:rsidR="00B13201" w:rsidRPr="00CB59B2" w:rsidRDefault="00B13201" w:rsidP="00B13201">
      <w:pPr>
        <w:spacing w:after="60"/>
        <w:ind w:left="-567" w:right="-566"/>
      </w:pPr>
      <w:r w:rsidRPr="00412DE2">
        <w:rPr>
          <w:noProof/>
          <w:lang w:eastAsia="nn-NO"/>
        </w:rPr>
        <w:drawing>
          <wp:inline distT="0" distB="0" distL="0" distR="0" wp14:anchorId="57175AA6" wp14:editId="35FD81A6">
            <wp:extent cx="5760720" cy="2104320"/>
            <wp:effectExtent l="0" t="0" r="0" b="0"/>
            <wp:docPr id="311" name="Bil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2104320"/>
                    </a:xfrm>
                    <a:prstGeom prst="rect">
                      <a:avLst/>
                    </a:prstGeom>
                    <a:noFill/>
                    <a:ln>
                      <a:noFill/>
                    </a:ln>
                  </pic:spPr>
                </pic:pic>
              </a:graphicData>
            </a:graphic>
          </wp:inline>
        </w:drawing>
      </w:r>
    </w:p>
    <w:p w14:paraId="31A47908" w14:textId="77777777" w:rsidR="00B13201" w:rsidRPr="00CB59B2" w:rsidRDefault="00B13201" w:rsidP="00B13201">
      <w:pPr>
        <w:spacing w:after="60"/>
        <w:rPr>
          <w:noProof/>
          <w:sz w:val="20"/>
          <w:szCs w:val="20"/>
        </w:rPr>
      </w:pPr>
      <w:r w:rsidRPr="00CB59B2">
        <w:rPr>
          <w:sz w:val="20"/>
          <w:szCs w:val="20"/>
        </w:rPr>
        <w:t>Diagrammet  viser tal pasient</w:t>
      </w:r>
      <w:r>
        <w:rPr>
          <w:sz w:val="20"/>
          <w:szCs w:val="20"/>
        </w:rPr>
        <w:t>a</w:t>
      </w:r>
      <w:r w:rsidRPr="00CB59B2">
        <w:rPr>
          <w:sz w:val="20"/>
          <w:szCs w:val="20"/>
        </w:rPr>
        <w:t>r innlagt (dag- og døgnopphald) i somatisk sjukehus etter l</w:t>
      </w:r>
      <w:r>
        <w:rPr>
          <w:sz w:val="20"/>
          <w:szCs w:val="20"/>
        </w:rPr>
        <w:t xml:space="preserve"> hoftebrot</w:t>
      </w:r>
      <w:r w:rsidRPr="00CB59B2">
        <w:rPr>
          <w:sz w:val="20"/>
          <w:szCs w:val="20"/>
        </w:rPr>
        <w:t>.</w:t>
      </w:r>
      <w:r w:rsidRPr="00CB59B2">
        <w:rPr>
          <w:noProof/>
          <w:sz w:val="20"/>
          <w:szCs w:val="20"/>
        </w:rPr>
        <w:t xml:space="preserve">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61BB038B" w14:textId="77777777" w:rsidR="00B13201" w:rsidRPr="00CB59B2" w:rsidRDefault="00B13201" w:rsidP="009641C5">
      <w:pPr>
        <w:pStyle w:val="Undertittel"/>
        <w:rPr>
          <w:noProof/>
        </w:rPr>
      </w:pPr>
      <w:r w:rsidRPr="00CB59B2">
        <w:rPr>
          <w:noProof/>
        </w:rPr>
        <w:t>Kjelde: Folkehelseinstituttet, Kommunehelsa statistikkbank</w:t>
      </w:r>
    </w:p>
    <w:p w14:paraId="7BC1BAF2" w14:textId="77777777" w:rsidR="00B13201" w:rsidRPr="00CB59B2" w:rsidRDefault="00B13201" w:rsidP="00B13201"/>
    <w:p w14:paraId="4608F81B" w14:textId="77777777" w:rsidR="00B13201" w:rsidRDefault="00B13201" w:rsidP="00CC1B70">
      <w:pPr>
        <w:pStyle w:val="Overskrift2"/>
      </w:pPr>
      <w:bookmarkStart w:id="51" w:name="_Toc534792405"/>
      <w:bookmarkStart w:id="52" w:name="_Toc536778680"/>
      <w:r w:rsidRPr="00CB59B2">
        <w:t>Trafikkulukker</w:t>
      </w:r>
      <w:bookmarkEnd w:id="51"/>
      <w:bookmarkEnd w:id="52"/>
    </w:p>
    <w:p w14:paraId="61C988F9" w14:textId="77777777" w:rsidR="00B13201" w:rsidRPr="00AE6ACB" w:rsidRDefault="00B13201" w:rsidP="00B13201"/>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B13201" w:rsidRPr="00CB59B2" w14:paraId="4F3EB49C" w14:textId="77777777" w:rsidTr="15996F9D">
        <w:tc>
          <w:tcPr>
            <w:tcW w:w="0" w:type="auto"/>
            <w:shd w:val="clear" w:color="auto" w:fill="auto"/>
          </w:tcPr>
          <w:p w14:paraId="6A7340D2" w14:textId="37D45D0C" w:rsidR="00B13201" w:rsidRPr="00925CED" w:rsidRDefault="00B13201" w:rsidP="00FD4518">
            <w:pPr>
              <w:spacing w:before="160" w:after="160"/>
              <w:rPr>
                <w:noProof/>
              </w:rPr>
            </w:pPr>
            <w:r w:rsidRPr="00CB59B2">
              <w:rPr>
                <w:noProof/>
                <w:sz w:val="20"/>
                <w:szCs w:val="20"/>
                <w:lang w:eastAsia="nn-NO"/>
              </w:rPr>
              <mc:AlternateContent>
                <mc:Choice Requires="wps">
                  <w:drawing>
                    <wp:anchor distT="0" distB="0" distL="114300" distR="114300" simplePos="0" relativeHeight="251658291" behindDoc="0" locked="1" layoutInCell="1" allowOverlap="1" wp14:anchorId="596393FF" wp14:editId="5C317D8B">
                      <wp:simplePos x="0" y="0"/>
                      <wp:positionH relativeFrom="column">
                        <wp:posOffset>343535</wp:posOffset>
                      </wp:positionH>
                      <wp:positionV relativeFrom="paragraph">
                        <wp:posOffset>-154305</wp:posOffset>
                      </wp:positionV>
                      <wp:extent cx="2430000" cy="270000"/>
                      <wp:effectExtent l="0" t="0" r="8890" b="0"/>
                      <wp:wrapNone/>
                      <wp:docPr id="30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0112A9C2" w14:textId="77777777" w:rsidR="00D300CA" w:rsidRPr="00D719DC" w:rsidRDefault="00D300CA" w:rsidP="00B13201">
                                  <w:pPr>
                                    <w:rPr>
                                      <w:b/>
                                      <w:color w:val="0000CC"/>
                                      <w:sz w:val="20"/>
                                      <w:szCs w:val="20"/>
                                    </w:rPr>
                                  </w:pPr>
                                  <w:r>
                                    <w:rPr>
                                      <w:b/>
                                      <w:color w:val="0000CC"/>
                                      <w:sz w:val="20"/>
                                      <w:szCs w:val="20"/>
                                    </w:rPr>
                                    <w:t>Kva seier tala om Gulen kommune</w:t>
                                  </w:r>
                                </w:p>
                                <w:p w14:paraId="3B22BB7D" w14:textId="77777777" w:rsidR="00D300CA" w:rsidRPr="00D719DC" w:rsidRDefault="00D300CA" w:rsidP="00B13201">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393FF" id="_x0000_s1059" type="#_x0000_t202" style="position:absolute;margin-left:27.05pt;margin-top:-12.15pt;width:191.35pt;height:21.2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1vSIgIAACYEAAAOAAAAZHJzL2Uyb0RvYy54bWysU81u2zAMvg/YOwi6L3acZG2NOEWXLsOA&#10;7gdo9wCyLMdCJVGTlNjZ04+Skyxob8V0EEiR/ER+JJe3g1ZkL5yXYCo6neSUCMOhkWZb0V9Pmw/X&#10;lPjATMMUGFHRg/D0dvX+3bK3pSigA9UIRxDE+LK3Fe1CsGWWed4JzfwErDBobMFpFlB126xxrEd0&#10;rbIizz9mPbjGOuDCe3y9H410lfDbVvDwo229CERVFHML6XbpruOdrZas3DpmO8mPabA3ZKGZNPjp&#10;GeqeBUZ2Tr6C0pI78NCGCQedQdtKLlINWM00f1HNY8esSLUgOd6eafL/D5Z/3/90RDYVneVzSgzT&#10;2KQn8exDDc+eFJGg3voS/R4teobhEwzY6FSstw/A0cvAumNmK+6cg74TrMEEpzEyuwgdcXwEqftv&#10;0OA/bBcgAQ2t05E95IMgOjbqcG6OGALh+FjMZzkeSjjaiqskxy9YeYq2zocvAjSJQkUdNj+hs/2D&#10;D6PrySV+5kHJZiOVSorb1mvlyJ7hoGzSSQW8cFOG9BW9WRSLhGwgxiM0K7UMOMhK6opex9yOoxXZ&#10;+Gya5BKYVKOMSStzpCcyMnIThnoYWzE70V5Dc0DCHIyDi4uGQgfuDyU9Dm1F/e8dc4IS9dUg6TfT&#10;+TxOeVLmi6sCFXdpqS8tzHCEqmigZBTXIW1GLMfAHTanlYm32MUxk2POOIyJ+ePixGm/1JPXv/Ve&#10;/QU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AZN1vSIgIAACYEAAAOAAAAAAAAAAAAAAAAAC4CAABkcnMvZTJvRG9jLnht&#10;bFBLAQItABQABgAIAAAAIQAB3HXv3gAAAAkBAAAPAAAAAAAAAAAAAAAAAHwEAABkcnMvZG93bnJl&#10;di54bWxQSwUGAAAAAAQABADzAAAAhwUAAAAA&#10;" stroked="f">
                      <v:textbox>
                        <w:txbxContent>
                          <w:p w14:paraId="0112A9C2" w14:textId="77777777" w:rsidR="00D300CA" w:rsidRPr="00D719DC" w:rsidRDefault="00D300CA" w:rsidP="00B13201">
                            <w:pPr>
                              <w:rPr>
                                <w:b/>
                                <w:color w:val="0000CC"/>
                                <w:sz w:val="20"/>
                                <w:szCs w:val="20"/>
                              </w:rPr>
                            </w:pPr>
                            <w:r>
                              <w:rPr>
                                <w:b/>
                                <w:color w:val="0000CC"/>
                                <w:sz w:val="20"/>
                                <w:szCs w:val="20"/>
                              </w:rPr>
                              <w:t>Kva seier tala om Gulen kommune</w:t>
                            </w:r>
                          </w:p>
                          <w:p w14:paraId="3B22BB7D" w14:textId="77777777" w:rsidR="00D300CA" w:rsidRPr="00D719DC" w:rsidRDefault="00D300CA" w:rsidP="00B13201">
                            <w:pPr>
                              <w:rPr>
                                <w:b/>
                                <w:color w:val="0000CC"/>
                                <w:sz w:val="20"/>
                                <w:szCs w:val="20"/>
                              </w:rPr>
                            </w:pPr>
                          </w:p>
                        </w:txbxContent>
                      </v:textbox>
                      <w10:anchorlock/>
                    </v:shape>
                  </w:pict>
                </mc:Fallback>
              </mc:AlternateContent>
            </w:r>
            <w:r>
              <w:rPr>
                <w:noProof/>
              </w:rPr>
              <w:t>2 av dei 28</w:t>
            </w:r>
            <w:r w:rsidRPr="00CB59B2">
              <w:rPr>
                <w:noProof/>
              </w:rPr>
              <w:t xml:space="preserve"> dødsulukke</w:t>
            </w:r>
            <w:r>
              <w:rPr>
                <w:noProof/>
              </w:rPr>
              <w:t>ne</w:t>
            </w:r>
            <w:r w:rsidRPr="00CB59B2">
              <w:rPr>
                <w:noProof/>
              </w:rPr>
              <w:t xml:space="preserve"> i vegtraf</w:t>
            </w:r>
            <w:r>
              <w:rPr>
                <w:noProof/>
              </w:rPr>
              <w:t>ikken i Gulen og Nordhordaland har skjedd i Gulen</w:t>
            </w:r>
            <w:r w:rsidRPr="00CB59B2">
              <w:rPr>
                <w:noProof/>
              </w:rPr>
              <w:t xml:space="preserve"> kommune. Dei fleste ulukken</w:t>
            </w:r>
            <w:r>
              <w:rPr>
                <w:noProof/>
              </w:rPr>
              <w:t>e</w:t>
            </w:r>
            <w:r w:rsidRPr="00CB59B2">
              <w:rPr>
                <w:noProof/>
              </w:rPr>
              <w:t xml:space="preserve"> har skjedd i </w:t>
            </w:r>
            <w:r>
              <w:rPr>
                <w:noProof/>
              </w:rPr>
              <w:t>Lindås kommune,</w:t>
            </w:r>
            <w:r w:rsidRPr="00CB59B2">
              <w:rPr>
                <w:noProof/>
              </w:rPr>
              <w:t xml:space="preserve"> i hovudtrekk fordeler </w:t>
            </w:r>
            <w:r>
              <w:rPr>
                <w:noProof/>
              </w:rPr>
              <w:t>dødsulukkene seg jamt over heile året. Dei to dødsul</w:t>
            </w:r>
            <w:r w:rsidR="550622EB">
              <w:rPr>
                <w:noProof/>
              </w:rPr>
              <w:t>u</w:t>
            </w:r>
            <w:r>
              <w:rPr>
                <w:noProof/>
              </w:rPr>
              <w:t>kkene som har skjedd i Gulen kommun</w:t>
            </w:r>
            <w:r w:rsidR="5E816511">
              <w:rPr>
                <w:noProof/>
              </w:rPr>
              <w:t xml:space="preserve">e har </w:t>
            </w:r>
            <w:r w:rsidR="13999512">
              <w:rPr>
                <w:noProof/>
              </w:rPr>
              <w:t>skjedd</w:t>
            </w:r>
            <w:r w:rsidR="5E816511">
              <w:rPr>
                <w:noProof/>
              </w:rPr>
              <w:t xml:space="preserve"> i Februar og April. </w:t>
            </w:r>
          </w:p>
        </w:tc>
      </w:tr>
    </w:tbl>
    <w:p w14:paraId="6BF89DA3" w14:textId="77777777" w:rsidR="00925CED" w:rsidRDefault="00925CED" w:rsidP="00B13201">
      <w:pPr>
        <w:spacing w:after="0"/>
        <w:rPr>
          <w:noProof/>
        </w:rPr>
      </w:pPr>
    </w:p>
    <w:p w14:paraId="5C3E0E74" w14:textId="77777777" w:rsidR="00925CED" w:rsidRDefault="00925CED" w:rsidP="00B13201">
      <w:pPr>
        <w:spacing w:after="0"/>
        <w:rPr>
          <w:noProof/>
        </w:rPr>
      </w:pPr>
    </w:p>
    <w:p w14:paraId="31AC8C81" w14:textId="77777777" w:rsidR="00B13201" w:rsidRPr="00CB59B2" w:rsidRDefault="00B13201" w:rsidP="00B13201">
      <w:pPr>
        <w:spacing w:after="0"/>
        <w:rPr>
          <w:noProof/>
        </w:rPr>
      </w:pPr>
      <w:r w:rsidRPr="00CB59B2">
        <w:rPr>
          <w:noProof/>
          <w:sz w:val="20"/>
          <w:szCs w:val="20"/>
          <w:lang w:eastAsia="nn-NO"/>
        </w:rPr>
        <w:lastRenderedPageBreak/>
        <mc:AlternateContent>
          <mc:Choice Requires="wps">
            <w:drawing>
              <wp:anchor distT="0" distB="0" distL="114300" distR="114300" simplePos="0" relativeHeight="251658292" behindDoc="0" locked="0" layoutInCell="1" allowOverlap="1" wp14:anchorId="71AA2A84" wp14:editId="282DEECF">
                <wp:simplePos x="0" y="0"/>
                <wp:positionH relativeFrom="column">
                  <wp:posOffset>342265</wp:posOffset>
                </wp:positionH>
                <wp:positionV relativeFrom="paragraph">
                  <wp:posOffset>77470</wp:posOffset>
                </wp:positionV>
                <wp:extent cx="1938020" cy="276860"/>
                <wp:effectExtent l="0" t="0" r="5080" b="8890"/>
                <wp:wrapNone/>
                <wp:docPr id="6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66643823"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6A1FAB9" w14:textId="77777777" w:rsidR="00D300CA" w:rsidRPr="00150023" w:rsidRDefault="00D300CA" w:rsidP="00B13201">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A2A84" id="_x0000_s1060" type="#_x0000_t202" style="position:absolute;margin-left:26.95pt;margin-top:6.1pt;width:152.6pt;height:21.8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fkJQIAACUEAAAOAAAAZHJzL2Uyb0RvYy54bWysU9uO2yAQfa/Uf0C8N068STax4qy22aaq&#10;tL1Iu/0AjHGMFhgKJHb69TvgJI22b1X9gMAzc5g557C667UiB+G8BFPSyWhMiTAcaml2Jf35vP2w&#10;oMQHZmqmwIiSHoWnd+v371adLUQOLahaOIIgxhedLWkbgi2yzPNWaOZHYIXBYANOs4BHt8tqxzpE&#10;1yrLx+N51oGrrQMuvMe/D0OQrhN+0wgevjeNF4GokmJvIa0urVVcs/WKFTvHbCv5qQ32D11oJg1e&#10;eoF6YIGRvZN/QWnJHXhowoiDzqBpJBdpBpxmMn4zzVPLrEizIDneXmjy/w+Wfzv8cETWJZ3nlBim&#10;UaNn8eJDBS+e5JGfzvoC054sJob+I/Soc5rV20fgmGVg0zKzE/fOQdcKVmN/k1iZXZUOOD6CVN1X&#10;qPEetg+QgPrG6Uge0kEQHXU6XrQRfSA8Xrm8WYxzDHGM5bfzxTyJl7HiXG2dD58FaBI3JXWofUJn&#10;h0cfYjesOKfEyzwoWW+lUungdtVGOXJg6JNt+tIAb9KUIV1Jl7N8lpANxPpkIS0D+lhJXdLFOH6D&#10;syIbn0ydUgKTathjJ8qc6ImMDNyEvuqTEjfTM+0V1EckzMHgW3xnuGnB/aakQ8+W1P/aMycoUV8M&#10;kr6cTKfR5Okwnd1Gutx1pLqOMMMRqqSBkmG7CelhRD4M3KM4jUy8RRWHTk49oxcTnad3E81+fU5Z&#10;f173+hU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RSX5CUCAAAlBAAADgAAAAAAAAAAAAAAAAAuAgAAZHJzL2Uyb0RvYy54&#10;bWxQSwECLQAUAAYACAAAACEAea29pdwAAAAIAQAADwAAAAAAAAAAAAAAAAB/BAAAZHJzL2Rvd25y&#10;ZXYueG1sUEsFBgAAAAAEAAQA8wAAAIgFAAAAAA==&#10;" stroked="f">
                <v:textbox>
                  <w:txbxContent>
                    <w:p w14:paraId="66643823" w14:textId="77777777" w:rsidR="00D300CA" w:rsidRPr="00150023" w:rsidRDefault="00D300CA" w:rsidP="00B13201">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6A1FAB9" w14:textId="77777777" w:rsidR="00D300CA" w:rsidRPr="00150023" w:rsidRDefault="00D300CA" w:rsidP="00B13201">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85"/>
      </w:tblGrid>
      <w:tr w:rsidR="00B13201" w:rsidRPr="00CB59B2" w14:paraId="14951253" w14:textId="77777777" w:rsidTr="15996F9D">
        <w:tc>
          <w:tcPr>
            <w:tcW w:w="0" w:type="auto"/>
            <w:tcBorders>
              <w:top w:val="double" w:sz="4" w:space="0" w:color="9BBB59" w:themeColor="accent3"/>
              <w:left w:val="double" w:sz="4" w:space="0" w:color="9BBB59" w:themeColor="accent3"/>
              <w:bottom w:val="double" w:sz="4" w:space="0" w:color="9BBB59" w:themeColor="accent3"/>
              <w:right w:val="double" w:sz="4" w:space="0" w:color="9BBB59" w:themeColor="accent3"/>
            </w:tcBorders>
            <w:shd w:val="clear" w:color="auto" w:fill="auto"/>
          </w:tcPr>
          <w:p w14:paraId="5444E40F" w14:textId="5FE6C7F3" w:rsidR="00B13201" w:rsidRPr="00CB59B2" w:rsidRDefault="00B13201" w:rsidP="00FD4518">
            <w:pPr>
              <w:spacing w:before="160" w:after="160"/>
              <w:rPr>
                <w:noProof/>
                <w:highlight w:val="yellow"/>
              </w:rPr>
            </w:pPr>
            <w:r w:rsidRPr="15996F9D">
              <w:rPr>
                <w:noProof/>
              </w:rPr>
              <w:t>Ulukker som fører til personskade er ei stor utfordring for folkehelsa. Personskader som følgje av ulukker er  nesten i same storleik  som kreft i Norge målt i tapte leveår. Spesielt for ulukker med personskader er at det tar relativt mange unge liv, og det er den største dødsårsaka for personar under 45 år. Viss det vert lagt til rette for det, er våre mogleghe</w:t>
            </w:r>
            <w:r w:rsidR="71C53DC1" w:rsidRPr="15996F9D">
              <w:rPr>
                <w:noProof/>
              </w:rPr>
              <w:t>i</w:t>
            </w:r>
            <w:r w:rsidRPr="15996F9D">
              <w:rPr>
                <w:noProof/>
              </w:rPr>
              <w:t>ter for å førebyggje ulukker gode og effekten av tiltaka vil kome raskt.</w:t>
            </w:r>
          </w:p>
        </w:tc>
      </w:tr>
    </w:tbl>
    <w:p w14:paraId="26F9ADA7" w14:textId="77777777" w:rsidR="00B13201" w:rsidRPr="00220F67" w:rsidRDefault="00B13201" w:rsidP="00CC1B70">
      <w:pPr>
        <w:pStyle w:val="Undertittel"/>
        <w:rPr>
          <w:lang w:val="nb-NO"/>
        </w:rPr>
      </w:pPr>
      <w:r w:rsidRPr="00220F67">
        <w:rPr>
          <w:noProof/>
          <w:lang w:val="nb-NO"/>
        </w:rPr>
        <w:t xml:space="preserve">Kjelde: </w:t>
      </w:r>
      <w:r>
        <w:rPr>
          <w:noProof/>
          <w:lang w:val="nb-NO"/>
        </w:rPr>
        <w:t xml:space="preserve"> </w:t>
      </w:r>
      <w:r w:rsidRPr="00220F67">
        <w:rPr>
          <w:noProof/>
          <w:lang w:val="nb-NO"/>
        </w:rPr>
        <w:t>Ulykker i Norge, Nasjonal strategi for forebygging av ulykker som medfører personskade 2009-2014</w:t>
      </w:r>
    </w:p>
    <w:p w14:paraId="513DA1E0" w14:textId="77777777" w:rsidR="00B13201" w:rsidRPr="00220F67" w:rsidRDefault="00B13201" w:rsidP="00B13201">
      <w:pPr>
        <w:spacing w:after="0"/>
        <w:rPr>
          <w:noProof/>
          <w:lang w:val="nb-NO"/>
        </w:rPr>
      </w:pPr>
    </w:p>
    <w:p w14:paraId="651FF8E6" w14:textId="77777777" w:rsidR="00B13201" w:rsidRPr="00220F67" w:rsidRDefault="00B13201" w:rsidP="00CC1B70">
      <w:pPr>
        <w:pStyle w:val="Overskrift3"/>
        <w:rPr>
          <w:lang w:val="nb-NO"/>
        </w:rPr>
      </w:pPr>
      <w:bookmarkStart w:id="53" w:name="_Toc536778681"/>
      <w:r>
        <w:rPr>
          <w:lang w:val="nb-NO"/>
        </w:rPr>
        <w:t>U</w:t>
      </w:r>
      <w:r w:rsidRPr="00220F67">
        <w:rPr>
          <w:lang w:val="nb-NO"/>
        </w:rPr>
        <w:t>lukker i trafikken i Gulen</w:t>
      </w:r>
      <w:r>
        <w:rPr>
          <w:lang w:val="nb-NO"/>
        </w:rPr>
        <w:t xml:space="preserve"> og Masfjorden</w:t>
      </w:r>
      <w:bookmarkEnd w:id="53"/>
    </w:p>
    <w:p w14:paraId="75CAC6F5" w14:textId="77777777" w:rsidR="00B13201" w:rsidRPr="00CB59B2" w:rsidRDefault="00B13201" w:rsidP="00B13201">
      <w:pPr>
        <w:spacing w:after="60"/>
        <w:ind w:left="-426" w:right="-566"/>
      </w:pPr>
      <w:r w:rsidRPr="00616DC5">
        <w:rPr>
          <w:noProof/>
          <w:lang w:eastAsia="nn-NO"/>
        </w:rPr>
        <w:drawing>
          <wp:inline distT="0" distB="0" distL="0" distR="0" wp14:anchorId="052F4190" wp14:editId="00F2D3EF">
            <wp:extent cx="5760720" cy="3348596"/>
            <wp:effectExtent l="0" t="0" r="0" b="4445"/>
            <wp:docPr id="314" name="Bil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3348596"/>
                    </a:xfrm>
                    <a:prstGeom prst="rect">
                      <a:avLst/>
                    </a:prstGeom>
                    <a:noFill/>
                    <a:ln>
                      <a:noFill/>
                    </a:ln>
                  </pic:spPr>
                </pic:pic>
              </a:graphicData>
            </a:graphic>
          </wp:inline>
        </w:drawing>
      </w:r>
    </w:p>
    <w:p w14:paraId="46CE7893" w14:textId="77777777" w:rsidR="00B13201" w:rsidRPr="00CB59B2" w:rsidRDefault="00B13201" w:rsidP="00CC1B70">
      <w:pPr>
        <w:pStyle w:val="Undertittel"/>
        <w:rPr>
          <w:noProof/>
        </w:rPr>
      </w:pPr>
      <w:r w:rsidRPr="00CB59B2">
        <w:t xml:space="preserve">Diagrammet  viser tal dødsulukker i vegtrafikken i  Gulen </w:t>
      </w:r>
      <w:r>
        <w:t xml:space="preserve">og </w:t>
      </w:r>
      <w:r w:rsidRPr="00CB59B2">
        <w:t>Nordhordland 1999 – 201</w:t>
      </w:r>
      <w:r>
        <w:t>4</w:t>
      </w:r>
      <w:r w:rsidRPr="00CB59B2">
        <w:t xml:space="preserve"> fordelt på månad ulukka skjedde</w:t>
      </w:r>
      <w:r w:rsidRPr="00CB59B2">
        <w:rPr>
          <w:noProof/>
        </w:rPr>
        <w:t>.</w:t>
      </w:r>
    </w:p>
    <w:p w14:paraId="1846F4EA" w14:textId="77777777" w:rsidR="00B13201" w:rsidRPr="00CB59B2" w:rsidRDefault="00B13201" w:rsidP="00B13201">
      <w:pPr>
        <w:spacing w:after="0"/>
        <w:jc w:val="right"/>
        <w:rPr>
          <w:noProof/>
          <w:sz w:val="20"/>
          <w:szCs w:val="20"/>
        </w:rPr>
      </w:pPr>
      <w:r w:rsidRPr="00CB59B2">
        <w:rPr>
          <w:noProof/>
          <w:sz w:val="20"/>
          <w:szCs w:val="20"/>
        </w:rPr>
        <w:t>Kjelde: SSB</w:t>
      </w:r>
    </w:p>
    <w:p w14:paraId="3566DD2B" w14:textId="77777777" w:rsidR="00B13201" w:rsidRPr="00220F67" w:rsidRDefault="00B13201" w:rsidP="00CC1B70">
      <w:pPr>
        <w:pStyle w:val="Overskrift3"/>
        <w:rPr>
          <w:lang w:val="nb-NO"/>
        </w:rPr>
      </w:pPr>
      <w:bookmarkStart w:id="54" w:name="_Toc536778682"/>
      <w:r w:rsidRPr="00220F67">
        <w:rPr>
          <w:lang w:val="nb-NO"/>
        </w:rPr>
        <w:t>Dødsulukk</w:t>
      </w:r>
      <w:r>
        <w:rPr>
          <w:lang w:val="nb-NO"/>
        </w:rPr>
        <w:t xml:space="preserve">er i trafikken i </w:t>
      </w:r>
      <w:r w:rsidRPr="00220F67">
        <w:rPr>
          <w:lang w:val="nb-NO"/>
        </w:rPr>
        <w:t>Gulen</w:t>
      </w:r>
      <w:r>
        <w:rPr>
          <w:lang w:val="nb-NO"/>
        </w:rPr>
        <w:t xml:space="preserve"> og deler av Nordhordland</w:t>
      </w:r>
      <w:bookmarkEnd w:id="54"/>
    </w:p>
    <w:p w14:paraId="66060428" w14:textId="77777777" w:rsidR="00B13201" w:rsidRPr="00CB59B2" w:rsidRDefault="00B13201" w:rsidP="00B13201">
      <w:pPr>
        <w:spacing w:after="60"/>
        <w:ind w:left="-567" w:right="-566"/>
      </w:pPr>
      <w:r>
        <w:rPr>
          <w:noProof/>
          <w:lang w:eastAsia="nn-NO"/>
        </w:rPr>
        <w:drawing>
          <wp:inline distT="0" distB="0" distL="0" distR="0" wp14:anchorId="7EB92826" wp14:editId="20464014">
            <wp:extent cx="6642340" cy="1440611"/>
            <wp:effectExtent l="0" t="0" r="6350" b="7620"/>
            <wp:docPr id="316" name="Diagram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A6649BD" w14:textId="77777777" w:rsidR="00CC1B70" w:rsidRDefault="00CC1B70" w:rsidP="00CC1B70">
      <w:pPr>
        <w:pStyle w:val="Undertittel"/>
        <w:rPr>
          <w:noProof/>
        </w:rPr>
      </w:pPr>
      <w:r w:rsidRPr="00CB59B2">
        <w:rPr>
          <w:noProof/>
        </w:rPr>
        <w:t>Kjelde: SSB</w:t>
      </w:r>
    </w:p>
    <w:p w14:paraId="1D0656FE" w14:textId="77777777" w:rsidR="00CC1B70" w:rsidRDefault="00CC1B70" w:rsidP="00B13201">
      <w:pPr>
        <w:spacing w:after="60"/>
        <w:rPr>
          <w:sz w:val="20"/>
          <w:szCs w:val="20"/>
        </w:rPr>
      </w:pPr>
    </w:p>
    <w:p w14:paraId="08CE445D" w14:textId="77777777" w:rsidR="00B13201" w:rsidRPr="00CB59B2" w:rsidRDefault="00B13201" w:rsidP="00B13201">
      <w:pPr>
        <w:spacing w:after="60"/>
        <w:rPr>
          <w:sz w:val="20"/>
          <w:szCs w:val="20"/>
        </w:rPr>
      </w:pPr>
      <w:r w:rsidRPr="00CB59B2">
        <w:rPr>
          <w:sz w:val="20"/>
          <w:szCs w:val="20"/>
        </w:rPr>
        <w:t>Diagrammet  viser t</w:t>
      </w:r>
      <w:r>
        <w:rPr>
          <w:sz w:val="20"/>
          <w:szCs w:val="20"/>
        </w:rPr>
        <w:t>al dødsulukker i vegtrafikken i</w:t>
      </w:r>
      <w:r w:rsidRPr="00CB59B2">
        <w:rPr>
          <w:sz w:val="20"/>
          <w:szCs w:val="20"/>
        </w:rPr>
        <w:t xml:space="preserve"> Gulen </w:t>
      </w:r>
      <w:r>
        <w:rPr>
          <w:sz w:val="20"/>
          <w:szCs w:val="20"/>
        </w:rPr>
        <w:t xml:space="preserve">+ </w:t>
      </w:r>
      <w:r w:rsidRPr="00CB59B2">
        <w:rPr>
          <w:sz w:val="20"/>
          <w:szCs w:val="20"/>
        </w:rPr>
        <w:t xml:space="preserve">Nordhordland 1999 – </w:t>
      </w:r>
      <w:r>
        <w:rPr>
          <w:sz w:val="20"/>
          <w:szCs w:val="20"/>
        </w:rPr>
        <w:t xml:space="preserve"> </w:t>
      </w:r>
      <w:r w:rsidRPr="00CB59B2">
        <w:rPr>
          <w:sz w:val="20"/>
          <w:szCs w:val="20"/>
        </w:rPr>
        <w:t>201</w:t>
      </w:r>
      <w:r>
        <w:rPr>
          <w:sz w:val="20"/>
          <w:szCs w:val="20"/>
        </w:rPr>
        <w:t>7</w:t>
      </w:r>
      <w:r w:rsidRPr="00CB59B2">
        <w:rPr>
          <w:sz w:val="20"/>
          <w:szCs w:val="20"/>
        </w:rPr>
        <w:t xml:space="preserve"> fordelt </w:t>
      </w:r>
      <w:r>
        <w:rPr>
          <w:sz w:val="20"/>
          <w:szCs w:val="20"/>
        </w:rPr>
        <w:t xml:space="preserve">på </w:t>
      </w:r>
      <w:r w:rsidRPr="00CB59B2">
        <w:rPr>
          <w:sz w:val="20"/>
          <w:szCs w:val="20"/>
        </w:rPr>
        <w:t>kva kommune ulukka skjedde.</w:t>
      </w:r>
    </w:p>
    <w:p w14:paraId="7B37605A" w14:textId="77777777" w:rsidR="00B13201" w:rsidRPr="00CB59B2" w:rsidRDefault="00B13201" w:rsidP="00B13201">
      <w:pPr>
        <w:spacing w:after="0"/>
        <w:jc w:val="right"/>
        <w:rPr>
          <w:noProof/>
          <w:sz w:val="20"/>
          <w:szCs w:val="20"/>
        </w:rPr>
      </w:pPr>
    </w:p>
    <w:p w14:paraId="0A2B6F6E" w14:textId="77777777" w:rsidR="00B13201" w:rsidRPr="00CB59B2" w:rsidRDefault="00B13201" w:rsidP="00CC1B70">
      <w:pPr>
        <w:pStyle w:val="Overskrift3"/>
      </w:pPr>
      <w:bookmarkStart w:id="55" w:name="_Toc536778683"/>
      <w:r w:rsidRPr="00CC1B70">
        <w:rPr>
          <w:rStyle w:val="Overskrift2Tegn"/>
        </w:rPr>
        <w:t>S</w:t>
      </w:r>
      <w:r w:rsidRPr="00CB59B2">
        <w:t>kadde i trafikken i Gulen</w:t>
      </w:r>
      <w:r>
        <w:t xml:space="preserve"> og Nordhordaland</w:t>
      </w:r>
      <w:bookmarkEnd w:id="55"/>
    </w:p>
    <w:p w14:paraId="394798F2" w14:textId="77777777" w:rsidR="00B13201" w:rsidRPr="00CB59B2" w:rsidRDefault="00B13201" w:rsidP="00B13201">
      <w:pPr>
        <w:spacing w:after="60"/>
        <w:ind w:left="-567" w:right="-566"/>
      </w:pPr>
      <w:r>
        <w:rPr>
          <w:noProof/>
          <w:lang w:eastAsia="nn-NO"/>
        </w:rPr>
        <w:drawing>
          <wp:inline distT="0" distB="0" distL="0" distR="0" wp14:anchorId="42151176" wp14:editId="3D4BBFAC">
            <wp:extent cx="6426679" cy="2216989"/>
            <wp:effectExtent l="0" t="0" r="0" b="0"/>
            <wp:docPr id="320" name="Diagram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299DBA7" w14:textId="77777777" w:rsidR="00B13201" w:rsidRPr="00CB59B2" w:rsidRDefault="00B13201" w:rsidP="00B13201">
      <w:pPr>
        <w:spacing w:after="60"/>
        <w:rPr>
          <w:noProof/>
          <w:sz w:val="20"/>
          <w:szCs w:val="20"/>
        </w:rPr>
      </w:pPr>
      <w:r w:rsidRPr="00CB59B2">
        <w:rPr>
          <w:sz w:val="20"/>
          <w:szCs w:val="20"/>
        </w:rPr>
        <w:t>Diagrammet  viser tal skadde i vegtrafikken i Gulen</w:t>
      </w:r>
      <w:r>
        <w:rPr>
          <w:sz w:val="20"/>
          <w:szCs w:val="20"/>
        </w:rPr>
        <w:t xml:space="preserve"> og</w:t>
      </w:r>
      <w:r w:rsidRPr="00CB59B2">
        <w:rPr>
          <w:sz w:val="20"/>
          <w:szCs w:val="20"/>
        </w:rPr>
        <w:t xml:space="preserve"> Nordhordland 1999 – 201</w:t>
      </w:r>
      <w:r>
        <w:rPr>
          <w:sz w:val="20"/>
          <w:szCs w:val="20"/>
        </w:rPr>
        <w:t>7</w:t>
      </w:r>
      <w:r w:rsidRPr="00CB59B2">
        <w:rPr>
          <w:sz w:val="20"/>
          <w:szCs w:val="20"/>
        </w:rPr>
        <w:t xml:space="preserve"> fordelt på år ulukka skjedde</w:t>
      </w:r>
      <w:r w:rsidRPr="00CB59B2">
        <w:rPr>
          <w:noProof/>
          <w:sz w:val="20"/>
          <w:szCs w:val="20"/>
        </w:rPr>
        <w:t>.</w:t>
      </w:r>
    </w:p>
    <w:p w14:paraId="48813B37" w14:textId="77777777" w:rsidR="00B13201" w:rsidRPr="00CB59B2" w:rsidRDefault="00B13201" w:rsidP="00B13201">
      <w:pPr>
        <w:spacing w:after="0"/>
        <w:jc w:val="right"/>
        <w:rPr>
          <w:noProof/>
          <w:sz w:val="20"/>
          <w:szCs w:val="20"/>
        </w:rPr>
      </w:pPr>
      <w:r w:rsidRPr="00CB59B2">
        <w:rPr>
          <w:noProof/>
          <w:sz w:val="20"/>
          <w:szCs w:val="20"/>
        </w:rPr>
        <w:t>Kjelde: SSB</w:t>
      </w:r>
    </w:p>
    <w:p w14:paraId="3889A505" w14:textId="77777777" w:rsidR="00B13201" w:rsidRPr="00CB59B2" w:rsidRDefault="00B13201" w:rsidP="00B13201"/>
    <w:p w14:paraId="4E5064F1" w14:textId="77777777" w:rsidR="00B13201" w:rsidRPr="00CB59B2" w:rsidRDefault="00B13201" w:rsidP="00CC1B70">
      <w:pPr>
        <w:pStyle w:val="Overskrift3"/>
      </w:pPr>
      <w:bookmarkStart w:id="56" w:name="_Toc536778684"/>
      <w:r w:rsidRPr="00CB59B2">
        <w:t>Skadde i trafikken i Gulen</w:t>
      </w:r>
      <w:r>
        <w:t xml:space="preserve"> og Nordhordaland</w:t>
      </w:r>
      <w:bookmarkEnd w:id="56"/>
    </w:p>
    <w:p w14:paraId="29079D35" w14:textId="77777777" w:rsidR="00B13201" w:rsidRPr="00CB59B2" w:rsidRDefault="00B13201" w:rsidP="00B13201">
      <w:pPr>
        <w:spacing w:after="60"/>
        <w:ind w:left="-567" w:right="-566"/>
      </w:pPr>
      <w:r>
        <w:rPr>
          <w:noProof/>
          <w:lang w:eastAsia="nn-NO"/>
        </w:rPr>
        <w:drawing>
          <wp:inline distT="0" distB="0" distL="0" distR="0" wp14:anchorId="1E05013A" wp14:editId="410CDC72">
            <wp:extent cx="5851525" cy="2447925"/>
            <wp:effectExtent l="0" t="0" r="0" b="0"/>
            <wp:docPr id="322" name="Diagram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642387D" w14:textId="77777777" w:rsidR="00B13201" w:rsidRDefault="00B13201" w:rsidP="00B13201">
      <w:pPr>
        <w:spacing w:after="60"/>
        <w:rPr>
          <w:sz w:val="20"/>
          <w:szCs w:val="20"/>
        </w:rPr>
      </w:pPr>
      <w:r w:rsidRPr="00CB59B2">
        <w:rPr>
          <w:sz w:val="20"/>
          <w:szCs w:val="20"/>
        </w:rPr>
        <w:t xml:space="preserve">Diagrammet  viser tal skadde i vegtrafikken i </w:t>
      </w:r>
      <w:r>
        <w:rPr>
          <w:sz w:val="20"/>
          <w:szCs w:val="20"/>
        </w:rPr>
        <w:t>Gulen og Nordhordland  1999 – 2017</w:t>
      </w:r>
      <w:r w:rsidRPr="00CB59B2">
        <w:rPr>
          <w:sz w:val="20"/>
          <w:szCs w:val="20"/>
        </w:rPr>
        <w:t xml:space="preserve"> fordelt i kva kommune ulukka skjedde.</w:t>
      </w:r>
      <w:r>
        <w:rPr>
          <w:sz w:val="20"/>
          <w:szCs w:val="20"/>
        </w:rPr>
        <w:t xml:space="preserve"> I tillegg kjem ca 650</w:t>
      </w:r>
      <w:r w:rsidRPr="00CB59B2">
        <w:rPr>
          <w:sz w:val="20"/>
          <w:szCs w:val="20"/>
        </w:rPr>
        <w:t xml:space="preserve"> skadde i Lindås kommune.</w:t>
      </w:r>
    </w:p>
    <w:p w14:paraId="17686DC7" w14:textId="77777777" w:rsidR="00A6616C" w:rsidRDefault="00A6616C" w:rsidP="00B13201">
      <w:pPr>
        <w:spacing w:after="60"/>
        <w:rPr>
          <w:sz w:val="20"/>
          <w:szCs w:val="20"/>
        </w:rPr>
      </w:pPr>
    </w:p>
    <w:p w14:paraId="53BD644D" w14:textId="77777777" w:rsidR="009641C5" w:rsidRDefault="009641C5" w:rsidP="009641C5"/>
    <w:p w14:paraId="1A3FAC43" w14:textId="77777777" w:rsidR="009641C5" w:rsidRDefault="009641C5" w:rsidP="009641C5"/>
    <w:p w14:paraId="2BBD94B2" w14:textId="77777777" w:rsidR="009641C5" w:rsidRDefault="009641C5" w:rsidP="009641C5"/>
    <w:p w14:paraId="5854DE7F" w14:textId="77777777" w:rsidR="009641C5" w:rsidRDefault="009641C5" w:rsidP="009641C5"/>
    <w:p w14:paraId="2CA7ADD4" w14:textId="77777777" w:rsidR="009641C5" w:rsidRDefault="009641C5" w:rsidP="009641C5"/>
    <w:p w14:paraId="314EE24A" w14:textId="77777777" w:rsidR="009641C5" w:rsidRDefault="009641C5" w:rsidP="009641C5"/>
    <w:p w14:paraId="76614669" w14:textId="77777777" w:rsidR="009641C5" w:rsidRDefault="009641C5" w:rsidP="009641C5"/>
    <w:p w14:paraId="2945FAC5" w14:textId="77777777" w:rsidR="009641C5" w:rsidRPr="00F7320C" w:rsidRDefault="009641C5" w:rsidP="009641C5">
      <w:r>
        <w:t>Viss vi isolerer statistikk frå dei siste åra, kan vi sjå på o</w:t>
      </w:r>
      <w:r w:rsidRPr="00F7320C">
        <w:t xml:space="preserve">versikter frå SSB </w:t>
      </w:r>
      <w:r>
        <w:t xml:space="preserve">som </w:t>
      </w:r>
      <w:r w:rsidRPr="00F7320C">
        <w:t>syner fylgjande</w:t>
      </w:r>
      <w:r w:rsidR="00BC1531">
        <w:t xml:space="preserve"> for trafikkulykker med personskade eller død</w:t>
      </w:r>
      <w:r w:rsidRPr="00F7320C">
        <w:t xml:space="preserve"> </w:t>
      </w:r>
      <w:r>
        <w:t xml:space="preserve">: </w:t>
      </w:r>
    </w:p>
    <w:p w14:paraId="57590049" w14:textId="77777777" w:rsidR="009641C5" w:rsidRDefault="009641C5" w:rsidP="009641C5">
      <w:pPr>
        <w:rPr>
          <w:lang w:val="nb-NO"/>
        </w:rPr>
      </w:pPr>
      <w:r>
        <w:rPr>
          <w:noProof/>
          <w:lang w:eastAsia="nn-NO"/>
        </w:rPr>
        <w:drawing>
          <wp:inline distT="0" distB="0" distL="0" distR="0" wp14:anchorId="30AB68F8" wp14:editId="3AE6D048">
            <wp:extent cx="5748793" cy="2743200"/>
            <wp:effectExtent l="0" t="0" r="4445" b="0"/>
            <wp:docPr id="324" name="Diagram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66B9D5A" w14:textId="77777777" w:rsidR="009641C5" w:rsidRPr="00F7320C" w:rsidRDefault="009641C5" w:rsidP="009641C5">
      <w:pPr>
        <w:pStyle w:val="Undertittel"/>
        <w:rPr>
          <w:rFonts w:eastAsia="Times New Roman"/>
          <w:lang w:val="nb-NO" w:eastAsia="nn-NO"/>
        </w:rPr>
      </w:pPr>
      <w:r w:rsidRPr="00F7320C">
        <w:rPr>
          <w:rFonts w:eastAsia="Times New Roman"/>
          <w:lang w:val="nb-NO" w:eastAsia="nn-NO"/>
        </w:rPr>
        <w:t>&lt;a href='https://www.ssb.no/offentlig-sektor/kommunekatalog/endringer-i-de-regionale-inndelingene' target='footnote'&gt;&lt;b&gt;Se liste over endringer i de regionale inndelingene&lt;/b&gt;&lt;/a&gt;.</w:t>
      </w:r>
    </w:p>
    <w:p w14:paraId="0C5B615A" w14:textId="77777777" w:rsidR="00A6616C" w:rsidRPr="009641C5" w:rsidRDefault="00A6616C" w:rsidP="00B13201">
      <w:pPr>
        <w:spacing w:after="60"/>
        <w:rPr>
          <w:sz w:val="20"/>
          <w:szCs w:val="20"/>
          <w:lang w:val="nb-NO"/>
        </w:rPr>
      </w:pPr>
    </w:p>
    <w:p w14:paraId="2F7B6BAF" w14:textId="77777777" w:rsidR="00350371" w:rsidRDefault="00350371" w:rsidP="007250C8">
      <w:pPr>
        <w:pStyle w:val="Overskrift1"/>
      </w:pPr>
      <w:bookmarkStart w:id="57" w:name="_Toc536778685"/>
      <w:r w:rsidRPr="00CB59B2">
        <w:t>Helserelatert åtferd</w:t>
      </w:r>
      <w:bookmarkEnd w:id="57"/>
    </w:p>
    <w:p w14:paraId="792F1AA2" w14:textId="77777777" w:rsidR="00370FBE" w:rsidRDefault="00370FBE" w:rsidP="00370FBE"/>
    <w:p w14:paraId="1A499DFC" w14:textId="77777777" w:rsidR="00370FBE" w:rsidRPr="00370FBE" w:rsidRDefault="00370FBE" w:rsidP="00370FBE"/>
    <w:p w14:paraId="337300D3" w14:textId="77777777" w:rsidR="00700E8D" w:rsidRDefault="00350371" w:rsidP="00700E8D">
      <w:pPr>
        <w:pStyle w:val="Overskrift2"/>
      </w:pPr>
      <w:bookmarkStart w:id="58" w:name="_Toc536778686"/>
      <w:r w:rsidRPr="00CB59B2">
        <w:t>Fysisk aktivitet</w:t>
      </w:r>
      <w:bookmarkEnd w:id="58"/>
    </w:p>
    <w:p w14:paraId="5E7E3C41" w14:textId="77777777" w:rsidR="004E4F6D" w:rsidRPr="004E4F6D" w:rsidRDefault="004E4F6D" w:rsidP="004E4F6D"/>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521A6E93" w14:textId="77777777" w:rsidTr="00E950B7">
        <w:tc>
          <w:tcPr>
            <w:tcW w:w="0" w:type="auto"/>
            <w:shd w:val="clear" w:color="auto" w:fill="auto"/>
          </w:tcPr>
          <w:p w14:paraId="61AE4F81" w14:textId="77777777" w:rsidR="004E4F6D" w:rsidRDefault="004E4F6D" w:rsidP="004E4F6D">
            <w:pPr>
              <w:spacing w:before="160" w:after="160"/>
              <w:rPr>
                <w:noProof/>
              </w:rPr>
            </w:pPr>
            <w:r w:rsidRPr="00CB59B2">
              <w:rPr>
                <w:noProof/>
                <w:sz w:val="20"/>
                <w:szCs w:val="20"/>
                <w:lang w:eastAsia="nn-NO"/>
              </w:rPr>
              <mc:AlternateContent>
                <mc:Choice Requires="wps">
                  <w:drawing>
                    <wp:anchor distT="0" distB="0" distL="114300" distR="114300" simplePos="0" relativeHeight="251658297" behindDoc="0" locked="1" layoutInCell="1" allowOverlap="1" wp14:anchorId="310FF23C" wp14:editId="4BCCA6D0">
                      <wp:simplePos x="0" y="0"/>
                      <wp:positionH relativeFrom="column">
                        <wp:posOffset>343535</wp:posOffset>
                      </wp:positionH>
                      <wp:positionV relativeFrom="paragraph">
                        <wp:posOffset>-154305</wp:posOffset>
                      </wp:positionV>
                      <wp:extent cx="2430000" cy="270000"/>
                      <wp:effectExtent l="0" t="0" r="8890" b="0"/>
                      <wp:wrapNone/>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1392221D" w14:textId="77777777" w:rsidR="00D300CA" w:rsidRPr="00D719DC" w:rsidRDefault="00D300CA" w:rsidP="004E4F6D">
                                  <w:pPr>
                                    <w:rPr>
                                      <w:b/>
                                      <w:color w:val="0000CC"/>
                                      <w:sz w:val="20"/>
                                      <w:szCs w:val="20"/>
                                    </w:rPr>
                                  </w:pPr>
                                  <w:r>
                                    <w:rPr>
                                      <w:b/>
                                      <w:color w:val="0000CC"/>
                                      <w:sz w:val="20"/>
                                      <w:szCs w:val="20"/>
                                    </w:rPr>
                                    <w:t>Kva seier tala om Gulen kommune</w:t>
                                  </w:r>
                                </w:p>
                                <w:p w14:paraId="03F828E4"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FF23C" id="_x0000_s1061" type="#_x0000_t202" style="position:absolute;margin-left:27.05pt;margin-top:-12.15pt;width:191.35pt;height:21.2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FJIgIAACUEAAAOAAAAZHJzL2Uyb0RvYy54bWysU81u2zAMvg/YOwi6L07cZG2NKEWXLsOA&#10;7gdo9wCyLMdCJVGTlNjZ04+SkyzobsN0EEiR/ER+JJd3g9FkL31QYBmdTaaUSCugUXbL6I/nzbsb&#10;SkLktuEarGT0IAO9W719s+xdJUvoQDfSEwSxoeodo12MriqKIDppeJiAkxaNLXjDI6p+WzSe94hu&#10;dFFOp++LHnzjPAgZAr4+jEa6yvhtK0X81rZBRqIZxdxivn2+63QXqyWvtp67ToljGvwfsjBcWfz0&#10;DPXAIyc7r/6CMkp4CNDGiQBTQNsqIXMNWM1s+qqap447mWtBcoI70xT+H6z4uv/uiWoYLeeUWG6w&#10;R8/yJcQaXgIpEz+9CxW6PTl0jMMHGLDPudbgHkGgl4V1x+1W3nsPfSd5g/nNUmRxETrihARS91+g&#10;wX/4LkIGGlpvEnlIB0F07NPh3Bs5RCLwsZxfTfFQItBWXmc5fcGrU7TzIX6SYEgSGPXY+4zO948h&#10;jq4nl/RZAK2ajdI6K35br7Une45zssknF/DKTVvSM3q7KBcZ2UKKR2heGRVxjrUyjN6k3I6Tldj4&#10;aJvsErnSo4xJa3ukJzEychOHesiduFqcaK+hOSBhHsa5xT1DoQP/i5IeZ5bR8HPHvaREf7ZI+u1s&#10;Pk9DnpX54rpExV9a6ksLtwKhGI2UjOI65sVI5Vi4x+a0KvOWujhmcswZZzEzf9ybNOyXevb6s92r&#10;3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ABuqFJIgIAACUEAAAOAAAAAAAAAAAAAAAAAC4CAABkcnMvZTJvRG9jLnht&#10;bFBLAQItABQABgAIAAAAIQAB3HXv3gAAAAkBAAAPAAAAAAAAAAAAAAAAAHwEAABkcnMvZG93bnJl&#10;di54bWxQSwUGAAAAAAQABADzAAAAhwUAAAAA&#10;" stroked="f">
                      <v:textbox>
                        <w:txbxContent>
                          <w:p w14:paraId="1392221D" w14:textId="77777777" w:rsidR="00D300CA" w:rsidRPr="00D719DC" w:rsidRDefault="00D300CA" w:rsidP="004E4F6D">
                            <w:pPr>
                              <w:rPr>
                                <w:b/>
                                <w:color w:val="0000CC"/>
                                <w:sz w:val="20"/>
                                <w:szCs w:val="20"/>
                              </w:rPr>
                            </w:pPr>
                            <w:r>
                              <w:rPr>
                                <w:b/>
                                <w:color w:val="0000CC"/>
                                <w:sz w:val="20"/>
                                <w:szCs w:val="20"/>
                              </w:rPr>
                              <w:t>Kva seier tala om Gulen kommune</w:t>
                            </w:r>
                          </w:p>
                          <w:p w14:paraId="03F828E4" w14:textId="77777777" w:rsidR="00D300CA" w:rsidRPr="00D719DC" w:rsidRDefault="00D300CA" w:rsidP="004E4F6D">
                            <w:pPr>
                              <w:rPr>
                                <w:b/>
                                <w:color w:val="0000CC"/>
                                <w:sz w:val="20"/>
                                <w:szCs w:val="20"/>
                              </w:rPr>
                            </w:pPr>
                          </w:p>
                        </w:txbxContent>
                      </v:textbox>
                      <w10:anchorlock/>
                    </v:shape>
                  </w:pict>
                </mc:Fallback>
              </mc:AlternateContent>
            </w:r>
            <w:r>
              <w:rPr>
                <w:noProof/>
              </w:rPr>
              <w:t xml:space="preserve"> I Ungdata-undersøkinga frå 2017 oppgir  71% av ungdomane i 8-10 klasse i Gulen at dei har vore med i ein fritidsorganisasjon som idrettslag, relegiøs forreining, korps, kor </w:t>
            </w:r>
            <w:r w:rsidR="001F692E">
              <w:rPr>
                <w:noProof/>
              </w:rPr>
              <w:t xml:space="preserve">eller </w:t>
            </w:r>
            <w:r>
              <w:rPr>
                <w:noProof/>
              </w:rPr>
              <w:t xml:space="preserve"> kulturskule. 12% trenar aldri eller skjeldan, 5% 1-3 gangar i månaden, 25% 1-2 ganger i veka, 21% 3-4 ganger i veka og 3</w:t>
            </w:r>
            <w:r w:rsidR="003616FC">
              <w:rPr>
                <w:noProof/>
              </w:rPr>
              <w:t>7</w:t>
            </w:r>
            <w:r>
              <w:rPr>
                <w:noProof/>
              </w:rPr>
              <w:t xml:space="preserve">% minst 5 ganger i veka. </w:t>
            </w:r>
            <w:r w:rsidR="00CE0BF5">
              <w:rPr>
                <w:noProof/>
              </w:rPr>
              <w:t>85% av gutane og 81% av jentene trenar minst 1 gang i veka.</w:t>
            </w:r>
          </w:p>
          <w:p w14:paraId="02E4EEA1" w14:textId="77777777" w:rsidR="004E4F6D" w:rsidRPr="00925CED" w:rsidRDefault="004E4F6D" w:rsidP="00C50325">
            <w:pPr>
              <w:spacing w:before="160" w:after="160"/>
              <w:rPr>
                <w:noProof/>
              </w:rPr>
            </w:pPr>
            <w:r>
              <w:rPr>
                <w:noProof/>
              </w:rPr>
              <w:t xml:space="preserve">I same undersøking oppgir 69% at dei er nøgde med helsa si. Her ser vi ein skilnad mellom gutar og jenter; 80% av gutane er nøgde, men 57% av jentene er nøgde. Dette resultatet ser vi </w:t>
            </w:r>
            <w:r w:rsidR="00C50325">
              <w:rPr>
                <w:noProof/>
              </w:rPr>
              <w:t>og for heile landet.</w:t>
            </w:r>
          </w:p>
        </w:tc>
      </w:tr>
    </w:tbl>
    <w:p w14:paraId="5186B13D" w14:textId="77777777" w:rsidR="00DF21D3" w:rsidRDefault="00DF21D3" w:rsidP="00DF21D3"/>
    <w:p w14:paraId="6C57C439" w14:textId="77777777" w:rsidR="004E4F6D" w:rsidRDefault="004E4F6D" w:rsidP="00DF21D3"/>
    <w:p w14:paraId="3D404BC9" w14:textId="77777777" w:rsidR="004E4F6D" w:rsidRDefault="004E4F6D" w:rsidP="00DF21D3"/>
    <w:p w14:paraId="61319B8A" w14:textId="77777777" w:rsidR="004E4F6D" w:rsidRPr="00DF21D3" w:rsidRDefault="004E4F6D" w:rsidP="00DF21D3"/>
    <w:p w14:paraId="4861AE40" w14:textId="77777777" w:rsidR="004E6359" w:rsidRPr="00CB59B2" w:rsidRDefault="004E6359" w:rsidP="00370FBE">
      <w:pPr>
        <w:rPr>
          <w:noProof/>
        </w:rPr>
      </w:pPr>
      <w:r w:rsidRPr="00CB59B2">
        <w:rPr>
          <w:noProof/>
          <w:lang w:eastAsia="nn-NO"/>
        </w:rPr>
        <w:lastRenderedPageBreak/>
        <mc:AlternateContent>
          <mc:Choice Requires="wps">
            <w:drawing>
              <wp:anchor distT="0" distB="0" distL="114300" distR="114300" simplePos="0" relativeHeight="251658246" behindDoc="0" locked="0" layoutInCell="1" allowOverlap="1" wp14:anchorId="3DB6E86C" wp14:editId="2CFF46BC">
                <wp:simplePos x="0" y="0"/>
                <wp:positionH relativeFrom="column">
                  <wp:posOffset>342265</wp:posOffset>
                </wp:positionH>
                <wp:positionV relativeFrom="paragraph">
                  <wp:posOffset>77470</wp:posOffset>
                </wp:positionV>
                <wp:extent cx="1938020" cy="276860"/>
                <wp:effectExtent l="0" t="0" r="5080" b="8890"/>
                <wp:wrapNone/>
                <wp:docPr id="30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543DD610" w14:textId="77777777" w:rsidR="00D300CA" w:rsidRPr="00150023" w:rsidRDefault="00D300CA" w:rsidP="004E6359">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6E86C" id="_x0000_s1062" type="#_x0000_t202" style="position:absolute;margin-left:26.95pt;margin-top:6.1pt;width:152.6pt;height:21.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8/jJQIAACYEAAAOAAAAZHJzL2Uyb0RvYy54bWysU9uO2yAQfa/Uf0C8N3aySTax4qy22aaq&#10;tL1Iu/0AjHGMFhgKJHb69TvgJI22b1X9gMAzc5g557C667UiB+G8BFPS8SinRBgOtTS7kv583n5Y&#10;UOIDMzVTYERJj8LTu/X7d6vOFmICLahaOIIgxhedLWkbgi2yzPNWaOZHYIXBYANOs4BHt8tqxzpE&#10;1yqb5Pk868DV1gEX3uPfhyFI1wm/aQQP35vGi0BUSbG3kFaX1iqu2XrFip1jtpX81Ab7hy40kwYv&#10;vUA9sMDI3sm/oLTkDjw0YcRBZ9A0kos0A04zzt9M89QyK9IsSI63F5r8/4Pl3w4/HJF1SW9ylMow&#10;jSI9ixcfKnjxZBIJ6qwvMO/JYmboP0KPQqdhvX0EjlkGNi0zO3HvHHStYDU2OI6V2VXpgOMjSNV9&#10;hRrvYfsACahvnI7sIR8E0VGo40Uc0QfC45XLm0U+wRDH2OR2vpgn9TJWnKut8+GzAE3ipqQOxU/o&#10;7PDoQ+yGFeeUeJkHJeutVCod3K7aKEcODI2yTV8a4E2aMqQr6XI2mSVkA7E+eUjLgEZWUpd0kcdv&#10;sFZk45OpU0pgUg177ESZEz2RkYGb0Ff9IMX8THsF9REJczAYFx8ablpwvynp0LQl9b/2zAlK1BeD&#10;pC/H02l0eTpMZ7eRLncdqa4jzHCEKmmgZNhuQnoZkQ8D9yhOIxNvUcWhk1PPaMZE5+nhRLdfn1PW&#10;n+e9fgU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qZ/P4yUCAAAmBAAADgAAAAAAAAAAAAAAAAAuAgAAZHJzL2Uyb0RvYy54&#10;bWxQSwECLQAUAAYACAAAACEAea29pdwAAAAIAQAADwAAAAAAAAAAAAAAAAB/BAAAZHJzL2Rvd25y&#10;ZXYueG1sUEsFBgAAAAAEAAQA8wAAAIgFAAAAAA==&#10;" stroked="f">
                <v:textbox>
                  <w:txbxContent>
                    <w:p w14:paraId="543DD610" w14:textId="77777777" w:rsidR="00D300CA" w:rsidRPr="00150023" w:rsidRDefault="00D300CA" w:rsidP="004E6359">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4E6359" w:rsidRPr="00CB59B2" w14:paraId="1F6412E2" w14:textId="77777777" w:rsidTr="00BC70D0">
        <w:tc>
          <w:tcPr>
            <w:tcW w:w="0" w:type="auto"/>
            <w:shd w:val="clear" w:color="auto" w:fill="auto"/>
          </w:tcPr>
          <w:p w14:paraId="2EB5CD16" w14:textId="77777777" w:rsidR="004E6359" w:rsidRPr="00CB59B2" w:rsidRDefault="004E6359" w:rsidP="00BC70D0">
            <w:pPr>
              <w:spacing w:before="160" w:after="160"/>
              <w:rPr>
                <w:noProof/>
                <w:highlight w:val="yellow"/>
              </w:rPr>
            </w:pPr>
            <w:r w:rsidRPr="00CB59B2">
              <w:rPr>
                <w:noProof/>
              </w:rPr>
              <w:t>Fysisk aktivitet er naudsynt for normal vekst og utvikling hjå born og unge. Faglege til</w:t>
            </w:r>
            <w:r w:rsidRPr="00CB59B2">
              <w:rPr>
                <w:noProof/>
              </w:rPr>
              <w:softHyphen/>
              <w:t>rådingar for born og unge er minst 1 time dagleg fysisk aktivitet; frå moderat til intensiv aktivitet.</w:t>
            </w:r>
          </w:p>
        </w:tc>
      </w:tr>
    </w:tbl>
    <w:p w14:paraId="3E3FDFDC" w14:textId="77777777" w:rsidR="004E6359" w:rsidRPr="00CB59B2" w:rsidRDefault="004E6359" w:rsidP="004E6359">
      <w:pPr>
        <w:spacing w:before="60" w:after="0"/>
        <w:jc w:val="right"/>
      </w:pPr>
      <w:r w:rsidRPr="00CB59B2">
        <w:rPr>
          <w:noProof/>
          <w:sz w:val="20"/>
          <w:szCs w:val="20"/>
        </w:rPr>
        <w:t>Kjelde: Helsedirektoratet</w:t>
      </w:r>
    </w:p>
    <w:p w14:paraId="31A560F4" w14:textId="77777777" w:rsidR="001D260A" w:rsidRPr="00CB59B2" w:rsidRDefault="001D260A" w:rsidP="001D260A"/>
    <w:p w14:paraId="10F9E514" w14:textId="77777777" w:rsidR="00370FBE" w:rsidRDefault="00350371" w:rsidP="007250C8">
      <w:pPr>
        <w:pStyle w:val="Overskrift2"/>
      </w:pPr>
      <w:bookmarkStart w:id="59" w:name="_Toc536778687"/>
      <w:r w:rsidRPr="00603415">
        <w:t>Kosthald</w:t>
      </w:r>
      <w:bookmarkEnd w:id="59"/>
    </w:p>
    <w:p w14:paraId="70DF735C" w14:textId="77777777" w:rsidR="00CD1CCB" w:rsidRDefault="00CD1CCB" w:rsidP="00CD1CCB"/>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287E2325" w14:textId="77777777" w:rsidTr="00E950B7">
        <w:tc>
          <w:tcPr>
            <w:tcW w:w="0" w:type="auto"/>
            <w:shd w:val="clear" w:color="auto" w:fill="auto"/>
          </w:tcPr>
          <w:p w14:paraId="3C5AA9CC" w14:textId="77777777" w:rsidR="004E4F6D" w:rsidRPr="00925CED" w:rsidRDefault="004E4F6D" w:rsidP="00E950B7">
            <w:pPr>
              <w:spacing w:before="160" w:after="160"/>
              <w:rPr>
                <w:noProof/>
              </w:rPr>
            </w:pPr>
            <w:r w:rsidRPr="00CB59B2">
              <w:rPr>
                <w:noProof/>
                <w:sz w:val="20"/>
                <w:szCs w:val="20"/>
                <w:lang w:eastAsia="nn-NO"/>
              </w:rPr>
              <mc:AlternateContent>
                <mc:Choice Requires="wps">
                  <w:drawing>
                    <wp:anchor distT="0" distB="0" distL="114300" distR="114300" simplePos="0" relativeHeight="251658298" behindDoc="0" locked="1" layoutInCell="1" allowOverlap="1" wp14:anchorId="38C060FD" wp14:editId="47559045">
                      <wp:simplePos x="0" y="0"/>
                      <wp:positionH relativeFrom="column">
                        <wp:posOffset>343535</wp:posOffset>
                      </wp:positionH>
                      <wp:positionV relativeFrom="paragraph">
                        <wp:posOffset>-154305</wp:posOffset>
                      </wp:positionV>
                      <wp:extent cx="2430000" cy="270000"/>
                      <wp:effectExtent l="0" t="0" r="8890" b="0"/>
                      <wp:wrapNone/>
                      <wp:docPr id="2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11C2E066" w14:textId="77777777" w:rsidR="00D300CA" w:rsidRPr="00D719DC" w:rsidRDefault="00D300CA" w:rsidP="004E4F6D">
                                  <w:pPr>
                                    <w:rPr>
                                      <w:b/>
                                      <w:color w:val="0000CC"/>
                                      <w:sz w:val="20"/>
                                      <w:szCs w:val="20"/>
                                    </w:rPr>
                                  </w:pPr>
                                  <w:r>
                                    <w:rPr>
                                      <w:b/>
                                      <w:color w:val="0000CC"/>
                                      <w:sz w:val="20"/>
                                      <w:szCs w:val="20"/>
                                    </w:rPr>
                                    <w:t>Kva seier tala om Gulen kommune</w:t>
                                  </w:r>
                                </w:p>
                                <w:p w14:paraId="3A413BF6"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060FD" id="_x0000_s1063" type="#_x0000_t202" style="position:absolute;margin-left:27.05pt;margin-top:-12.15pt;width:191.35pt;height:21.2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aVIgIAACUEAAAOAAAAZHJzL2Uyb0RvYy54bWysU9tuGyEQfa/Uf0C812tv7CZZGUepU1eV&#10;0ouU9ANYlvWiAEMBe9f9+g6s7VrpW1Ue0AwzHGbOGZZ3g9FkL31QYBmdTaaUSCugUXbL6I/nzbsb&#10;SkLktuEarGT0IAO9W719s+xdJUvoQDfSEwSxoeodo12MriqKIDppeJiAkxaDLXjDI7p+WzSe94hu&#10;dFFOp++LHnzjPAgZAp4+jEG6yvhtK0X81rZBRqIZxdpi3n3e67QXqyWvtp67ToljGfwfqjBcWXz0&#10;DPXAIyc7r/6CMkp4CNDGiQBTQNsqIXMP2M1s+qqbp447mXtBcoI70xT+H6z4uv/uiWoYLVEpyw1q&#10;9CxfQqzhJZAy8dO7UGHak8PEOHyAAXXOvQb3CAKzLKw7brfy3nvoO8kbrG+WbhYXV0eckEDq/gs0&#10;+A7fRchAQ+tNIg/pIIiOOh3O2sghEoGH5fxqiosSgbHyOtvpCV6dbjsf4icJhiSDUY/aZ3S+fwxx&#10;TD2lpMcCaNVslNbZ8dt6rT3Zc5yTTV65gVdp2pKe0dtFucjIFtJ9hOaVURHnWCvD6E2q7ThZiY2P&#10;tskpkSs92li0tkd6EiMjN3Goh6zE1fWJ9hqaAxLmYZxb/GdodOB/UdLjzDIafu64l5TozxZJv53N&#10;52nIszNfXJfo+MtIfRnhViAUo5GS0VzH/DFSOxbuUZxWZd6SimMlx5pxFjPzx3+Thv3Sz1l/fvfq&#10;N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BbSaaVIgIAACUEAAAOAAAAAAAAAAAAAAAAAC4CAABkcnMvZTJvRG9jLnht&#10;bFBLAQItABQABgAIAAAAIQAB3HXv3gAAAAkBAAAPAAAAAAAAAAAAAAAAAHwEAABkcnMvZG93bnJl&#10;di54bWxQSwUGAAAAAAQABADzAAAAhwUAAAAA&#10;" stroked="f">
                      <v:textbox>
                        <w:txbxContent>
                          <w:p w14:paraId="11C2E066" w14:textId="77777777" w:rsidR="00D300CA" w:rsidRPr="00D719DC" w:rsidRDefault="00D300CA" w:rsidP="004E4F6D">
                            <w:pPr>
                              <w:rPr>
                                <w:b/>
                                <w:color w:val="0000CC"/>
                                <w:sz w:val="20"/>
                                <w:szCs w:val="20"/>
                              </w:rPr>
                            </w:pPr>
                            <w:r>
                              <w:rPr>
                                <w:b/>
                                <w:color w:val="0000CC"/>
                                <w:sz w:val="20"/>
                                <w:szCs w:val="20"/>
                              </w:rPr>
                              <w:t>Kva seier tala om Gulen kommune</w:t>
                            </w:r>
                          </w:p>
                          <w:p w14:paraId="3A413BF6" w14:textId="77777777" w:rsidR="00D300CA" w:rsidRPr="00D719DC" w:rsidRDefault="00D300CA" w:rsidP="004E4F6D">
                            <w:pPr>
                              <w:rPr>
                                <w:b/>
                                <w:color w:val="0000CC"/>
                                <w:sz w:val="20"/>
                                <w:szCs w:val="20"/>
                              </w:rPr>
                            </w:pPr>
                          </w:p>
                        </w:txbxContent>
                      </v:textbox>
                      <w10:anchorlock/>
                    </v:shape>
                  </w:pict>
                </mc:Fallback>
              </mc:AlternateContent>
            </w:r>
            <w:r>
              <w:rPr>
                <w:noProof/>
              </w:rPr>
              <w:t xml:space="preserve"> </w:t>
            </w:r>
            <w:r>
              <w:t>I Ungdata- undersøkinga oppgir 41% av gutane på ungdomstrin</w:t>
            </w:r>
            <w:r w:rsidR="00853FD1">
              <w:t>n</w:t>
            </w:r>
            <w:r>
              <w:t xml:space="preserve">et at dei et frukt og bær minst fire ganger i veka, tilsvarande for jenter er 69%. Når det gjeld sjokolade </w:t>
            </w:r>
            <w:r w:rsidR="00853FD1">
              <w:t>og anna snop oppgir 46% (samla for gutar og jenter)</w:t>
            </w:r>
            <w:r>
              <w:t>at dei et det ein  gang i veka, 30 % et fisk ein gang i veka til middag, 78% drikk vatn kvar dag, medan 1% drikk brus med sukker kvar dag.</w:t>
            </w:r>
          </w:p>
        </w:tc>
      </w:tr>
    </w:tbl>
    <w:p w14:paraId="37EFA3E3" w14:textId="77777777" w:rsidR="004E4F6D" w:rsidRDefault="004E4F6D" w:rsidP="00CD1CCB"/>
    <w:p w14:paraId="444BF7FC" w14:textId="77777777" w:rsidR="004E6359" w:rsidRPr="00FE2A26" w:rsidRDefault="004E6359" w:rsidP="00370FBE">
      <w:pPr>
        <w:rPr>
          <w:noProof/>
        </w:rPr>
      </w:pPr>
      <w:r w:rsidRPr="00CB59B2">
        <w:rPr>
          <w:noProof/>
          <w:lang w:eastAsia="nn-NO"/>
        </w:rPr>
        <mc:AlternateContent>
          <mc:Choice Requires="wps">
            <w:drawing>
              <wp:anchor distT="0" distB="0" distL="114300" distR="114300" simplePos="0" relativeHeight="251658247" behindDoc="0" locked="0" layoutInCell="1" allowOverlap="1" wp14:anchorId="5849696C" wp14:editId="135E26E2">
                <wp:simplePos x="0" y="0"/>
                <wp:positionH relativeFrom="column">
                  <wp:posOffset>342265</wp:posOffset>
                </wp:positionH>
                <wp:positionV relativeFrom="paragraph">
                  <wp:posOffset>77470</wp:posOffset>
                </wp:positionV>
                <wp:extent cx="1938020" cy="276860"/>
                <wp:effectExtent l="0" t="0" r="5080" b="8890"/>
                <wp:wrapNone/>
                <wp:docPr id="3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7B5D26D2" w14:textId="77777777" w:rsidR="00D300CA" w:rsidRPr="00150023" w:rsidRDefault="00D300CA" w:rsidP="004E6359">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9696C" id="_x0000_s1064" type="#_x0000_t202" style="position:absolute;margin-left:26.95pt;margin-top:6.1pt;width:152.6pt;height:21.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vAaJQIAACYEAAAOAAAAZHJzL2Uyb0RvYy54bWysU9uO2yAQfa/Uf0C8N3aySTax4qy22aaq&#10;tL1Iu/0AjHGMFhgKJHb69TvgJI22b1X9gMAzczhz5rC667UiB+G8BFPS8SinRBgOtTS7kv583n5Y&#10;UOIDMzVTYERJj8LTu/X7d6vOFmICLahaOIIgxhedLWkbgi2yzPNWaOZHYIXBYANOs4BHt8tqxzpE&#10;1yqb5Pk868DV1gEX3uPfhyFI1wm/aQQP35vGi0BUSZFbSKtLaxXXbL1ixc4x20p+osH+gYVm0uCl&#10;F6gHFhjZO/kXlJbcgYcmjDjoDJpGcpF6wG7G+ZtunlpmReoFxfH2IpP/f7D82+GHI7Iu6c0Y9TFM&#10;45CexYsPFbx4MokCddYXmPdkMTP0H6HHQadmvX0EjlkGNi0zO3HvHHStYDUSHMfK7Kp0wPERpOq+&#10;Qo33sH2ABNQ3Tkf1UA+C6EjkeBmO6APh8crlzSKfYIhjbHI7X8zT9DJWnKut8+GzAE3ipqQOh5/Q&#10;2eHRh8iGFeeUeJkHJeutVCod3K7aKEcODI2yTV9q4E2aMqQr6XI2mSVkA7E+eUjLgEZWUpd0kcdv&#10;sFZU45OpU0pgUg17ZKLMSZ6oyKBN6Kt+GMXiLHsF9REFczAYFx8ablpwvynp0LQl9b/2zAlK1BeD&#10;oi/H02l0eTpMZ7dRLncdqa4jzHCEKmmgZNhuQnoZUQ8D9zicRibd4hQHJifOaMYk5+nhRLdfn1PW&#10;n+e9fgU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SBLwGiUCAAAmBAAADgAAAAAAAAAAAAAAAAAuAgAAZHJzL2Uyb0RvYy54&#10;bWxQSwECLQAUAAYACAAAACEAea29pdwAAAAIAQAADwAAAAAAAAAAAAAAAAB/BAAAZHJzL2Rvd25y&#10;ZXYueG1sUEsFBgAAAAAEAAQA8wAAAIgFAAAAAA==&#10;" stroked="f">
                <v:textbox>
                  <w:txbxContent>
                    <w:p w14:paraId="7B5D26D2" w14:textId="77777777" w:rsidR="00D300CA" w:rsidRPr="00150023" w:rsidRDefault="00D300CA" w:rsidP="004E6359">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4E6359" w:rsidRPr="00CB59B2" w14:paraId="1BB98409" w14:textId="77777777" w:rsidTr="00BC70D0">
        <w:tc>
          <w:tcPr>
            <w:tcW w:w="0" w:type="auto"/>
            <w:shd w:val="clear" w:color="auto" w:fill="auto"/>
          </w:tcPr>
          <w:p w14:paraId="42B9ACB0" w14:textId="77777777" w:rsidR="004E6359" w:rsidRPr="00FE2A26" w:rsidRDefault="004E6359" w:rsidP="004E6359">
            <w:pPr>
              <w:spacing w:before="160" w:after="160"/>
              <w:rPr>
                <w:noProof/>
              </w:rPr>
            </w:pPr>
            <w:r w:rsidRPr="00FE2A26">
              <w:rPr>
                <w:noProof/>
                <w:u w:val="single"/>
              </w:rPr>
              <w:t>Frukost:</w:t>
            </w:r>
            <w:r w:rsidRPr="00FE2A26">
              <w:rPr>
                <w:noProof/>
              </w:rPr>
              <w:t xml:space="preserve"> Dei fleste treng påfyll av energi</w:t>
            </w:r>
            <w:r w:rsidR="00EF2C89">
              <w:rPr>
                <w:noProof/>
              </w:rPr>
              <w:t xml:space="preserve"> om morgonen for at kroppen skal</w:t>
            </w:r>
            <w:r w:rsidRPr="00FE2A26">
              <w:rPr>
                <w:noProof/>
              </w:rPr>
              <w:t xml:space="preserve"> fungere. Det kan vere vanskeleg å konsentrere seg, og både humør og arbeidslyst kan verte dårlegare viss ein droppar frukosten.</w:t>
            </w:r>
          </w:p>
          <w:p w14:paraId="6FC785BE" w14:textId="77777777" w:rsidR="004E6359" w:rsidRPr="00CB59B2" w:rsidRDefault="004E6359" w:rsidP="004E6359">
            <w:pPr>
              <w:spacing w:before="160" w:after="160"/>
              <w:rPr>
                <w:noProof/>
                <w:highlight w:val="yellow"/>
              </w:rPr>
            </w:pPr>
            <w:r w:rsidRPr="00FE2A26">
              <w:rPr>
                <w:noProof/>
              </w:rPr>
              <w:t xml:space="preserve">Brus/saft: mange born får i seg for mykje sukker gjennom brus og saft. Ein halv liter brus eller saft inneheld ca 50 g sukker. </w:t>
            </w:r>
            <w:r w:rsidRPr="00CB59B2">
              <w:rPr>
                <w:noProof/>
              </w:rPr>
              <w:t>Det svarer til 25 sukkerbiter.</w:t>
            </w:r>
          </w:p>
        </w:tc>
      </w:tr>
    </w:tbl>
    <w:p w14:paraId="76C94A45" w14:textId="77777777" w:rsidR="007574EE" w:rsidRDefault="004E6359" w:rsidP="00BC1531">
      <w:pPr>
        <w:pStyle w:val="Undertittel"/>
        <w:rPr>
          <w:noProof/>
        </w:rPr>
      </w:pPr>
      <w:r w:rsidRPr="00CB59B2">
        <w:rPr>
          <w:noProof/>
        </w:rPr>
        <w:t>Kjelde: Matportalen.no, Helsedirektoratet</w:t>
      </w:r>
      <w:r w:rsidR="00A95FEE">
        <w:rPr>
          <w:noProof/>
        </w:rPr>
        <w:t xml:space="preserve">, </w:t>
      </w:r>
      <w:r w:rsidR="007574EE" w:rsidRPr="00CB59B2">
        <w:rPr>
          <w:noProof/>
        </w:rPr>
        <w:t>Kjelde: Helsedirektoratet</w:t>
      </w:r>
    </w:p>
    <w:p w14:paraId="41C6AC2A" w14:textId="77777777" w:rsidR="00A95FEE" w:rsidRPr="00A95FEE" w:rsidRDefault="00A95FEE" w:rsidP="00A95FEE"/>
    <w:p w14:paraId="5D728B06" w14:textId="77777777" w:rsidR="00350371" w:rsidRDefault="00350371" w:rsidP="007250C8">
      <w:pPr>
        <w:pStyle w:val="Overskrift2"/>
      </w:pPr>
      <w:bookmarkStart w:id="60" w:name="_Toc536778688"/>
      <w:r w:rsidRPr="00186903">
        <w:t>Røyking</w:t>
      </w:r>
      <w:r w:rsidR="00186903" w:rsidRPr="00186903">
        <w:t xml:space="preserve"> – gravide kvinner</w:t>
      </w:r>
      <w:bookmarkEnd w:id="60"/>
    </w:p>
    <w:p w14:paraId="2DC44586" w14:textId="77777777" w:rsidR="00C02604" w:rsidRDefault="00C02604" w:rsidP="00C02604"/>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190712EF" w14:textId="77777777" w:rsidTr="00E950B7">
        <w:tc>
          <w:tcPr>
            <w:tcW w:w="0" w:type="auto"/>
            <w:shd w:val="clear" w:color="auto" w:fill="auto"/>
          </w:tcPr>
          <w:p w14:paraId="5114B53D" w14:textId="77777777" w:rsidR="004E4F6D" w:rsidRPr="00925CED" w:rsidRDefault="004E4F6D" w:rsidP="00E950B7">
            <w:pPr>
              <w:spacing w:before="160" w:after="160"/>
              <w:rPr>
                <w:noProof/>
              </w:rPr>
            </w:pPr>
            <w:r w:rsidRPr="00CB59B2">
              <w:rPr>
                <w:noProof/>
                <w:sz w:val="20"/>
                <w:szCs w:val="20"/>
                <w:lang w:eastAsia="nn-NO"/>
              </w:rPr>
              <mc:AlternateContent>
                <mc:Choice Requires="wps">
                  <w:drawing>
                    <wp:anchor distT="0" distB="0" distL="114300" distR="114300" simplePos="0" relativeHeight="251658299" behindDoc="0" locked="1" layoutInCell="1" allowOverlap="1" wp14:anchorId="10C63E3A" wp14:editId="204DFDBB">
                      <wp:simplePos x="0" y="0"/>
                      <wp:positionH relativeFrom="column">
                        <wp:posOffset>343535</wp:posOffset>
                      </wp:positionH>
                      <wp:positionV relativeFrom="paragraph">
                        <wp:posOffset>-154305</wp:posOffset>
                      </wp:positionV>
                      <wp:extent cx="2430000" cy="270000"/>
                      <wp:effectExtent l="0" t="0" r="8890" b="0"/>
                      <wp:wrapNone/>
                      <wp:docPr id="4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D27080D" w14:textId="77777777" w:rsidR="00D300CA" w:rsidRPr="00D719DC" w:rsidRDefault="00D300CA" w:rsidP="004E4F6D">
                                  <w:pPr>
                                    <w:rPr>
                                      <w:b/>
                                      <w:color w:val="0000CC"/>
                                      <w:sz w:val="20"/>
                                      <w:szCs w:val="20"/>
                                    </w:rPr>
                                  </w:pPr>
                                  <w:r>
                                    <w:rPr>
                                      <w:b/>
                                      <w:color w:val="0000CC"/>
                                      <w:sz w:val="20"/>
                                      <w:szCs w:val="20"/>
                                    </w:rPr>
                                    <w:t>Kva seier tala om Gulen kommune</w:t>
                                  </w:r>
                                </w:p>
                                <w:p w14:paraId="4FFCBC07"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63E3A" id="_x0000_s1065" type="#_x0000_t202" style="position:absolute;margin-left:27.05pt;margin-top:-12.15pt;width:191.35pt;height:21.2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cHTIgIAACUEAAAOAAAAZHJzL2Uyb0RvYy54bWysU9tuGyEQfa/Uf0C812tv7CZeGUepU1eV&#10;0ouU9ANYlvWiAEMBezf9+g6s7VrpW1Ue0AwzHGbOGVa3g9HkIH1QYBmdTaaUSCugUXbH6I+n7bsb&#10;SkLktuEarGT0RQZ6u377ZtW7SpbQgW6kJwhiQ9U7RrsYXVUUQXTS8DABJy0GW/CGR3T9rmg87xHd&#10;6KKcTt8XPfjGeRAyBDy9H4N0nfHbVor4rW2DjEQzirXFvPu812kv1ite7Tx3nRLHMvg/VGG4svjo&#10;GeqeR072Xv0FZZTwEKCNEwGmgLZVQuYesJvZ9FU3jx13MveC5AR3pin8P1jx9fDdE9UwOkelLDeo&#10;0ZN8DrGG50DKxE/vQoVpjw4T4/ABBtQ59xrcAwjMsrDpuN3JO++h7yRvsL5ZullcXB1xQgKp+y/Q&#10;4Dt8HyEDDa03iTykgyA66vRy1kYOkQg8LOdXU1yUCIyV19lOT/DqdNv5ED9JMCQZjHrUPqPzw0OI&#10;Y+opJT0WQKtmq7TOjt/VG+3JgeOcbPPKDbxK05b0jC4X5SIjW0j3EZpXRkWcY60MozeptuNkJTY+&#10;2ianRK70aGPR2h7pSYyM3MShHrISV8sT7TU0L0iYh3Fu8Z+h0YH/RUmPM8to+LnnXlKiP1skfTmb&#10;z9OQZ2e+uC7R8ZeR+jLCrUAoRiMlo7mJ+WOkdizcoTityrwlFcdKjjXjLGbmj/8mDfuln7P+/O71&#10;b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ADVcHTIgIAACUEAAAOAAAAAAAAAAAAAAAAAC4CAABkcnMvZTJvRG9jLnht&#10;bFBLAQItABQABgAIAAAAIQAB3HXv3gAAAAkBAAAPAAAAAAAAAAAAAAAAAHwEAABkcnMvZG93bnJl&#10;di54bWxQSwUGAAAAAAQABADzAAAAhwUAAAAA&#10;" stroked="f">
                      <v:textbox>
                        <w:txbxContent>
                          <w:p w14:paraId="3D27080D" w14:textId="77777777" w:rsidR="00D300CA" w:rsidRPr="00D719DC" w:rsidRDefault="00D300CA" w:rsidP="004E4F6D">
                            <w:pPr>
                              <w:rPr>
                                <w:b/>
                                <w:color w:val="0000CC"/>
                                <w:sz w:val="20"/>
                                <w:szCs w:val="20"/>
                              </w:rPr>
                            </w:pPr>
                            <w:r>
                              <w:rPr>
                                <w:b/>
                                <w:color w:val="0000CC"/>
                                <w:sz w:val="20"/>
                                <w:szCs w:val="20"/>
                              </w:rPr>
                              <w:t>Kva seier tala om Gulen kommune</w:t>
                            </w:r>
                          </w:p>
                          <w:p w14:paraId="4FFCBC07" w14:textId="77777777" w:rsidR="00D300CA" w:rsidRPr="00D719DC" w:rsidRDefault="00D300CA" w:rsidP="004E4F6D">
                            <w:pPr>
                              <w:rPr>
                                <w:b/>
                                <w:color w:val="0000CC"/>
                                <w:sz w:val="20"/>
                                <w:szCs w:val="20"/>
                              </w:rPr>
                            </w:pPr>
                          </w:p>
                        </w:txbxContent>
                      </v:textbox>
                      <w10:anchorlock/>
                    </v:shape>
                  </w:pict>
                </mc:Fallback>
              </mc:AlternateContent>
            </w:r>
            <w:r>
              <w:rPr>
                <w:noProof/>
              </w:rPr>
              <w:t xml:space="preserve"> Røyking blant gravide kvinner har gått gradvis ned frå 1999 og fram til i dag, frå 17% til 10%.  Gulen ligg noko over landsgjennomsnittet og snittet for nabokommunane. Kommunalt tilsette er oppmoda om ikkje å røyke i eller rundt offentlege bygg. Røyking er på veg ned, men vi ser  at talet på kvinner som snusar aukar. </w:t>
            </w:r>
            <w:r w:rsidRPr="00CB59B2">
              <w:rPr>
                <w:noProof/>
              </w:rPr>
              <w:t>Snus er ikkje like helseskadeleg som sigarettar, men er svært avhengighetsskapande og inneheld helseskadlege og kreft</w:t>
            </w:r>
            <w:r w:rsidRPr="00CB59B2">
              <w:rPr>
                <w:noProof/>
              </w:rPr>
              <w:softHyphen/>
              <w:t>fram</w:t>
            </w:r>
            <w:r w:rsidRPr="00CB59B2">
              <w:rPr>
                <w:noProof/>
              </w:rPr>
              <w:softHyphen/>
              <w:t>kallande stoff.</w:t>
            </w:r>
          </w:p>
        </w:tc>
      </w:tr>
    </w:tbl>
    <w:p w14:paraId="34959D4B" w14:textId="77777777" w:rsidR="004E4F6D" w:rsidRDefault="004E4F6D" w:rsidP="00C02604"/>
    <w:p w14:paraId="7BD58BA2" w14:textId="77777777" w:rsidR="004E6359" w:rsidRPr="00CB59B2" w:rsidRDefault="004E6359" w:rsidP="004E6359">
      <w:pPr>
        <w:spacing w:after="0"/>
        <w:rPr>
          <w:noProof/>
        </w:rPr>
      </w:pP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4E6359" w:rsidRPr="00CB59B2" w14:paraId="57E7AF81" w14:textId="77777777" w:rsidTr="00BC70D0">
        <w:tc>
          <w:tcPr>
            <w:tcW w:w="0" w:type="auto"/>
            <w:shd w:val="clear" w:color="auto" w:fill="auto"/>
          </w:tcPr>
          <w:p w14:paraId="242CD1F9" w14:textId="77777777" w:rsidR="004E6359" w:rsidRPr="00CB59B2" w:rsidRDefault="00E768E1" w:rsidP="004E6359">
            <w:pPr>
              <w:spacing w:before="160" w:after="160"/>
              <w:rPr>
                <w:noProof/>
              </w:rPr>
            </w:pPr>
            <w:r w:rsidRPr="00CB59B2">
              <w:rPr>
                <w:noProof/>
                <w:sz w:val="20"/>
                <w:szCs w:val="20"/>
                <w:lang w:eastAsia="nn-NO"/>
              </w:rPr>
              <mc:AlternateContent>
                <mc:Choice Requires="wps">
                  <w:drawing>
                    <wp:anchor distT="0" distB="0" distL="114300" distR="114300" simplePos="0" relativeHeight="251658248" behindDoc="0" locked="0" layoutInCell="1" allowOverlap="1" wp14:anchorId="6C0DE681" wp14:editId="6C50CDC9">
                      <wp:simplePos x="0" y="0"/>
                      <wp:positionH relativeFrom="column">
                        <wp:posOffset>342265</wp:posOffset>
                      </wp:positionH>
                      <wp:positionV relativeFrom="paragraph">
                        <wp:posOffset>-142875</wp:posOffset>
                      </wp:positionV>
                      <wp:extent cx="1938020" cy="276860"/>
                      <wp:effectExtent l="0" t="0" r="5080" b="8890"/>
                      <wp:wrapNone/>
                      <wp:docPr id="3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1B9E407D" w14:textId="77777777" w:rsidR="00D300CA" w:rsidRPr="00150023" w:rsidRDefault="00D300CA" w:rsidP="004E6359">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DE681" id="_x0000_s1066" type="#_x0000_t202" style="position:absolute;margin-left:26.95pt;margin-top:-11.25pt;width:152.6pt;height:2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ujGJQIAACYEAAAOAAAAZHJzL2Uyb0RvYy54bWysU81u2zAMvg/YOwi6L3bcJE2MOEWXLsOA&#10;7gdo9wCyLMdCJVGTlNjd04+S0zTobsN8EEiT/Eh+JNc3g1bkKJyXYCo6neSUCMOhkWZf0Z+Puw9L&#10;SnxgpmEKjKjos/D0ZvP+3bq3pSigA9UIRxDE+LK3Fe1CsGWWed4JzfwErDBobMFpFlB1+6xxrEd0&#10;rbIizxdZD66xDrjwHv/ejUa6SfhtK3j43rZeBKIqirWF9Lr01vHNNmtW7h2zneSnMtg/VKGZNJj0&#10;DHXHAiMHJ/+C0pI78NCGCQedQdtKLlIP2M00f9PNQ8esSL0gOd6eafL/D5Z/O/5wRDYVvZoWlBim&#10;cUiP4smHGp48KSJBvfUl+j1Y9AzDRxhw0KlZb++Bo5eBbcfMXtw6B30nWIMFTmNkdhE64vgIUvdf&#10;ocE87BAgAQ2t05E95IMgOg7q+TwcMQTCY8rV1TIv0MTRVlwvlos0vYyVL9HW+fBZgCZRqKjD4Sd0&#10;drz3IVbDyheXmMyDks1OKpUUt6+3ypEjw0XZpS818MZNGdJXdDUv5gnZQIxPO6RlwEVWUld0mcdv&#10;XK3IxifTJJfApBplrESZEz2RkZGbMNRDGsUsBUfuamiekTAH4+LioaHQgftNSY9LW1H/68CcoER9&#10;MUj6ajrDWBKSMptfR7rcpaW+tDDDEaqigZJR3IZ0GZEPA7c4nFYm3l4rOdWMy5joPB1O3PZLPXm9&#10;nvfmDwAAAP//AwBQSwMEFAAGAAgAAAAhAE2Gg4vfAAAACQEAAA8AAABkcnMvZG93bnJldi54bWxM&#10;j9FOg0AQRd9N/IfNmPhi2gUqrVCGRk00vrb2AwZ2CqTsLmG3hf6965M+Tu7JvWeK3ax7ceXRddYg&#10;xMsIBJvaqs40CMfvj8ULCOfJKOqtYYQbO9iV93cF5cpOZs/Xg29EKDEuJ4TW+yGX0tUta3JLO7AJ&#10;2cmOmnw4x0aqkaZQrnuZRNFaaupMWGhp4PeW6/PhohFOX9NTmk3Vpz9u9s/rN+o2lb0hPj7Mr1sQ&#10;nmf/B8OvflCHMjhV9mKUEz1CusoCibBIkhREAFZpFoOoEJI4BlkW8v8H5Q8AAAD//wMAUEsBAi0A&#10;FAAGAAgAAAAhALaDOJL+AAAA4QEAABMAAAAAAAAAAAAAAAAAAAAAAFtDb250ZW50X1R5cGVzXS54&#10;bWxQSwECLQAUAAYACAAAACEAOP0h/9YAAACUAQAACwAAAAAAAAAAAAAAAAAvAQAAX3JlbHMvLnJl&#10;bHNQSwECLQAUAAYACAAAACEAmmboxiUCAAAmBAAADgAAAAAAAAAAAAAAAAAuAgAAZHJzL2Uyb0Rv&#10;Yy54bWxQSwECLQAUAAYACAAAACEATYaDi98AAAAJAQAADwAAAAAAAAAAAAAAAAB/BAAAZHJzL2Rv&#10;d25yZXYueG1sUEsFBgAAAAAEAAQA8wAAAIsFAAAAAA==&#10;" stroked="f">
                      <v:textbox>
                        <w:txbxContent>
                          <w:p w14:paraId="1B9E407D" w14:textId="77777777" w:rsidR="00D300CA" w:rsidRPr="00150023" w:rsidRDefault="00D300CA" w:rsidP="004E6359">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r w:rsidR="004E6359" w:rsidRPr="00CB59B2">
              <w:rPr>
                <w:noProof/>
              </w:rPr>
              <w:t>Røyking er sett på å vere ein</w:t>
            </w:r>
            <w:r w:rsidR="00EF2C89">
              <w:rPr>
                <w:noProof/>
              </w:rPr>
              <w:t xml:space="preserve"> av dei viktigast grunna</w:t>
            </w:r>
            <w:r w:rsidR="004E6359" w:rsidRPr="00CB59B2">
              <w:rPr>
                <w:noProof/>
              </w:rPr>
              <w:t>n</w:t>
            </w:r>
            <w:r w:rsidR="00EF2C89">
              <w:rPr>
                <w:noProof/>
              </w:rPr>
              <w:t>e</w:t>
            </w:r>
            <w:r w:rsidR="004E6359" w:rsidRPr="00CB59B2">
              <w:rPr>
                <w:noProof/>
              </w:rPr>
              <w:t xml:space="preserve"> til redusert helse og levealder. Om lag halvdelen av dei som røyker dagleg i mange år, dør av sjukdommar som skuldast tobakken. I tillegg vert mange ramma av sjukdommar som fører til vesentlege helseplager og redusert livskval</w:t>
            </w:r>
            <w:r w:rsidR="00AA2CA3">
              <w:rPr>
                <w:noProof/>
              </w:rPr>
              <w:t>itet. Studier viser at dei som r</w:t>
            </w:r>
            <w:r w:rsidR="004E6359" w:rsidRPr="00CB59B2">
              <w:rPr>
                <w:noProof/>
              </w:rPr>
              <w:t>øyker dagl</w:t>
            </w:r>
            <w:r w:rsidR="00AA2CA3">
              <w:rPr>
                <w:noProof/>
              </w:rPr>
              <w:t>eg</w:t>
            </w:r>
            <w:r w:rsidR="004E6359" w:rsidRPr="00CB59B2">
              <w:rPr>
                <w:noProof/>
              </w:rPr>
              <w:t xml:space="preserve"> i snitt dør 10 år tidlegare enn ikkje-røykarar, og at 25 % av daglegrøykarar dør 20-25 år tidlegare enn gjennomsnittleg levealder for ikkje-røykarar.</w:t>
            </w:r>
          </w:p>
          <w:p w14:paraId="7BF3497D" w14:textId="77777777" w:rsidR="004E6359" w:rsidRPr="00CB59B2" w:rsidRDefault="004E6359" w:rsidP="004E6359">
            <w:pPr>
              <w:spacing w:before="160" w:after="160"/>
              <w:rPr>
                <w:noProof/>
              </w:rPr>
            </w:pPr>
            <w:r w:rsidRPr="00CB59B2">
              <w:rPr>
                <w:noProof/>
              </w:rPr>
              <w:lastRenderedPageBreak/>
              <w:t>Røyking i svangerskapet kan s</w:t>
            </w:r>
            <w:r w:rsidR="00AA2CA3">
              <w:rPr>
                <w:noProof/>
              </w:rPr>
              <w:t>e</w:t>
            </w:r>
            <w:r w:rsidRPr="00CB59B2">
              <w:rPr>
                <w:noProof/>
              </w:rPr>
              <w:t>i noko om røyking hjå kvinner i fertil alder. For resten av inn</w:t>
            </w:r>
            <w:r w:rsidRPr="00CB59B2">
              <w:rPr>
                <w:noProof/>
              </w:rPr>
              <w:softHyphen/>
              <w:t>byggjarane er datagrunnlaget på røykevanar for dårleg. Det er ein markant sosial gradient for daglegrøyking; jo kortare utdanning, dess høgre del daglegrøykarar. Denne gradienten gjeld og for røyking i svanger</w:t>
            </w:r>
            <w:r w:rsidR="00AA2CA3">
              <w:rPr>
                <w:noProof/>
              </w:rPr>
              <w:softHyphen/>
            </w:r>
            <w:r w:rsidRPr="00CB59B2">
              <w:rPr>
                <w:noProof/>
              </w:rPr>
              <w:t xml:space="preserve">skapet. Det er ein stor utfordring i folkehelsearbeidet å kunne påverke denne forskjellen. </w:t>
            </w:r>
          </w:p>
          <w:p w14:paraId="4CC67A86" w14:textId="77777777" w:rsidR="004E6359" w:rsidRPr="00CB59B2" w:rsidRDefault="004E6359" w:rsidP="004E6359">
            <w:pPr>
              <w:spacing w:before="160" w:after="160"/>
              <w:rPr>
                <w:noProof/>
              </w:rPr>
            </w:pPr>
            <w:r w:rsidRPr="00CB59B2">
              <w:rPr>
                <w:noProof/>
              </w:rPr>
              <w:t>Ei rekke kvinner slutter å røyke når dei vert gravide. Helse- og omsorgsdepartementet rår difor til at ein arbeider med familien som ei eining, fordi det ser ut til at faren sine røyke</w:t>
            </w:r>
            <w:r w:rsidRPr="00CB59B2">
              <w:rPr>
                <w:noProof/>
              </w:rPr>
              <w:softHyphen/>
              <w:t>vanar påverkar mora sin</w:t>
            </w:r>
            <w:r w:rsidR="00EF2C89">
              <w:rPr>
                <w:noProof/>
              </w:rPr>
              <w:t>e</w:t>
            </w:r>
            <w:r w:rsidRPr="00CB59B2">
              <w:rPr>
                <w:noProof/>
              </w:rPr>
              <w:t xml:space="preserve"> vanar, og at dei kvinnene som får støtte av barnefaren til å redusere forbruket, klarer det betre.</w:t>
            </w:r>
          </w:p>
          <w:p w14:paraId="7B895BFE" w14:textId="77777777" w:rsidR="004E6359" w:rsidRPr="00CB59B2" w:rsidRDefault="004E6359" w:rsidP="00AA2CA3">
            <w:pPr>
              <w:spacing w:before="160" w:after="160"/>
              <w:rPr>
                <w:noProof/>
                <w:sz w:val="24"/>
                <w:highlight w:val="yellow"/>
              </w:rPr>
            </w:pPr>
            <w:r w:rsidRPr="00CB59B2">
              <w:rPr>
                <w:noProof/>
              </w:rPr>
              <w:t>Den del av innbyggjarane som røyker er på veg ned, men blant ungdom og unge vaksne ser det ut som om snus har overtatt noko for røyking. Snus er ikkje like helseskadeleg som sigarettar, men er svært avhengighetsskapande og inneheld helseskadlege og kreft</w:t>
            </w:r>
            <w:r w:rsidRPr="00CB59B2">
              <w:rPr>
                <w:noProof/>
              </w:rPr>
              <w:softHyphen/>
              <w:t>fram</w:t>
            </w:r>
            <w:r w:rsidRPr="00CB59B2">
              <w:rPr>
                <w:noProof/>
              </w:rPr>
              <w:softHyphen/>
              <w:t>kallande stoff.</w:t>
            </w:r>
          </w:p>
        </w:tc>
      </w:tr>
    </w:tbl>
    <w:p w14:paraId="2062A7D9" w14:textId="77777777" w:rsidR="004E6359" w:rsidRPr="00CB59B2" w:rsidRDefault="004E6359" w:rsidP="004E6359">
      <w:pPr>
        <w:spacing w:before="60" w:after="0"/>
        <w:jc w:val="right"/>
        <w:rPr>
          <w:noProof/>
          <w:sz w:val="20"/>
          <w:szCs w:val="20"/>
        </w:rPr>
      </w:pPr>
      <w:r w:rsidRPr="00CB59B2">
        <w:rPr>
          <w:noProof/>
          <w:sz w:val="20"/>
          <w:szCs w:val="20"/>
        </w:rPr>
        <w:lastRenderedPageBreak/>
        <w:t>Kjelde: Folkehelseinstituttet</w:t>
      </w:r>
    </w:p>
    <w:p w14:paraId="03E9C3B0" w14:textId="77777777" w:rsidR="004E6359" w:rsidRPr="00E768E1" w:rsidRDefault="004E6359" w:rsidP="004E6359">
      <w:pPr>
        <w:spacing w:before="60" w:after="0"/>
        <w:jc w:val="right"/>
        <w:rPr>
          <w:lang w:val="en-US"/>
        </w:rPr>
      </w:pPr>
      <w:r w:rsidRPr="00E768E1">
        <w:rPr>
          <w:noProof/>
          <w:sz w:val="20"/>
          <w:szCs w:val="20"/>
          <w:lang w:val="en-US"/>
        </w:rPr>
        <w:t>Vikanes m.fl 2010 Maternal body composition, smoking, and hypermesis gravidarum.</w:t>
      </w:r>
    </w:p>
    <w:p w14:paraId="4357A966" w14:textId="77777777" w:rsidR="002D62F5" w:rsidRPr="00E768E1" w:rsidRDefault="002D62F5" w:rsidP="004E6359">
      <w:pPr>
        <w:spacing w:after="0"/>
        <w:rPr>
          <w:noProof/>
          <w:sz w:val="20"/>
          <w:szCs w:val="20"/>
          <w:lang w:val="en-US"/>
        </w:rPr>
      </w:pPr>
    </w:p>
    <w:p w14:paraId="139AFEB8" w14:textId="77777777" w:rsidR="002D62F5" w:rsidRPr="00D42356" w:rsidRDefault="00D42356" w:rsidP="007250C8">
      <w:pPr>
        <w:pStyle w:val="Overskrift3"/>
        <w:rPr>
          <w:lang w:val="en-US"/>
        </w:rPr>
      </w:pPr>
      <w:bookmarkStart w:id="61" w:name="_Toc536778689"/>
      <w:r w:rsidRPr="00D42356">
        <w:rPr>
          <w:lang w:val="en-US"/>
        </w:rPr>
        <w:t>Røyking, gravide kvinner</w:t>
      </w:r>
      <w:bookmarkEnd w:id="61"/>
    </w:p>
    <w:p w14:paraId="44690661" w14:textId="77777777" w:rsidR="00D42356" w:rsidRDefault="00D42356" w:rsidP="00A233C0">
      <w:pPr>
        <w:spacing w:after="60"/>
        <w:ind w:hanging="567"/>
        <w:rPr>
          <w:noProof/>
          <w:lang w:val="nb-NO" w:eastAsia="nb-NO"/>
        </w:rPr>
      </w:pPr>
      <w:r>
        <w:rPr>
          <w:noProof/>
          <w:lang w:eastAsia="nn-NO"/>
        </w:rPr>
        <w:drawing>
          <wp:inline distT="0" distB="0" distL="0" distR="0" wp14:anchorId="12B268EC" wp14:editId="55AFC1DB">
            <wp:extent cx="6495691" cy="2044460"/>
            <wp:effectExtent l="0" t="0" r="635" b="0"/>
            <wp:docPr id="18" name="Diagra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F180789" w14:textId="77777777" w:rsidR="007250C8" w:rsidRPr="00D075C3" w:rsidRDefault="007250C8" w:rsidP="007250C8">
      <w:pPr>
        <w:pStyle w:val="Undertittel"/>
        <w:rPr>
          <w:noProof/>
          <w:lang w:val="nb-NO"/>
        </w:rPr>
      </w:pPr>
      <w:r w:rsidRPr="00D075C3">
        <w:rPr>
          <w:noProof/>
          <w:lang w:val="nb-NO"/>
        </w:rPr>
        <w:t>Kjelde: Folkehelseinstituttet, Kommunehelsa statistikkbank</w:t>
      </w:r>
    </w:p>
    <w:p w14:paraId="4F6306A1" w14:textId="77777777" w:rsidR="002D62F5" w:rsidRDefault="002D62F5" w:rsidP="00D42356">
      <w:pPr>
        <w:spacing w:after="60"/>
        <w:rPr>
          <w:noProof/>
          <w:sz w:val="20"/>
          <w:szCs w:val="20"/>
          <w:lang w:val="en-US"/>
        </w:rPr>
      </w:pPr>
      <w:r w:rsidRPr="00D075C3">
        <w:rPr>
          <w:sz w:val="20"/>
          <w:szCs w:val="20"/>
          <w:lang w:val="nb-NO"/>
        </w:rPr>
        <w:t>Diagrammet  viser del av fødande som oppga at dei røykte ved starten av svangerskapet i prosent av alle fødande me</w:t>
      </w:r>
      <w:r w:rsidR="003555F8" w:rsidRPr="00D075C3">
        <w:rPr>
          <w:sz w:val="20"/>
          <w:szCs w:val="20"/>
          <w:lang w:val="nb-NO"/>
        </w:rPr>
        <w:t>d</w:t>
      </w:r>
      <w:r w:rsidRPr="00D075C3">
        <w:rPr>
          <w:sz w:val="20"/>
          <w:szCs w:val="20"/>
          <w:lang w:val="nb-NO"/>
        </w:rPr>
        <w:t xml:space="preserve"> røykeopplysningar. </w:t>
      </w:r>
      <w:r w:rsidRPr="00D42356">
        <w:rPr>
          <w:noProof/>
          <w:sz w:val="20"/>
          <w:szCs w:val="20"/>
          <w:lang w:val="en-US"/>
        </w:rPr>
        <w:t>Talg</w:t>
      </w:r>
      <w:r w:rsidR="00D42356">
        <w:rPr>
          <w:noProof/>
          <w:sz w:val="20"/>
          <w:szCs w:val="20"/>
          <w:lang w:val="en-US"/>
        </w:rPr>
        <w:t>runn</w:t>
      </w:r>
      <w:r w:rsidR="00D42356">
        <w:rPr>
          <w:noProof/>
          <w:sz w:val="20"/>
          <w:szCs w:val="20"/>
          <w:lang w:val="en-US"/>
        </w:rPr>
        <w:softHyphen/>
        <w:t>laget er oppgjeve i % for 5</w:t>
      </w:r>
      <w:r w:rsidRPr="00D42356">
        <w:rPr>
          <w:noProof/>
          <w:sz w:val="20"/>
          <w:szCs w:val="20"/>
          <w:lang w:val="en-US"/>
        </w:rPr>
        <w:t xml:space="preserve"> års glidande gjennomsnitt (dvs gjennomsnitt for over</w:t>
      </w:r>
      <w:r w:rsidRPr="00D42356">
        <w:rPr>
          <w:noProof/>
          <w:sz w:val="20"/>
          <w:szCs w:val="20"/>
          <w:lang w:val="en-US"/>
        </w:rPr>
        <w:softHyphen/>
        <w:t>lappande 5-årsperiodar).</w:t>
      </w:r>
    </w:p>
    <w:p w14:paraId="74539910" w14:textId="77777777" w:rsidR="007250C8" w:rsidRPr="00D42356" w:rsidRDefault="007250C8" w:rsidP="00D42356">
      <w:pPr>
        <w:spacing w:after="60"/>
        <w:rPr>
          <w:noProof/>
          <w:sz w:val="20"/>
          <w:szCs w:val="20"/>
          <w:lang w:val="en-US"/>
        </w:rPr>
      </w:pPr>
    </w:p>
    <w:p w14:paraId="0453D811" w14:textId="77777777" w:rsidR="00350371" w:rsidRPr="00CB59B2" w:rsidRDefault="00350371" w:rsidP="007250C8">
      <w:pPr>
        <w:pStyle w:val="Overskrift1"/>
      </w:pPr>
      <w:bookmarkStart w:id="62" w:name="_Toc536778690"/>
      <w:r w:rsidRPr="00CB59B2">
        <w:t>Helsetilstand</w:t>
      </w:r>
      <w:bookmarkEnd w:id="62"/>
    </w:p>
    <w:p w14:paraId="3938B2A3" w14:textId="77777777" w:rsidR="00463C41" w:rsidRDefault="00463C41" w:rsidP="007250C8">
      <w:pPr>
        <w:pStyle w:val="Overskrift2"/>
      </w:pPr>
      <w:bookmarkStart w:id="63" w:name="_Toc536778691"/>
      <w:r w:rsidRPr="00CB59B2">
        <w:t>Nedsett arbeidsevne</w:t>
      </w:r>
      <w:bookmarkEnd w:id="63"/>
    </w:p>
    <w:p w14:paraId="5A7E0CF2" w14:textId="77777777" w:rsidR="00A95FEE" w:rsidRDefault="00A95FEE" w:rsidP="00A95FEE"/>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34E74212" w14:textId="77777777" w:rsidTr="15996F9D">
        <w:tc>
          <w:tcPr>
            <w:tcW w:w="0" w:type="auto"/>
            <w:shd w:val="clear" w:color="auto" w:fill="auto"/>
          </w:tcPr>
          <w:p w14:paraId="1A08E3B0" w14:textId="39564BE5" w:rsidR="004E4F6D" w:rsidRPr="00925CED" w:rsidRDefault="004E4F6D" w:rsidP="00E950B7">
            <w:pPr>
              <w:spacing w:before="160" w:after="160"/>
              <w:rPr>
                <w:noProof/>
              </w:rPr>
            </w:pPr>
            <w:r w:rsidRPr="00CB59B2">
              <w:rPr>
                <w:noProof/>
                <w:sz w:val="20"/>
                <w:szCs w:val="20"/>
                <w:lang w:eastAsia="nn-NO"/>
              </w:rPr>
              <mc:AlternateContent>
                <mc:Choice Requires="wps">
                  <w:drawing>
                    <wp:anchor distT="0" distB="0" distL="114300" distR="114300" simplePos="0" relativeHeight="251658300" behindDoc="0" locked="1" layoutInCell="1" allowOverlap="1" wp14:anchorId="375234E5" wp14:editId="67C410C0">
                      <wp:simplePos x="0" y="0"/>
                      <wp:positionH relativeFrom="column">
                        <wp:posOffset>343535</wp:posOffset>
                      </wp:positionH>
                      <wp:positionV relativeFrom="paragraph">
                        <wp:posOffset>-154305</wp:posOffset>
                      </wp:positionV>
                      <wp:extent cx="2430000" cy="270000"/>
                      <wp:effectExtent l="0" t="0" r="8890" b="0"/>
                      <wp:wrapNone/>
                      <wp:docPr id="29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644FF794" w14:textId="77777777" w:rsidR="00D300CA" w:rsidRPr="00D719DC" w:rsidRDefault="00D300CA" w:rsidP="004E4F6D">
                                  <w:pPr>
                                    <w:rPr>
                                      <w:b/>
                                      <w:color w:val="0000CC"/>
                                      <w:sz w:val="20"/>
                                      <w:szCs w:val="20"/>
                                    </w:rPr>
                                  </w:pPr>
                                  <w:r>
                                    <w:rPr>
                                      <w:b/>
                                      <w:color w:val="0000CC"/>
                                      <w:sz w:val="20"/>
                                      <w:szCs w:val="20"/>
                                    </w:rPr>
                                    <w:t>Kva seier tala om Gulen kommune</w:t>
                                  </w:r>
                                </w:p>
                                <w:p w14:paraId="60FA6563"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234E5" id="_x0000_s1067" type="#_x0000_t202" style="position:absolute;margin-left:27.05pt;margin-top:-12.15pt;width:191.35pt;height:21.2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iLIQIAACYEAAAOAAAAZHJzL2Uyb0RvYy54bWysU81u2zAMvg/YOwi6L068ZG2MKEWXLsOA&#10;7gdo9wCyLMdCJVGTlNjZ04+S0zTobsN0EEiR/ER+JFc3g9HkIH1QYBmdTaaUSCugUXbH6M/H7btr&#10;SkLktuEarGT0KAO9Wb99s+pdJUvoQDfSEwSxoeodo12MriqKIDppeJiAkxaNLXjDI6p+VzSe94hu&#10;dFFOpx+KHnzjPAgZAr7ejUa6zvhtK0X83rZBRqIZxdxivn2+63QX6xWvdp67TolTGvwfsjBcWfz0&#10;DHXHIyd7r/6CMkp4CNDGiQBTQNsqIXMNWM1s+qqah447mWtBcoI70xT+H6z4dvjhiWoYLZfYKssN&#10;NulRPoVYw1MgZSKod6FCvweHnnH4CAM2Ohcb3D0I9LKw6bjdyVvvoe8kbzDBWYosLkJHnJBA6v4r&#10;NPgP30fIQEPrTWIP+SCIjo06npsjh0gEPpbz91M8lAi0lVdZTl/w6jna+RA/SzAkCYx6bH5G54f7&#10;EEfXZ5f0WQCtmq3SOit+V2+0JweOg7LNJxfwyk1b0jO6XJSLjGwhxSM0r4yKOMhaGUavU26n0Ups&#10;fLJNdolc6VHGpLU90ZMYGbmJQz3kVswzeYm7GpojEuZhHFxcNBQ68L8p6XFoGQ2/9txLSvQXi6Qv&#10;Z/N5mvKszBdXJSr+0lJfWrgVCMVopGQUNzFvRirHwi02p1WZt5dMTjnjMGbmT4uTpv1Sz14v673+&#10;Aw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OWRiIshAgAAJgQAAA4AAAAAAAAAAAAAAAAALgIAAGRycy9lMm9Eb2MueG1s&#10;UEsBAi0AFAAGAAgAAAAhAAHcde/eAAAACQEAAA8AAAAAAAAAAAAAAAAAewQAAGRycy9kb3ducmV2&#10;LnhtbFBLBQYAAAAABAAEAPMAAACGBQAAAAA=&#10;" stroked="f">
                      <v:textbox>
                        <w:txbxContent>
                          <w:p w14:paraId="644FF794" w14:textId="77777777" w:rsidR="00D300CA" w:rsidRPr="00D719DC" w:rsidRDefault="00D300CA" w:rsidP="004E4F6D">
                            <w:pPr>
                              <w:rPr>
                                <w:b/>
                                <w:color w:val="0000CC"/>
                                <w:sz w:val="20"/>
                                <w:szCs w:val="20"/>
                              </w:rPr>
                            </w:pPr>
                            <w:r>
                              <w:rPr>
                                <w:b/>
                                <w:color w:val="0000CC"/>
                                <w:sz w:val="20"/>
                                <w:szCs w:val="20"/>
                              </w:rPr>
                              <w:t>Kva seier tala om Gulen kommune</w:t>
                            </w:r>
                          </w:p>
                          <w:p w14:paraId="60FA6563" w14:textId="77777777" w:rsidR="00D300CA" w:rsidRPr="00D719DC" w:rsidRDefault="00D300CA" w:rsidP="004E4F6D">
                            <w:pPr>
                              <w:rPr>
                                <w:b/>
                                <w:color w:val="0000CC"/>
                                <w:sz w:val="20"/>
                                <w:szCs w:val="20"/>
                              </w:rPr>
                            </w:pPr>
                          </w:p>
                        </w:txbxContent>
                      </v:textbox>
                      <w10:anchorlock/>
                    </v:shape>
                  </w:pict>
                </mc:Fallback>
              </mc:AlternateContent>
            </w:r>
            <w:r w:rsidR="3BA28816" w:rsidRPr="008E1779">
              <w:rPr>
                <w:noProof/>
              </w:rPr>
              <w:t xml:space="preserve"> Gu</w:t>
            </w:r>
            <w:r w:rsidR="3BA28816">
              <w:rPr>
                <w:noProof/>
              </w:rPr>
              <w:t>len kommune ligg godt under landsgjennomsnitet  og lavt samanlikna med nabokommunane</w:t>
            </w:r>
            <w:r w:rsidR="7E16AA1E">
              <w:rPr>
                <w:noProof/>
              </w:rPr>
              <w:t xml:space="preserve"> </w:t>
            </w:r>
            <w:r w:rsidR="3BA28816">
              <w:rPr>
                <w:noProof/>
              </w:rPr>
              <w:t>når det gjeld del av innbyggjarane i kommunen som har nedsett arbeidsevne. Har vore ein liten auke frå 2015 til 2018.</w:t>
            </w:r>
          </w:p>
        </w:tc>
      </w:tr>
    </w:tbl>
    <w:p w14:paraId="342D4C27" w14:textId="77777777" w:rsidR="004E4F6D" w:rsidRDefault="004E4F6D" w:rsidP="00A95FEE"/>
    <w:p w14:paraId="3572E399" w14:textId="77777777" w:rsidR="004E4F6D" w:rsidRPr="00A95FEE" w:rsidRDefault="004E4F6D" w:rsidP="00A95FEE"/>
    <w:p w14:paraId="694549A0" w14:textId="77777777" w:rsidR="00463C41" w:rsidRPr="00CB59B2" w:rsidRDefault="00463C41" w:rsidP="00463C41">
      <w:pPr>
        <w:spacing w:after="0"/>
        <w:rPr>
          <w:noProof/>
        </w:rPr>
      </w:pPr>
      <w:r w:rsidRPr="00CB59B2">
        <w:rPr>
          <w:noProof/>
          <w:sz w:val="20"/>
          <w:szCs w:val="20"/>
          <w:lang w:eastAsia="nn-NO"/>
        </w:rPr>
        <mc:AlternateContent>
          <mc:Choice Requires="wps">
            <w:drawing>
              <wp:anchor distT="0" distB="0" distL="114300" distR="114300" simplePos="0" relativeHeight="251658266" behindDoc="0" locked="0" layoutInCell="1" allowOverlap="1" wp14:anchorId="1FFEB058" wp14:editId="08BFF0F8">
                <wp:simplePos x="0" y="0"/>
                <wp:positionH relativeFrom="column">
                  <wp:posOffset>342265</wp:posOffset>
                </wp:positionH>
                <wp:positionV relativeFrom="paragraph">
                  <wp:posOffset>77470</wp:posOffset>
                </wp:positionV>
                <wp:extent cx="1938020" cy="276860"/>
                <wp:effectExtent l="0" t="0" r="5080" b="8890"/>
                <wp:wrapNone/>
                <wp:docPr id="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2552FFB6" w14:textId="77777777" w:rsidR="00D300CA" w:rsidRPr="00150023" w:rsidRDefault="00D300CA" w:rsidP="00463C41">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EB058" id="_x0000_s1068" type="#_x0000_t202" style="position:absolute;margin-left:26.95pt;margin-top:6.1pt;width:152.6pt;height:21.8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vhJAIAACUEAAAOAAAAZHJzL2Uyb0RvYy54bWysU9uO2yAQfa/Uf0C8N3bcJJtYcVbbbFNV&#10;2l6k3X4AxjhGCwwFEjv9+g44m0bbt6p+QOCZOcycc1jfDlqRo3BegqnodJJTIgyHRpp9RX887d4t&#10;KfGBmYYpMKKiJ+Hp7ebtm3VvS1FAB6oRjiCI8WVvK9qFYMss87wTmvkJWGEw2ILTLODR7bPGsR7R&#10;tcqKPF9kPbjGOuDCe/x7PwbpJuG3reDhW9t6EYiqKPYW0urSWsc126xZuXfMdpKf22D/0IVm0uCl&#10;F6h7Fhg5OPkXlJbcgYc2TDjoDNpWcpFmwGmm+atpHjtmRZoFyfH2QpP/f7D86/G7I7Kp6HxFiWEa&#10;NXoSzz7U8OxJEfnprS8x7dFiYhg+wIA6p1m9fQCOWQa2HTN7cecc9J1gDfY3jZXZVemI4yNI3X+B&#10;Bu9hhwAJaGidjuQhHQTRUafTRRsxBMLjlav3y7zAEMdYcbNYLpJ4GStfqq3z4ZMATeKmog61T+js&#10;+OBD7IaVLynxMg9KNjupVDq4fb1VjhwZ+mSXvjTAqzRlSF/R1byYJ2QDsT5ZSMuAPlZSV3SZx290&#10;VmTjo2lSSmBSjXvsRJkzPZGRkZsw1ENSYnahvYbmhIQ5GH2L7ww3HbhflPTo2Yr6nwfmBCXqs0HS&#10;V9PZLJo8HWbzm0iXu47U1xFmOEJVNFAybrchPYzIh4E7FKeVibeo4tjJuWf0YqLz/G6i2a/PKevP&#10;6978Bg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CeDivhJAIAACUEAAAOAAAAAAAAAAAAAAAAAC4CAABkcnMvZTJvRG9jLnht&#10;bFBLAQItABQABgAIAAAAIQB5rb2l3AAAAAgBAAAPAAAAAAAAAAAAAAAAAH4EAABkcnMvZG93bnJl&#10;di54bWxQSwUGAAAAAAQABADzAAAAhwUAAAAA&#10;" stroked="f">
                <v:textbox>
                  <w:txbxContent>
                    <w:p w14:paraId="2552FFB6" w14:textId="77777777" w:rsidR="00D300CA" w:rsidRPr="00150023" w:rsidRDefault="00D300CA" w:rsidP="00463C41">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463C41" w:rsidRPr="00CB59B2" w14:paraId="70679036" w14:textId="77777777" w:rsidTr="004A6EF3">
        <w:tc>
          <w:tcPr>
            <w:tcW w:w="0" w:type="auto"/>
            <w:shd w:val="clear" w:color="auto" w:fill="auto"/>
          </w:tcPr>
          <w:p w14:paraId="04F5D319" w14:textId="77777777" w:rsidR="00463C41" w:rsidRPr="00CB59B2" w:rsidRDefault="00463C41" w:rsidP="004A6EF3">
            <w:pPr>
              <w:spacing w:before="160" w:after="160"/>
              <w:rPr>
                <w:noProof/>
                <w:sz w:val="24"/>
                <w:highlight w:val="yellow"/>
              </w:rPr>
            </w:pPr>
            <w:r w:rsidRPr="00CB59B2">
              <w:rPr>
                <w:noProof/>
              </w:rPr>
              <w:t>Har ein først nedsett arbeidsevne, aukar ris</w:t>
            </w:r>
            <w:r>
              <w:rPr>
                <w:noProof/>
              </w:rPr>
              <w:t>i</w:t>
            </w:r>
            <w:r w:rsidRPr="00CB59B2">
              <w:rPr>
                <w:noProof/>
              </w:rPr>
              <w:t>koen for langvarig sjukefråvær og tidleg tilbaketrekking frå arbeidslivet.</w:t>
            </w:r>
          </w:p>
        </w:tc>
      </w:tr>
    </w:tbl>
    <w:p w14:paraId="1852748C" w14:textId="77777777" w:rsidR="00463C41" w:rsidRPr="00CB59B2" w:rsidRDefault="00463C41" w:rsidP="00463C41">
      <w:pPr>
        <w:spacing w:before="60" w:after="0"/>
        <w:jc w:val="right"/>
      </w:pPr>
      <w:r w:rsidRPr="00CB59B2">
        <w:rPr>
          <w:noProof/>
          <w:sz w:val="20"/>
          <w:szCs w:val="20"/>
        </w:rPr>
        <w:t xml:space="preserve">Kjelde: </w:t>
      </w:r>
      <w:r w:rsidRPr="00CB59B2">
        <w:rPr>
          <w:noProof/>
        </w:rPr>
        <w:t>Statens Arbeidsmiljøinstitutt, 2011</w:t>
      </w:r>
    </w:p>
    <w:p w14:paraId="6CEB15CE" w14:textId="77777777" w:rsidR="00463C41" w:rsidRPr="00CB59B2" w:rsidRDefault="00463C41" w:rsidP="00463C41">
      <w:pPr>
        <w:spacing w:after="0"/>
        <w:rPr>
          <w:noProof/>
        </w:rPr>
      </w:pPr>
    </w:p>
    <w:p w14:paraId="4F5EBCB3" w14:textId="77777777" w:rsidR="00463C41" w:rsidRPr="00CB59B2" w:rsidRDefault="00463C41" w:rsidP="007250C8">
      <w:pPr>
        <w:pStyle w:val="Overskrift3"/>
      </w:pPr>
      <w:bookmarkStart w:id="64" w:name="_Toc536778692"/>
      <w:r w:rsidRPr="00CB59B2">
        <w:t>Tal personar med nedsett arbeidsevne 201</w:t>
      </w:r>
      <w:r>
        <w:t>5</w:t>
      </w:r>
      <w:bookmarkEnd w:id="64"/>
    </w:p>
    <w:p w14:paraId="66518E39" w14:textId="77777777" w:rsidR="00463C41" w:rsidRDefault="00463C41" w:rsidP="00463C41">
      <w:pPr>
        <w:spacing w:after="60"/>
        <w:ind w:left="-426" w:right="-424"/>
        <w:rPr>
          <w:sz w:val="20"/>
          <w:szCs w:val="20"/>
        </w:rPr>
      </w:pPr>
      <w:r>
        <w:rPr>
          <w:noProof/>
          <w:lang w:eastAsia="nn-NO"/>
        </w:rPr>
        <w:drawing>
          <wp:inline distT="0" distB="0" distL="0" distR="0" wp14:anchorId="468C1B22" wp14:editId="07F9B44F">
            <wp:extent cx="6521570" cy="1457864"/>
            <wp:effectExtent l="0" t="0" r="0" b="0"/>
            <wp:docPr id="368" name="Diagram 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50E4003" w14:textId="77777777" w:rsidR="00463C41" w:rsidRPr="00CB59B2" w:rsidRDefault="00463C41" w:rsidP="00463C41">
      <w:pPr>
        <w:spacing w:after="60"/>
        <w:ind w:right="-424"/>
        <w:rPr>
          <w:sz w:val="20"/>
          <w:szCs w:val="20"/>
        </w:rPr>
      </w:pPr>
      <w:r w:rsidRPr="00CB59B2">
        <w:rPr>
          <w:sz w:val="20"/>
          <w:szCs w:val="20"/>
        </w:rPr>
        <w:t>Diagramma viser del</w:t>
      </w:r>
      <w:r>
        <w:rPr>
          <w:sz w:val="20"/>
          <w:szCs w:val="20"/>
        </w:rPr>
        <w:t xml:space="preserve"> av innbyggjarar</w:t>
      </w:r>
      <w:r w:rsidRPr="00CB59B2">
        <w:rPr>
          <w:sz w:val="20"/>
          <w:szCs w:val="20"/>
        </w:rPr>
        <w:t xml:space="preserve"> i prosent av arbeidsstyrken med nedsett arbeidsevne. Nedsett arbeidsevne gjeld personar som pga fysisk, psykisk eller sosial fu</w:t>
      </w:r>
      <w:r>
        <w:rPr>
          <w:sz w:val="20"/>
          <w:szCs w:val="20"/>
        </w:rPr>
        <w:t>n</w:t>
      </w:r>
      <w:r w:rsidRPr="00CB59B2">
        <w:rPr>
          <w:sz w:val="20"/>
          <w:szCs w:val="20"/>
        </w:rPr>
        <w:t>ksjonshemm</w:t>
      </w:r>
      <w:r>
        <w:rPr>
          <w:sz w:val="20"/>
          <w:szCs w:val="20"/>
        </w:rPr>
        <w:t>ing har vanskar med å få arbeid</w:t>
      </w:r>
      <w:r w:rsidRPr="00CB59B2">
        <w:rPr>
          <w:sz w:val="20"/>
          <w:szCs w:val="20"/>
        </w:rPr>
        <w:t xml:space="preserve">. </w:t>
      </w:r>
    </w:p>
    <w:p w14:paraId="3FED0F35" w14:textId="77777777" w:rsidR="00463C41" w:rsidRPr="00CB59B2" w:rsidRDefault="00463C41" w:rsidP="00BC1531">
      <w:pPr>
        <w:pStyle w:val="Undertittel"/>
        <w:rPr>
          <w:noProof/>
        </w:rPr>
      </w:pPr>
      <w:r w:rsidRPr="00CB59B2">
        <w:rPr>
          <w:noProof/>
        </w:rPr>
        <w:t>Kjelde: NAV</w:t>
      </w:r>
    </w:p>
    <w:p w14:paraId="7E75FCD0" w14:textId="77777777" w:rsidR="00463C41" w:rsidRPr="00CB59B2" w:rsidRDefault="00463C41" w:rsidP="00463C41">
      <w:pPr>
        <w:rPr>
          <w:noProof/>
        </w:rPr>
      </w:pPr>
    </w:p>
    <w:p w14:paraId="2E356D55" w14:textId="77777777" w:rsidR="00463C41" w:rsidRDefault="00463C41" w:rsidP="007250C8">
      <w:pPr>
        <w:pStyle w:val="Overskrift2"/>
      </w:pPr>
      <w:bookmarkStart w:id="65" w:name="_Toc536778693"/>
      <w:r w:rsidRPr="00CB59B2">
        <w:t>Sjukefråvær</w:t>
      </w:r>
      <w:bookmarkEnd w:id="65"/>
    </w:p>
    <w:p w14:paraId="10FDAA0E" w14:textId="77777777" w:rsidR="004E4F6D" w:rsidRPr="004E4F6D" w:rsidRDefault="004E4F6D" w:rsidP="004E4F6D"/>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0BFE5CFD" w14:textId="77777777" w:rsidTr="15996F9D">
        <w:tc>
          <w:tcPr>
            <w:tcW w:w="0" w:type="auto"/>
            <w:shd w:val="clear" w:color="auto" w:fill="auto"/>
          </w:tcPr>
          <w:p w14:paraId="7D831CF1" w14:textId="11D52560" w:rsidR="004E4F6D" w:rsidRDefault="004E4F6D" w:rsidP="004E4F6D">
            <w:pPr>
              <w:spacing w:before="160" w:after="160"/>
              <w:rPr>
                <w:noProof/>
              </w:rPr>
            </w:pPr>
            <w:r w:rsidRPr="00CB59B2">
              <w:rPr>
                <w:noProof/>
                <w:sz w:val="20"/>
                <w:szCs w:val="20"/>
                <w:lang w:eastAsia="nn-NO"/>
              </w:rPr>
              <mc:AlternateContent>
                <mc:Choice Requires="wps">
                  <w:drawing>
                    <wp:anchor distT="0" distB="0" distL="114300" distR="114300" simplePos="0" relativeHeight="251658301" behindDoc="0" locked="1" layoutInCell="1" allowOverlap="1" wp14:anchorId="312A1AB8" wp14:editId="374FE3C7">
                      <wp:simplePos x="0" y="0"/>
                      <wp:positionH relativeFrom="column">
                        <wp:posOffset>343535</wp:posOffset>
                      </wp:positionH>
                      <wp:positionV relativeFrom="paragraph">
                        <wp:posOffset>-154305</wp:posOffset>
                      </wp:positionV>
                      <wp:extent cx="2430000" cy="270000"/>
                      <wp:effectExtent l="0" t="0" r="8890" b="0"/>
                      <wp:wrapNone/>
                      <wp:docPr id="29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70E5B723" w14:textId="77777777" w:rsidR="00D300CA" w:rsidRPr="00D719DC" w:rsidRDefault="00D300CA" w:rsidP="004E4F6D">
                                  <w:pPr>
                                    <w:rPr>
                                      <w:b/>
                                      <w:color w:val="0000CC"/>
                                      <w:sz w:val="20"/>
                                      <w:szCs w:val="20"/>
                                    </w:rPr>
                                  </w:pPr>
                                  <w:r>
                                    <w:rPr>
                                      <w:b/>
                                      <w:color w:val="0000CC"/>
                                      <w:sz w:val="20"/>
                                      <w:szCs w:val="20"/>
                                    </w:rPr>
                                    <w:t>Kva seier tala om Gulen kommune</w:t>
                                  </w:r>
                                </w:p>
                                <w:p w14:paraId="774AF2BF"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A1AB8" id="_x0000_s1069" type="#_x0000_t202" style="position:absolute;margin-left:27.05pt;margin-top:-12.15pt;width:191.35pt;height:21.2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6HcIwIAACYEAAAOAAAAZHJzL2Uyb0RvYy54bWysU81u2zAMvg/YOwi6L07cZG2MOEWXLsOA&#10;7gdo9wCyJMdCJVGTlNjd04+SkyzobsN0EEiR/ER+JFe3g9HkIH1QYGs6m0wpkZaDUHZX0x9P23c3&#10;lITIrGAarKzpiwz0dv32zap3lSyhAy2kJwhiQ9W7mnYxuqooAu+kYWECTlo0tuANi6j6XSE86xHd&#10;6KKcTt8XPXjhPHAZAr7ej0a6zvhtK3n81rZBRqJrirnFfPt8N+ku1itW7TxzneLHNNg/ZGGYsvjp&#10;GeqeRUb2Xv0FZRT3EKCNEw6mgLZVXOYasJrZ9FU1jx1zMteC5AR3pin8P1j+9fDdEyVqWi6XlFhm&#10;sElP8jnEBp4DKRNBvQsV+j069IzDBxiw0bnY4B6Ao5eFTcfsTt55D30nmcAEZymyuAgdcUICafov&#10;IPAfto+QgYbWm8Qe8kEQHRv1cm6OHCLh+FjOr6Z4KOFoK6+znL5g1Sna+RA/STAkCTX12PyMzg4P&#10;IY6uJ5f0WQCtxFZpnRW/azbakwPDQdnmkwt45aYt6Wu6XJSLjGwhxSM0q4yKOMhamZrepNyOo5XY&#10;+GhFdolM6VHGpLU90pMYGbmJQzPkVsyvTrQ3IF6QMA/j4OKiodCB/0VJj0Nb0/Bzz7ykRH+2SPpy&#10;Np+nKc/KfHFdouIvLc2lhVmOUDWNlIziJubNSOVYuMPmtCrzlro4ZnLMGYcxM39cnDTtl3r2+rPe&#10;698A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9Ruh3CMCAAAmBAAADgAAAAAAAAAAAAAAAAAuAgAAZHJzL2Uyb0RvYy54&#10;bWxQSwECLQAUAAYACAAAACEAAdx1794AAAAJAQAADwAAAAAAAAAAAAAAAAB9BAAAZHJzL2Rvd25y&#10;ZXYueG1sUEsFBgAAAAAEAAQA8wAAAIgFAAAAAA==&#10;" stroked="f">
                      <v:textbox>
                        <w:txbxContent>
                          <w:p w14:paraId="70E5B723" w14:textId="77777777" w:rsidR="00D300CA" w:rsidRPr="00D719DC" w:rsidRDefault="00D300CA" w:rsidP="004E4F6D">
                            <w:pPr>
                              <w:rPr>
                                <w:b/>
                                <w:color w:val="0000CC"/>
                                <w:sz w:val="20"/>
                                <w:szCs w:val="20"/>
                              </w:rPr>
                            </w:pPr>
                            <w:r>
                              <w:rPr>
                                <w:b/>
                                <w:color w:val="0000CC"/>
                                <w:sz w:val="20"/>
                                <w:szCs w:val="20"/>
                              </w:rPr>
                              <w:t>Kva seier tala om Gulen kommune</w:t>
                            </w:r>
                          </w:p>
                          <w:p w14:paraId="774AF2BF" w14:textId="77777777" w:rsidR="00D300CA" w:rsidRPr="00D719DC" w:rsidRDefault="00D300CA" w:rsidP="004E4F6D">
                            <w:pPr>
                              <w:rPr>
                                <w:b/>
                                <w:color w:val="0000CC"/>
                                <w:sz w:val="20"/>
                                <w:szCs w:val="20"/>
                              </w:rPr>
                            </w:pPr>
                          </w:p>
                        </w:txbxContent>
                      </v:textbox>
                      <w10:anchorlock/>
                    </v:shape>
                  </w:pict>
                </mc:Fallback>
              </mc:AlternateContent>
            </w:r>
            <w:r w:rsidR="3BA28816" w:rsidRPr="008E1779">
              <w:rPr>
                <w:noProof/>
              </w:rPr>
              <w:t xml:space="preserve"> </w:t>
            </w:r>
            <w:r w:rsidR="3BA28816" w:rsidRPr="000F73FE">
              <w:rPr>
                <w:noProof/>
              </w:rPr>
              <w:t xml:space="preserve">Det </w:t>
            </w:r>
            <w:r w:rsidR="3BA28816">
              <w:rPr>
                <w:noProof/>
              </w:rPr>
              <w:t>legemelde sjukefråvere varierar frå 7% i 2015 til 4% i 2016, i 2018 ligg det på 6%. Gulen kommune ligg relativt l</w:t>
            </w:r>
            <w:r w:rsidR="02630563">
              <w:rPr>
                <w:noProof/>
              </w:rPr>
              <w:t>åg</w:t>
            </w:r>
            <w:r w:rsidR="3BA28816">
              <w:rPr>
                <w:noProof/>
              </w:rPr>
              <w:t>t samanlikna med nabokommunane. Vi ser same variasjon også i nabokommunane. Aldersgruppa mellom 35 og 39 ligg høgst i 2018.</w:t>
            </w:r>
          </w:p>
          <w:p w14:paraId="368FEB0B" w14:textId="57573247" w:rsidR="004E4F6D" w:rsidRPr="00925CED" w:rsidRDefault="3BA28816" w:rsidP="004E4F6D">
            <w:pPr>
              <w:spacing w:before="160" w:after="160"/>
              <w:rPr>
                <w:noProof/>
              </w:rPr>
            </w:pPr>
            <w:r w:rsidRPr="15996F9D">
              <w:rPr>
                <w:noProof/>
              </w:rPr>
              <w:t>Det eige</w:t>
            </w:r>
            <w:r w:rsidR="156E5BA9" w:rsidRPr="15996F9D">
              <w:rPr>
                <w:noProof/>
              </w:rPr>
              <w:t>n</w:t>
            </w:r>
            <w:r w:rsidRPr="15996F9D">
              <w:rPr>
                <w:noProof/>
              </w:rPr>
              <w:t>melde sjukefråvære</w:t>
            </w:r>
            <w:r w:rsidR="7E0B444B" w:rsidRPr="15996F9D">
              <w:rPr>
                <w:noProof/>
              </w:rPr>
              <w:t>t</w:t>
            </w:r>
            <w:r w:rsidRPr="15996F9D">
              <w:rPr>
                <w:noProof/>
              </w:rPr>
              <w:t xml:space="preserve"> kjem ikkje fram på statistikken.  </w:t>
            </w:r>
          </w:p>
        </w:tc>
      </w:tr>
    </w:tbl>
    <w:p w14:paraId="2191599E" w14:textId="77777777" w:rsidR="004E4F6D" w:rsidRDefault="004E4F6D" w:rsidP="004E4F6D"/>
    <w:p w14:paraId="51ED8122" w14:textId="77777777" w:rsidR="00463C41" w:rsidRPr="00CB59B2" w:rsidRDefault="00463C41" w:rsidP="00463C41">
      <w:pPr>
        <w:spacing w:after="0"/>
        <w:rPr>
          <w:noProof/>
        </w:rPr>
      </w:pPr>
      <w:r w:rsidRPr="00CB59B2">
        <w:rPr>
          <w:noProof/>
          <w:sz w:val="20"/>
          <w:szCs w:val="20"/>
          <w:lang w:eastAsia="nn-NO"/>
        </w:rPr>
        <mc:AlternateContent>
          <mc:Choice Requires="wps">
            <w:drawing>
              <wp:anchor distT="0" distB="0" distL="114300" distR="114300" simplePos="0" relativeHeight="251658267" behindDoc="0" locked="0" layoutInCell="1" allowOverlap="1" wp14:anchorId="6D1966AE" wp14:editId="02850B3D">
                <wp:simplePos x="0" y="0"/>
                <wp:positionH relativeFrom="column">
                  <wp:posOffset>342265</wp:posOffset>
                </wp:positionH>
                <wp:positionV relativeFrom="paragraph">
                  <wp:posOffset>77470</wp:posOffset>
                </wp:positionV>
                <wp:extent cx="1938020" cy="276860"/>
                <wp:effectExtent l="0" t="0" r="5080" b="8890"/>
                <wp:wrapNone/>
                <wp:docPr id="6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202B443B" w14:textId="77777777" w:rsidR="00D300CA" w:rsidRPr="00150023" w:rsidRDefault="00D300CA" w:rsidP="00463C41">
                            <w:pPr>
                              <w:rPr>
                                <w:b/>
                                <w:color w:val="76923C" w:themeColor="accent3" w:themeShade="BF"/>
                                <w:sz w:val="20"/>
                                <w:szCs w:val="20"/>
                                <w:lang w:val="nb-NO"/>
                              </w:rPr>
                            </w:pPr>
                            <w:r>
                              <w:rPr>
                                <w:b/>
                                <w:color w:val="76923C" w:themeColor="accent3" w:themeShade="BF"/>
                                <w:sz w:val="20"/>
                                <w:szCs w:val="20"/>
                                <w:lang w:val="nb-NO"/>
                              </w:rPr>
                              <w:t>Kvifor desse indkatorane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966AE" id="_x0000_s1070" type="#_x0000_t202" style="position:absolute;margin-left:26.95pt;margin-top:6.1pt;width:152.6pt;height:21.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uGJQIAACUEAAAOAAAAZHJzL2Uyb0RvYy54bWysU9uO2yAQfa/Uf0C8N3bcJJtYcVbbbFNV&#10;2l6k3X4AxjhGCwwFEnv79R1wkkbbt6p+QOCZOcycc1jfDlqRo3BegqnodJJTIgyHRpp9RX887d4t&#10;KfGBmYYpMKKiL8LT283bN+velqKADlQjHEEQ48veVrQLwZZZ5nknNPMTsMJgsAWnWcCj22eNYz2i&#10;a5UVeb7IenCNdcCF9/j3fgzSTcJvW8HDt7b1IhBVUewtpNWltY5rtlmzcu+Y7SQ/tcH+oQvNpMFL&#10;L1D3LDBycPIvKC25Aw9tmHDQGbSt5CLNgNNM81fTPHbMijQLkuPthSb//2D51+N3R2RT0cWUEsM0&#10;avQknn2o4dmTIvLTW19i2qPFxDB8gAF1TrN6+wAcswxsO2b24s456DvBGuxvGiuzq9IRx0eQuv8C&#10;Dd7DDgES0NA6HclDOgiio04vF23EEAiPV67eL/MCQxxjxc1iuUjiZaw8V1vnwycBmsRNRR1qn9DZ&#10;8cGH2A0rzynxMg9KNjupVDq4fb1VjhwZ+mSXvjTAqzRlSF/R1byYJ2QDsT5ZSMuAPlZSV3SZx290&#10;VmTjo2lSSmBSjXvsRJkTPZGRkZsw1ENSYjY7015D84KEORh9i+8MNx24X5T06NmK+p8H5gQl6rNB&#10;0lfT2SyaPB1m85tIl7uO1NcRZjhCVTRQMm63IT2MyIeBOxSnlYm3qOLYyaln9GKi8/Ruotmvzynr&#10;z+ve/AY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SiS7hiUCAAAlBAAADgAAAAAAAAAAAAAAAAAuAgAAZHJzL2Uyb0RvYy54&#10;bWxQSwECLQAUAAYACAAAACEAea29pdwAAAAIAQAADwAAAAAAAAAAAAAAAAB/BAAAZHJzL2Rvd25y&#10;ZXYueG1sUEsFBgAAAAAEAAQA8wAAAIgFAAAAAA==&#10;" stroked="f">
                <v:textbox>
                  <w:txbxContent>
                    <w:p w14:paraId="202B443B" w14:textId="77777777" w:rsidR="00D300CA" w:rsidRPr="00150023" w:rsidRDefault="00D300CA" w:rsidP="00463C41">
                      <w:pPr>
                        <w:rPr>
                          <w:b/>
                          <w:color w:val="76923C" w:themeColor="accent3" w:themeShade="BF"/>
                          <w:sz w:val="20"/>
                          <w:szCs w:val="20"/>
                          <w:lang w:val="nb-NO"/>
                        </w:rPr>
                      </w:pPr>
                      <w:r>
                        <w:rPr>
                          <w:b/>
                          <w:color w:val="76923C" w:themeColor="accent3" w:themeShade="BF"/>
                          <w:sz w:val="20"/>
                          <w:szCs w:val="20"/>
                          <w:lang w:val="nb-NO"/>
                        </w:rPr>
                        <w:t>Kvifor desse indkatorane</w:t>
                      </w:r>
                    </w:p>
                  </w:txbxContent>
                </v:textbox>
              </v:shape>
            </w:pict>
          </mc:Fallback>
        </mc:AlternateContent>
      </w:r>
    </w:p>
    <w:tbl>
      <w:tblPr>
        <w:tblStyle w:val="Tabellrutenett"/>
        <w:tblW w:w="9556" w:type="dxa"/>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556"/>
      </w:tblGrid>
      <w:tr w:rsidR="00463C41" w:rsidRPr="00CB59B2" w14:paraId="371212E0" w14:textId="77777777" w:rsidTr="15996F9D">
        <w:trPr>
          <w:trHeight w:val="1741"/>
        </w:trPr>
        <w:tc>
          <w:tcPr>
            <w:tcW w:w="0" w:type="auto"/>
            <w:shd w:val="clear" w:color="auto" w:fill="auto"/>
          </w:tcPr>
          <w:p w14:paraId="4E3DF5BB" w14:textId="463654DF" w:rsidR="00463C41" w:rsidRDefault="00463C41" w:rsidP="004A6EF3">
            <w:pPr>
              <w:spacing w:before="160" w:after="160"/>
              <w:rPr>
                <w:noProof/>
              </w:rPr>
            </w:pPr>
            <w:r w:rsidRPr="15996F9D">
              <w:rPr>
                <w:noProof/>
              </w:rPr>
              <w:t>Arbeidsdeltaking og arbeidsmiljø kan ha ei effekt på fysisk og psykisk helse. Eit helseskadeleg arbeidsmiljø kan føre til sjukdom og utstø</w:t>
            </w:r>
            <w:r w:rsidR="4138979C" w:rsidRPr="15996F9D">
              <w:rPr>
                <w:noProof/>
              </w:rPr>
              <w:t>y</w:t>
            </w:r>
            <w:r w:rsidRPr="15996F9D">
              <w:rPr>
                <w:noProof/>
              </w:rPr>
              <w:t>ting.</w:t>
            </w:r>
          </w:p>
          <w:p w14:paraId="4728DF56" w14:textId="77777777" w:rsidR="00463C41" w:rsidRPr="00F71A4A" w:rsidRDefault="00463C41" w:rsidP="004A6EF3">
            <w:pPr>
              <w:spacing w:before="160" w:after="160"/>
              <w:rPr>
                <w:noProof/>
                <w:sz w:val="24"/>
              </w:rPr>
            </w:pPr>
            <w:r w:rsidRPr="00F71A4A">
              <w:rPr>
                <w:noProof/>
              </w:rPr>
              <w:t xml:space="preserve">2 av </w:t>
            </w:r>
            <w:r>
              <w:rPr>
                <w:noProof/>
              </w:rPr>
              <w:t>5 nordmenn som har hatt eit sjukefråvær på minst 14 dagar i løpet av eit år, oppgjer at helse</w:t>
            </w:r>
            <w:r>
              <w:rPr>
                <w:noProof/>
              </w:rPr>
              <w:softHyphen/>
              <w:t>plagene skuldast forhold på arbeidsplassen.</w:t>
            </w:r>
          </w:p>
        </w:tc>
      </w:tr>
    </w:tbl>
    <w:p w14:paraId="4137AA48" w14:textId="77777777" w:rsidR="00463C41" w:rsidRPr="00CB59B2" w:rsidRDefault="00463C41" w:rsidP="00463C41">
      <w:pPr>
        <w:spacing w:before="60" w:after="0"/>
        <w:jc w:val="right"/>
      </w:pPr>
      <w:r w:rsidRPr="00CB59B2">
        <w:rPr>
          <w:noProof/>
          <w:sz w:val="20"/>
          <w:szCs w:val="20"/>
        </w:rPr>
        <w:t xml:space="preserve">Kjelde: </w:t>
      </w:r>
      <w:r>
        <w:rPr>
          <w:noProof/>
          <w:sz w:val="20"/>
          <w:szCs w:val="20"/>
        </w:rPr>
        <w:t>Helsedirektoratet</w:t>
      </w:r>
    </w:p>
    <w:p w14:paraId="7673E5AE" w14:textId="77777777" w:rsidR="00463C41" w:rsidRPr="00CB59B2" w:rsidRDefault="00463C41" w:rsidP="00463C41"/>
    <w:p w14:paraId="2AF0BC40" w14:textId="77777777" w:rsidR="00463C41" w:rsidRPr="00CB59B2" w:rsidRDefault="00463C41" w:rsidP="007250C8">
      <w:pPr>
        <w:pStyle w:val="Overskrift3"/>
      </w:pPr>
      <w:bookmarkStart w:id="66" w:name="_Toc536778694"/>
      <w:r w:rsidRPr="00CB59B2">
        <w:lastRenderedPageBreak/>
        <w:t>Legemeldt sjukefråvær</w:t>
      </w:r>
      <w:bookmarkEnd w:id="66"/>
      <w:r>
        <w:t xml:space="preserve"> </w:t>
      </w:r>
    </w:p>
    <w:p w14:paraId="041D98D7" w14:textId="77777777" w:rsidR="00463C41" w:rsidRDefault="00463C41" w:rsidP="00463C41">
      <w:pPr>
        <w:ind w:left="-426" w:right="-283" w:hanging="284"/>
        <w:rPr>
          <w:sz w:val="20"/>
          <w:szCs w:val="20"/>
        </w:rPr>
      </w:pPr>
      <w:r>
        <w:rPr>
          <w:noProof/>
          <w:lang w:eastAsia="nn-NO"/>
        </w:rPr>
        <w:drawing>
          <wp:inline distT="0" distB="0" distL="0" distR="0" wp14:anchorId="450CD789" wp14:editId="18B57B57">
            <wp:extent cx="6676845" cy="2096218"/>
            <wp:effectExtent l="0" t="0" r="0" b="0"/>
            <wp:docPr id="37" name="Diagram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AB7C0C5" w14:textId="77777777" w:rsidR="00463C41" w:rsidRDefault="00463C41" w:rsidP="00463C41">
      <w:pPr>
        <w:ind w:left="-426" w:right="-283" w:hanging="284"/>
        <w:rPr>
          <w:sz w:val="20"/>
          <w:szCs w:val="20"/>
        </w:rPr>
      </w:pPr>
      <w:r>
        <w:rPr>
          <w:noProof/>
          <w:lang w:eastAsia="nn-NO"/>
        </w:rPr>
        <w:drawing>
          <wp:inline distT="0" distB="0" distL="0" distR="0" wp14:anchorId="0549778D" wp14:editId="6E7BFF83">
            <wp:extent cx="6607834" cy="2812212"/>
            <wp:effectExtent l="0" t="0" r="2540" b="7620"/>
            <wp:docPr id="16" name="Diagram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4AE0335" w14:textId="77777777" w:rsidR="00463C41" w:rsidRPr="00CB59B2" w:rsidRDefault="00463C41" w:rsidP="00463C41">
      <w:pPr>
        <w:ind w:right="-283"/>
        <w:rPr>
          <w:sz w:val="20"/>
          <w:szCs w:val="20"/>
        </w:rPr>
      </w:pPr>
      <w:r w:rsidRPr="00CB59B2">
        <w:rPr>
          <w:sz w:val="20"/>
          <w:szCs w:val="20"/>
        </w:rPr>
        <w:t>Diagramm</w:t>
      </w:r>
      <w:r>
        <w:rPr>
          <w:sz w:val="20"/>
          <w:szCs w:val="20"/>
        </w:rPr>
        <w:t>a</w:t>
      </w:r>
      <w:r w:rsidRPr="00CB59B2">
        <w:rPr>
          <w:sz w:val="20"/>
          <w:szCs w:val="20"/>
        </w:rPr>
        <w:t xml:space="preserve"> viser tapte </w:t>
      </w:r>
      <w:r>
        <w:rPr>
          <w:sz w:val="20"/>
          <w:szCs w:val="20"/>
        </w:rPr>
        <w:t>legemeldt sjukefråvær i prosent av arbeidstakarar i alt</w:t>
      </w:r>
      <w:r w:rsidRPr="00CB59B2">
        <w:rPr>
          <w:sz w:val="20"/>
          <w:szCs w:val="20"/>
        </w:rPr>
        <w:t xml:space="preserve">.  </w:t>
      </w:r>
    </w:p>
    <w:p w14:paraId="1746D50A" w14:textId="77777777" w:rsidR="00463C41" w:rsidRPr="00CB59B2" w:rsidRDefault="00463C41" w:rsidP="00BC1531">
      <w:pPr>
        <w:pStyle w:val="Undertittel"/>
        <w:rPr>
          <w:noProof/>
        </w:rPr>
      </w:pPr>
      <w:r w:rsidRPr="00CB59B2">
        <w:rPr>
          <w:noProof/>
        </w:rPr>
        <w:t xml:space="preserve">Kjelde: </w:t>
      </w:r>
      <w:r>
        <w:rPr>
          <w:noProof/>
        </w:rPr>
        <w:t>SSB tabell 11122 og 032018</w:t>
      </w:r>
    </w:p>
    <w:p w14:paraId="55B33694" w14:textId="77777777" w:rsidR="00463C41" w:rsidRDefault="00463C41" w:rsidP="00463C41">
      <w:pPr>
        <w:rPr>
          <w:rFonts w:asciiTheme="majorHAnsi" w:eastAsiaTheme="majorEastAsia" w:hAnsiTheme="majorHAnsi" w:cstheme="majorBidi"/>
          <w:b/>
          <w:bCs/>
          <w:noProof/>
        </w:rPr>
      </w:pPr>
      <w:r>
        <w:rPr>
          <w:noProof/>
        </w:rPr>
        <w:br w:type="page"/>
      </w:r>
    </w:p>
    <w:p w14:paraId="4CF714B6" w14:textId="77777777" w:rsidR="00463C41" w:rsidRDefault="00463C41" w:rsidP="007250C8">
      <w:pPr>
        <w:pStyle w:val="Overskrift2"/>
      </w:pPr>
      <w:bookmarkStart w:id="67" w:name="_Toc536778695"/>
      <w:r w:rsidRPr="00CB59B2">
        <w:lastRenderedPageBreak/>
        <w:t>Uføretrygd</w:t>
      </w:r>
      <w:bookmarkEnd w:id="67"/>
    </w:p>
    <w:p w14:paraId="4455F193" w14:textId="77777777" w:rsidR="004E4F6D" w:rsidRPr="004E4F6D" w:rsidRDefault="004E4F6D" w:rsidP="004E4F6D"/>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4E4F6D" w:rsidRPr="00CB59B2" w14:paraId="1FCD73A5" w14:textId="77777777" w:rsidTr="00E950B7">
        <w:tc>
          <w:tcPr>
            <w:tcW w:w="0" w:type="auto"/>
            <w:shd w:val="clear" w:color="auto" w:fill="auto"/>
          </w:tcPr>
          <w:p w14:paraId="24B2F360" w14:textId="77777777" w:rsidR="004E4F6D" w:rsidRPr="00925CED" w:rsidRDefault="004E4F6D" w:rsidP="00E950B7">
            <w:pPr>
              <w:spacing w:before="160" w:after="160"/>
              <w:rPr>
                <w:noProof/>
              </w:rPr>
            </w:pPr>
            <w:r w:rsidRPr="00CB59B2">
              <w:rPr>
                <w:noProof/>
                <w:sz w:val="20"/>
                <w:szCs w:val="20"/>
                <w:lang w:eastAsia="nn-NO"/>
              </w:rPr>
              <mc:AlternateContent>
                <mc:Choice Requires="wps">
                  <w:drawing>
                    <wp:anchor distT="0" distB="0" distL="114300" distR="114300" simplePos="0" relativeHeight="251658302" behindDoc="0" locked="1" layoutInCell="1" allowOverlap="1" wp14:anchorId="4F5E0807" wp14:editId="6566D87F">
                      <wp:simplePos x="0" y="0"/>
                      <wp:positionH relativeFrom="column">
                        <wp:posOffset>343535</wp:posOffset>
                      </wp:positionH>
                      <wp:positionV relativeFrom="paragraph">
                        <wp:posOffset>-154305</wp:posOffset>
                      </wp:positionV>
                      <wp:extent cx="2430000" cy="270000"/>
                      <wp:effectExtent l="0" t="0" r="8890" b="0"/>
                      <wp:wrapNone/>
                      <wp:docPr id="30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5D199A7A" w14:textId="77777777" w:rsidR="00D300CA" w:rsidRPr="00D719DC" w:rsidRDefault="00D300CA" w:rsidP="004E4F6D">
                                  <w:pPr>
                                    <w:rPr>
                                      <w:b/>
                                      <w:color w:val="0000CC"/>
                                      <w:sz w:val="20"/>
                                      <w:szCs w:val="20"/>
                                    </w:rPr>
                                  </w:pPr>
                                  <w:r>
                                    <w:rPr>
                                      <w:b/>
                                      <w:color w:val="0000CC"/>
                                      <w:sz w:val="20"/>
                                      <w:szCs w:val="20"/>
                                    </w:rPr>
                                    <w:t>Kva seier tala om Gulen kommune</w:t>
                                  </w:r>
                                </w:p>
                                <w:p w14:paraId="1C2776EB" w14:textId="77777777" w:rsidR="00D300CA" w:rsidRPr="00D719DC" w:rsidRDefault="00D300CA" w:rsidP="004E4F6D">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E0807" id="_x0000_s1071" type="#_x0000_t202" style="position:absolute;margin-left:27.05pt;margin-top:-12.15pt;width:191.35pt;height:21.2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WxIwIAACYEAAAOAAAAZHJzL2Uyb0RvYy54bWysU81u2zAMvg/YOwi6L3acZG2NOEWXLsOA&#10;7gdo9wCyLMdCJVGTlNjZ04+Skyxob8V0EEiR/ER+JJe3g1ZkL5yXYCo6neSUCMOhkWZb0V9Pmw/X&#10;lPjATMMUGFHRg/D0dvX+3bK3pSigA9UIRxDE+LK3Fe1CsGWWed4JzfwErDBobMFpFlB126xxrEd0&#10;rbIizz9mPbjGOuDCe3y9H410lfDbVvDwo229CERVFHML6XbpruOdrZas3DpmO8mPabA3ZKGZNPjp&#10;GeqeBUZ2Tr6C0pI78NCGCQedQdtKLlINWM00f1HNY8esSLUgOd6eafL/D5Z/3/90RDYVneUzSgzT&#10;2KQn8exDDc+eFJGg3voS/R4teobhEwzY6FSstw/A0cvAumNmK+6cg74TrMEEpzEyuwgdcXwEqftv&#10;0OA/bBcgAQ2t05E95IMgOjbqcG6OGALh+FjMZzkeSjjaiqskxy9YeYq2zocvAjSJQkUdNj+hs/2D&#10;D6PrySV+5kHJZiOVSorb1mvlyJ7hoGzSSQW8cFOG9BW9WRSLhGwgxiM0K7UMOMhK6opex9yOoxXZ&#10;+Gya5BKYVKOMSStzpCcyMnIThnpIrZgvTrTX0ByQMAfj4OKiodCB+0NJj0NbUf97x5ygRH01SPrN&#10;dD6PU56U+eKqQMVdWupLCzMcoSoaKBnFdUibEcsxcIfNaWXiLXZxzOSYMw5jYv64OHHaL/Xk9W+9&#10;V38B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EDTlsSMCAAAmBAAADgAAAAAAAAAAAAAAAAAuAgAAZHJzL2Uyb0RvYy54&#10;bWxQSwECLQAUAAYACAAAACEAAdx1794AAAAJAQAADwAAAAAAAAAAAAAAAAB9BAAAZHJzL2Rvd25y&#10;ZXYueG1sUEsFBgAAAAAEAAQA8wAAAIgFAAAAAA==&#10;" stroked="f">
                      <v:textbox>
                        <w:txbxContent>
                          <w:p w14:paraId="5D199A7A" w14:textId="77777777" w:rsidR="00D300CA" w:rsidRPr="00D719DC" w:rsidRDefault="00D300CA" w:rsidP="004E4F6D">
                            <w:pPr>
                              <w:rPr>
                                <w:b/>
                                <w:color w:val="0000CC"/>
                                <w:sz w:val="20"/>
                                <w:szCs w:val="20"/>
                              </w:rPr>
                            </w:pPr>
                            <w:r>
                              <w:rPr>
                                <w:b/>
                                <w:color w:val="0000CC"/>
                                <w:sz w:val="20"/>
                                <w:szCs w:val="20"/>
                              </w:rPr>
                              <w:t>Kva seier tala om Gulen kommune</w:t>
                            </w:r>
                          </w:p>
                          <w:p w14:paraId="1C2776EB" w14:textId="77777777" w:rsidR="00D300CA" w:rsidRPr="00D719DC" w:rsidRDefault="00D300CA" w:rsidP="004E4F6D">
                            <w:pPr>
                              <w:rPr>
                                <w:b/>
                                <w:color w:val="0000CC"/>
                                <w:sz w:val="20"/>
                                <w:szCs w:val="20"/>
                              </w:rPr>
                            </w:pPr>
                          </w:p>
                        </w:txbxContent>
                      </v:textbox>
                      <w10:anchorlock/>
                    </v:shape>
                  </w:pict>
                </mc:Fallback>
              </mc:AlternateContent>
            </w:r>
            <w:r w:rsidRPr="008E1779">
              <w:rPr>
                <w:noProof/>
              </w:rPr>
              <w:t xml:space="preserve"> </w:t>
            </w:r>
            <w:r w:rsidRPr="00A72858">
              <w:rPr>
                <w:noProof/>
              </w:rPr>
              <w:t>Gulen</w:t>
            </w:r>
            <w:r>
              <w:rPr>
                <w:noProof/>
              </w:rPr>
              <w:t xml:space="preserve"> kommune ligg i dag under landsgjennomsnittet, men både under og over snittet til nabokommunane når det gjeld uføretrygda i alderen 18 – 66 år. Ligg i dag på om lag 8% mot 7,5% i 2002. Stabil trend.</w:t>
            </w:r>
          </w:p>
        </w:tc>
      </w:tr>
    </w:tbl>
    <w:p w14:paraId="5EB89DE8" w14:textId="77777777" w:rsidR="004E4F6D" w:rsidRDefault="004E4F6D" w:rsidP="004E4F6D"/>
    <w:p w14:paraId="198BFD45" w14:textId="77777777" w:rsidR="00463C41" w:rsidRPr="00CB59B2" w:rsidRDefault="00463C41" w:rsidP="00463C41">
      <w:pPr>
        <w:spacing w:after="0"/>
        <w:rPr>
          <w:noProof/>
        </w:rPr>
      </w:pPr>
      <w:r w:rsidRPr="00CB59B2">
        <w:rPr>
          <w:noProof/>
          <w:sz w:val="20"/>
          <w:szCs w:val="20"/>
          <w:lang w:eastAsia="nn-NO"/>
        </w:rPr>
        <mc:AlternateContent>
          <mc:Choice Requires="wps">
            <w:drawing>
              <wp:anchor distT="0" distB="0" distL="114300" distR="114300" simplePos="0" relativeHeight="251658268" behindDoc="0" locked="0" layoutInCell="1" allowOverlap="1" wp14:anchorId="7702B64C" wp14:editId="3E186D22">
                <wp:simplePos x="0" y="0"/>
                <wp:positionH relativeFrom="column">
                  <wp:posOffset>342265</wp:posOffset>
                </wp:positionH>
                <wp:positionV relativeFrom="paragraph">
                  <wp:posOffset>77470</wp:posOffset>
                </wp:positionV>
                <wp:extent cx="1938020" cy="276860"/>
                <wp:effectExtent l="0" t="0" r="5080" b="8890"/>
                <wp:wrapNone/>
                <wp:docPr id="6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7BD9CE3B" w14:textId="77777777" w:rsidR="00D300CA" w:rsidRPr="00150023" w:rsidRDefault="00D300CA" w:rsidP="00463C41">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2B64C" id="_x0000_s1072" type="#_x0000_t202" style="position:absolute;margin-left:26.95pt;margin-top:6.1pt;width:152.6pt;height:21.8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xwJgIAACUEAAAOAAAAZHJzL2Uyb0RvYy54bWysU9uO2yAQfa/Uf0C8N3aySTax4qy22aaq&#10;tL1Iu/0AjHGMFhgKJHb69TvgJI22b1X9gMAzc5g557C667UiB+G8BFPS8SinRBgOtTS7kv583n5Y&#10;UOIDMzVTYERJj8LTu/X7d6vOFmICLahaOIIgxhedLWkbgi2yzPNWaOZHYIXBYANOs4BHt8tqxzpE&#10;1yqb5Pk868DV1gEX3uPfhyFI1wm/aQQP35vGi0BUSbG3kFaX1iqu2XrFip1jtpX81Ab7hy40kwYv&#10;vUA9sMDI3sm/oLTkDjw0YcRBZ9A0kos0A04zzt9M89QyK9IsSI63F5r8/4Pl3w4/HJF1Sec3lBim&#10;UaNn8eJDBS+eTCI/nfUFpj1ZTAz9R+hR5zSrt4/AMcvApmVmJ+6dg64VrMb+xrEyuyodcHwEqbqv&#10;UOM9bB8gAfWN05E8pIMgOup0vGgj+kB4vHJ5s8gnGOIYm9zOF/MkXsaKc7V1PnwWoEnclNSh9gmd&#10;HR59iN2w4pwSL/OgZL2VSqWD21Ub5ciBoU+26UsDvElThnQlXc4ms4RsINYnC2kZ0MdK6pIu8vgN&#10;zopsfDJ1SglMqmGPnShzoicyMnAT+qpPSkznZ9orqI9ImIPBt/jOcNOC+01Jh54tqf+1Z05Qor4Y&#10;JH05nk6jydNhOruNdLnrSHUdYYYjVEkDJcN2E9LDiHwYuEdxGpl4iyoOnZx6Ri8mOk/vJpr9+pyy&#10;/rzu9SsAAAD//wMAUEsDBBQABgAIAAAAIQB5rb2l3AAAAAgBAAAPAAAAZHJzL2Rvd25yZXYueG1s&#10;TI/BToNAEIbvJr7DZky8GLuUSluQpVETjdfWPsAAUyCys4TdFvr2jic9znx//vkm3822VxcafefY&#10;wHIRgSKuXN1xY+D49f64BeUDco29YzJwJQ+74vYmx6x2E+/pcgiNkhL2GRpoQxgyrX3VkkW/cAOx&#10;sJMbLQYZx0bXI05SbnsdR9FaW+xYLrQ40FtL1ffhbA2cPqeHJJ3Kj3Dc7J/Wr9htSnc15v5ufnkG&#10;FWgOf2H41Rd1KMSpdGeuveoNJKtUkrKPY1DCV0m6BFUKSLagi1z/f6D4AQAA//8DAFBLAQItABQA&#10;BgAIAAAAIQC2gziS/gAAAOEBAAATAAAAAAAAAAAAAAAAAAAAAABbQ29udGVudF9UeXBlc10ueG1s&#10;UEsBAi0AFAAGAAgAAAAhADj9If/WAAAAlAEAAAsAAAAAAAAAAAAAAAAALwEAAF9yZWxzLy5yZWxz&#10;UEsBAi0AFAAGAAgAAAAhAEWKHHAmAgAAJQQAAA4AAAAAAAAAAAAAAAAALgIAAGRycy9lMm9Eb2Mu&#10;eG1sUEsBAi0AFAAGAAgAAAAhAHmtvaXcAAAACAEAAA8AAAAAAAAAAAAAAAAAgAQAAGRycy9kb3du&#10;cmV2LnhtbFBLBQYAAAAABAAEAPMAAACJBQAAAAA=&#10;" stroked="f">
                <v:textbox>
                  <w:txbxContent>
                    <w:p w14:paraId="7BD9CE3B" w14:textId="77777777" w:rsidR="00D300CA" w:rsidRPr="00150023" w:rsidRDefault="00D300CA" w:rsidP="00463C41">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463C41" w:rsidRPr="00CB59B2" w14:paraId="57F5C03E" w14:textId="77777777" w:rsidTr="004A6EF3">
        <w:tc>
          <w:tcPr>
            <w:tcW w:w="0" w:type="auto"/>
            <w:shd w:val="clear" w:color="auto" w:fill="auto"/>
          </w:tcPr>
          <w:p w14:paraId="1CE2DEE1" w14:textId="77777777" w:rsidR="00463C41" w:rsidRPr="00CB59B2" w:rsidRDefault="00463C41" w:rsidP="004A6EF3">
            <w:pPr>
              <w:spacing w:before="160"/>
              <w:rPr>
                <w:noProof/>
              </w:rPr>
            </w:pPr>
            <w:r w:rsidRPr="00CB59B2">
              <w:rPr>
                <w:noProof/>
              </w:rPr>
              <w:t>Gruppa med uføretrygda er ei utsett gruppe psykososialt og materielt. Omfang av uføretrygd er ein indikator på helsetilstand (fysisk og psykisk), men må sjåast i samanheng med næringslivet, utdan</w:t>
            </w:r>
            <w:r>
              <w:rPr>
                <w:noProof/>
              </w:rPr>
              <w:softHyphen/>
            </w:r>
            <w:r w:rsidRPr="00CB59B2">
              <w:rPr>
                <w:noProof/>
              </w:rPr>
              <w:t>nings</w:t>
            </w:r>
            <w:r>
              <w:rPr>
                <w:noProof/>
              </w:rPr>
              <w:softHyphen/>
            </w:r>
            <w:r w:rsidRPr="00CB59B2">
              <w:rPr>
                <w:noProof/>
              </w:rPr>
              <w:t xml:space="preserve">nivå og jobbtilbod i kommunen. </w:t>
            </w:r>
          </w:p>
          <w:p w14:paraId="01E7DA82" w14:textId="77777777" w:rsidR="00463C41" w:rsidRPr="00CB59B2" w:rsidRDefault="00463C41" w:rsidP="004A6EF3">
            <w:pPr>
              <w:spacing w:before="160" w:after="160"/>
              <w:rPr>
                <w:noProof/>
                <w:sz w:val="24"/>
                <w:highlight w:val="yellow"/>
              </w:rPr>
            </w:pPr>
            <w:r w:rsidRPr="00CB59B2">
              <w:rPr>
                <w:noProof/>
              </w:rPr>
              <w:t xml:space="preserve">Grupper som står utanfor arbeidslivet og skule har i gjennomsnitt </w:t>
            </w:r>
            <w:r>
              <w:rPr>
                <w:noProof/>
              </w:rPr>
              <w:t>d</w:t>
            </w:r>
            <w:r w:rsidRPr="00CB59B2">
              <w:rPr>
                <w:noProof/>
              </w:rPr>
              <w:t>årlegare psykisk helse, og meir usunne levevanar enn dei som er i arbeid. Dei siste ti åra har andel som får sjukemelding og uføre</w:t>
            </w:r>
            <w:r w:rsidRPr="00CB59B2">
              <w:rPr>
                <w:noProof/>
              </w:rPr>
              <w:softHyphen/>
              <w:t xml:space="preserve">trygd vore høgare i Norge enn i andre OECD-land. Auka helseproblem i befolkninga </w:t>
            </w:r>
            <w:r>
              <w:rPr>
                <w:noProof/>
              </w:rPr>
              <w:t>kan ikkje forklare dette. Årsake</w:t>
            </w:r>
            <w:r w:rsidRPr="00CB59B2">
              <w:rPr>
                <w:noProof/>
              </w:rPr>
              <w:t>ne til sjukefråvær og uførepensjon er vanskeleg å fastslå. Ofte er de</w:t>
            </w:r>
            <w:r>
              <w:rPr>
                <w:noProof/>
              </w:rPr>
              <w:t>i samansette, og tilhøve</w:t>
            </w:r>
            <w:r w:rsidRPr="00CB59B2">
              <w:rPr>
                <w:noProof/>
              </w:rPr>
              <w:t xml:space="preserve"> som usikker arbeidssituasjon, nedbemanningar, livsstilsfaktorar og andre sosiale faktorar kan påverke sjukefråvær og andelen som søkjer uføretrygd</w:t>
            </w:r>
            <w:r w:rsidRPr="00CB59B2">
              <w:rPr>
                <w:noProof/>
                <w:sz w:val="24"/>
              </w:rPr>
              <w:t>.</w:t>
            </w:r>
          </w:p>
        </w:tc>
      </w:tr>
    </w:tbl>
    <w:p w14:paraId="11801E86" w14:textId="77777777" w:rsidR="00463C41" w:rsidRPr="00CB59B2" w:rsidRDefault="00463C41" w:rsidP="00463C41">
      <w:pPr>
        <w:spacing w:before="60" w:after="0"/>
        <w:jc w:val="right"/>
      </w:pPr>
      <w:r w:rsidRPr="00CB59B2">
        <w:rPr>
          <w:noProof/>
          <w:sz w:val="20"/>
          <w:szCs w:val="20"/>
        </w:rPr>
        <w:t>Kjelde: Folkehelseinstituttet</w:t>
      </w:r>
    </w:p>
    <w:p w14:paraId="7D62D461" w14:textId="77777777" w:rsidR="00463C41" w:rsidRPr="00CB59B2" w:rsidRDefault="00463C41" w:rsidP="00463C41"/>
    <w:p w14:paraId="6BB1F0D8" w14:textId="77777777" w:rsidR="00463C41" w:rsidRPr="00CB59B2" w:rsidRDefault="00463C41" w:rsidP="0016420D">
      <w:pPr>
        <w:pStyle w:val="Overskrift4"/>
        <w:spacing w:before="0" w:after="60"/>
        <w:rPr>
          <w:noProof/>
          <w:sz w:val="20"/>
          <w:szCs w:val="20"/>
        </w:rPr>
      </w:pPr>
      <w:r w:rsidRPr="00CB59B2">
        <w:rPr>
          <w:noProof/>
          <w:sz w:val="20"/>
          <w:szCs w:val="20"/>
        </w:rPr>
        <w:t>Uføretrygda 18-66 år</w:t>
      </w:r>
    </w:p>
    <w:p w14:paraId="078B034E" w14:textId="77777777" w:rsidR="00463C41" w:rsidRPr="00CB59B2" w:rsidRDefault="00463C41" w:rsidP="00463C41">
      <w:pPr>
        <w:spacing w:after="60"/>
        <w:ind w:left="-567" w:right="-566"/>
      </w:pPr>
      <w:r>
        <w:rPr>
          <w:noProof/>
          <w:lang w:eastAsia="nn-NO"/>
        </w:rPr>
        <w:drawing>
          <wp:inline distT="0" distB="0" distL="0" distR="0" wp14:anchorId="4A1F7E01" wp14:editId="3531BF3C">
            <wp:extent cx="6625087" cy="2355011"/>
            <wp:effectExtent l="0" t="0" r="4445" b="7620"/>
            <wp:docPr id="57" name="Diagram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C70EC74" w14:textId="77777777" w:rsidR="00463C41" w:rsidRPr="00CB59B2" w:rsidRDefault="00463C41" w:rsidP="00463C41">
      <w:pPr>
        <w:spacing w:after="60"/>
        <w:rPr>
          <w:sz w:val="20"/>
          <w:szCs w:val="20"/>
        </w:rPr>
      </w:pPr>
      <w:r w:rsidRPr="00CB59B2">
        <w:rPr>
          <w:sz w:val="20"/>
          <w:szCs w:val="20"/>
        </w:rPr>
        <w:t xml:space="preserve">Diagrammet viser del av uføretrygda i % i aldersgruppa 18 -66 år. </w:t>
      </w:r>
      <w:r w:rsidRPr="00CB59B2">
        <w:rPr>
          <w:noProof/>
          <w:sz w:val="20"/>
          <w:szCs w:val="20"/>
        </w:rPr>
        <w:t>Talgrunn</w:t>
      </w:r>
      <w:r w:rsidRPr="00CB59B2">
        <w:rPr>
          <w:noProof/>
          <w:sz w:val="20"/>
          <w:szCs w:val="20"/>
        </w:rPr>
        <w:softHyphen/>
        <w:t>laget er oppgjeve i % for 3 års glidande gjennomsnitt (dvs gjennomsnitt for over</w:t>
      </w:r>
      <w:r w:rsidRPr="00CB59B2">
        <w:rPr>
          <w:noProof/>
          <w:sz w:val="20"/>
          <w:szCs w:val="20"/>
        </w:rPr>
        <w:softHyphen/>
        <w:t>lappande 3-årsperiodar).</w:t>
      </w:r>
    </w:p>
    <w:p w14:paraId="77C3C9F1" w14:textId="77777777" w:rsidR="00463C41" w:rsidRDefault="00463C41" w:rsidP="00AE170C">
      <w:pPr>
        <w:pStyle w:val="Undertittel"/>
        <w:rPr>
          <w:noProof/>
        </w:rPr>
      </w:pPr>
      <w:r w:rsidRPr="00CB59B2">
        <w:rPr>
          <w:noProof/>
        </w:rPr>
        <w:t>Kjelde: Folkehelseinstituttet, Kommunehelsa statistikkbank</w:t>
      </w:r>
    </w:p>
    <w:p w14:paraId="492506DD" w14:textId="77777777" w:rsidR="00AE170C" w:rsidRDefault="00AE170C" w:rsidP="00AE170C"/>
    <w:p w14:paraId="31CD0C16" w14:textId="77777777" w:rsidR="00675D55" w:rsidRDefault="00675D55" w:rsidP="000F2AFA">
      <w:pPr>
        <w:spacing w:after="0"/>
        <w:jc w:val="right"/>
        <w:rPr>
          <w:noProof/>
          <w:sz w:val="20"/>
          <w:szCs w:val="20"/>
        </w:rPr>
      </w:pPr>
    </w:p>
    <w:p w14:paraId="7FD8715F" w14:textId="77777777" w:rsidR="00675D55" w:rsidRDefault="00675D55" w:rsidP="000F2AFA">
      <w:pPr>
        <w:spacing w:after="0"/>
        <w:jc w:val="right"/>
        <w:rPr>
          <w:noProof/>
          <w:sz w:val="20"/>
          <w:szCs w:val="20"/>
        </w:rPr>
      </w:pPr>
    </w:p>
    <w:p w14:paraId="714AD5DB" w14:textId="77777777" w:rsidR="000F2AFA" w:rsidRPr="00CB59B2" w:rsidRDefault="000F2AFA" w:rsidP="000F2AFA">
      <w:pPr>
        <w:spacing w:after="0"/>
        <w:jc w:val="right"/>
        <w:rPr>
          <w:noProof/>
          <w:sz w:val="20"/>
          <w:szCs w:val="20"/>
        </w:rPr>
      </w:pPr>
      <w:r w:rsidRPr="00CB59B2">
        <w:rPr>
          <w:noProof/>
          <w:sz w:val="20"/>
          <w:szCs w:val="20"/>
        </w:rPr>
        <w:t>Kjelde:</w:t>
      </w:r>
      <w:r w:rsidR="00AE1C74">
        <w:rPr>
          <w:noProof/>
          <w:sz w:val="20"/>
          <w:szCs w:val="20"/>
        </w:rPr>
        <w:t xml:space="preserve"> Utdanningsdirektoratet, skoleporten</w:t>
      </w:r>
    </w:p>
    <w:p w14:paraId="63864AD8" w14:textId="77777777" w:rsidR="00350371" w:rsidRDefault="00350371" w:rsidP="007250C8">
      <w:pPr>
        <w:pStyle w:val="Overskrift2"/>
      </w:pPr>
      <w:bookmarkStart w:id="68" w:name="_Toc536778696"/>
      <w:r w:rsidRPr="00CB59B2">
        <w:lastRenderedPageBreak/>
        <w:t>Diabetes</w:t>
      </w:r>
      <w:bookmarkEnd w:id="68"/>
    </w:p>
    <w:p w14:paraId="6BDFDFC2" w14:textId="77777777" w:rsidR="00675D55" w:rsidRPr="00675D55" w:rsidRDefault="00675D55" w:rsidP="00675D55"/>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675D55" w:rsidRPr="00CB59B2" w14:paraId="3FE76651" w14:textId="77777777" w:rsidTr="15996F9D">
        <w:tc>
          <w:tcPr>
            <w:tcW w:w="0" w:type="auto"/>
            <w:shd w:val="clear" w:color="auto" w:fill="auto"/>
          </w:tcPr>
          <w:p w14:paraId="02C2424F" w14:textId="5C68159B" w:rsidR="00675D55" w:rsidRPr="00925CED" w:rsidRDefault="00675D55" w:rsidP="00E950B7">
            <w:pPr>
              <w:spacing w:before="160" w:after="160"/>
              <w:rPr>
                <w:noProof/>
              </w:rPr>
            </w:pPr>
            <w:r w:rsidRPr="00CB59B2">
              <w:rPr>
                <w:noProof/>
                <w:sz w:val="20"/>
                <w:szCs w:val="20"/>
                <w:lang w:eastAsia="nn-NO"/>
              </w:rPr>
              <mc:AlternateContent>
                <mc:Choice Requires="wps">
                  <w:drawing>
                    <wp:anchor distT="0" distB="0" distL="114300" distR="114300" simplePos="0" relativeHeight="251658303" behindDoc="0" locked="1" layoutInCell="1" allowOverlap="1" wp14:anchorId="7E2883CE" wp14:editId="73556E2B">
                      <wp:simplePos x="0" y="0"/>
                      <wp:positionH relativeFrom="column">
                        <wp:posOffset>343535</wp:posOffset>
                      </wp:positionH>
                      <wp:positionV relativeFrom="paragraph">
                        <wp:posOffset>-154305</wp:posOffset>
                      </wp:positionV>
                      <wp:extent cx="2430000" cy="270000"/>
                      <wp:effectExtent l="0" t="0" r="8890" b="0"/>
                      <wp:wrapNone/>
                      <wp:docPr id="30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280799C2" w14:textId="77777777" w:rsidR="00D300CA" w:rsidRPr="00D719DC" w:rsidRDefault="00D300CA" w:rsidP="00675D55">
                                  <w:pPr>
                                    <w:rPr>
                                      <w:b/>
                                      <w:color w:val="0000CC"/>
                                      <w:sz w:val="20"/>
                                      <w:szCs w:val="20"/>
                                    </w:rPr>
                                  </w:pPr>
                                  <w:r>
                                    <w:rPr>
                                      <w:b/>
                                      <w:color w:val="0000CC"/>
                                      <w:sz w:val="20"/>
                                      <w:szCs w:val="20"/>
                                    </w:rPr>
                                    <w:t>Kva seier tala om Gulen kommune</w:t>
                                  </w:r>
                                </w:p>
                                <w:p w14:paraId="41F9AE5E" w14:textId="77777777" w:rsidR="00D300CA" w:rsidRPr="00D719DC" w:rsidRDefault="00D300CA" w:rsidP="00675D55">
                                  <w:pPr>
                                    <w:rPr>
                                      <w:b/>
                                      <w:color w:val="0000CC"/>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883CE" id="_x0000_s1073" type="#_x0000_t202" style="position:absolute;margin-left:27.05pt;margin-top:-12.15pt;width:191.35pt;height:21.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QeIwIAACYEAAAOAAAAZHJzL2Uyb0RvYy54bWysU81u2zAMvg/YOwi6L3bcZGmNOEWXLsOA&#10;7gdo9wCyLMdCJVGTlNjZ04+Skyxob8V0EEiR/ER+JJe3g1ZkL5yXYCo6neSUCMOhkWZb0V9Pmw/X&#10;lPjATMMUGFHRg/D0dvX+3bK3pSigA9UIRxDE+LK3Fe1CsGWWed4JzfwErDBobMFpFlB126xxrEd0&#10;rbIizz9mPbjGOuDCe3y9H410lfDbVvDwo229CERVFHML6XbpruOdrZas3DpmO8mPabA3ZKGZNPjp&#10;GeqeBUZ2Tr6C0pI78NCGCQedQdtKLlINWM00f1HNY8esSLUgOd6eafL/D5Z/3/90RDYVvcrnlBim&#10;sUlP4tmHGp49KSJBvfUl+j1a9AzDJxiw0alYbx+Ao5eBdcfMVtw5B30nWIMJTmNkdhE64vgIUvff&#10;oMF/2C5AAhpapyN7yAdBdGzU4dwcMQTC8bGYXeV4KOFoKxZJjl+w8hRtnQ9fBGgShYo6bH5CZ/sH&#10;H0bXk0v8zIOSzUYqlRS3rdfKkT3DQdmkkwp44aYM6St6My/mCdlAjEdoVmoZcJCV1BW9jrkdRyuy&#10;8dk0ySUwqUYZk1bmSE9kZOQmDPWQWjFbnGivoTkgYQ7GwcVFQ6ED94eSHoe2ov73jjlBifpqkPSb&#10;6WwWpzwps/miQMVdWupLCzMcoSoaKBnFdUibEcsxcIfNaWXiLXZxzOSYMw5jYv64OHHaL/Xk9W+9&#10;V38B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ihMkHiMCAAAmBAAADgAAAAAAAAAAAAAAAAAuAgAAZHJzL2Uyb0RvYy54&#10;bWxQSwECLQAUAAYACAAAACEAAdx1794AAAAJAQAADwAAAAAAAAAAAAAAAAB9BAAAZHJzL2Rvd25y&#10;ZXYueG1sUEsFBgAAAAAEAAQA8wAAAIgFAAAAAA==&#10;" stroked="f">
                      <v:textbox>
                        <w:txbxContent>
                          <w:p w14:paraId="280799C2" w14:textId="77777777" w:rsidR="00D300CA" w:rsidRPr="00D719DC" w:rsidRDefault="00D300CA" w:rsidP="00675D55">
                            <w:pPr>
                              <w:rPr>
                                <w:b/>
                                <w:color w:val="0000CC"/>
                                <w:sz w:val="20"/>
                                <w:szCs w:val="20"/>
                              </w:rPr>
                            </w:pPr>
                            <w:r>
                              <w:rPr>
                                <w:b/>
                                <w:color w:val="0000CC"/>
                                <w:sz w:val="20"/>
                                <w:szCs w:val="20"/>
                              </w:rPr>
                              <w:t>Kva seier tala om Gulen kommune</w:t>
                            </w:r>
                          </w:p>
                          <w:p w14:paraId="41F9AE5E" w14:textId="77777777" w:rsidR="00D300CA" w:rsidRPr="00D719DC" w:rsidRDefault="00D300CA" w:rsidP="00675D55">
                            <w:pPr>
                              <w:rPr>
                                <w:b/>
                                <w:color w:val="0000CC"/>
                                <w:sz w:val="20"/>
                                <w:szCs w:val="20"/>
                              </w:rPr>
                            </w:pPr>
                          </w:p>
                        </w:txbxContent>
                      </v:textbox>
                      <w10:anchorlock/>
                    </v:shape>
                  </w:pict>
                </mc:Fallback>
              </mc:AlternateContent>
            </w:r>
            <w:r w:rsidR="52B75725" w:rsidRPr="008E1779">
              <w:rPr>
                <w:noProof/>
              </w:rPr>
              <w:t xml:space="preserve"> </w:t>
            </w:r>
            <w:r w:rsidR="52B75725">
              <w:rPr>
                <w:noProof/>
              </w:rPr>
              <w:t>Gulen kommune ligg  relativt stabilt og lågt når det gjeld bruk av legemidlar til behandling av type 2-diabetes. Kommunen ligg godt under landsgjennomsnitt og l</w:t>
            </w:r>
            <w:r w:rsidR="33B77891">
              <w:rPr>
                <w:noProof/>
              </w:rPr>
              <w:t>åg</w:t>
            </w:r>
            <w:r w:rsidR="52B75725">
              <w:rPr>
                <w:noProof/>
              </w:rPr>
              <w:t>t samanlikna med nabokommunane.</w:t>
            </w:r>
          </w:p>
        </w:tc>
      </w:tr>
    </w:tbl>
    <w:p w14:paraId="6930E822" w14:textId="77777777" w:rsidR="00675D55" w:rsidRPr="000968D0" w:rsidRDefault="00675D55" w:rsidP="000968D0"/>
    <w:p w14:paraId="46F9EB6A" w14:textId="77777777" w:rsidR="00BC70D0" w:rsidRPr="00CB59B2" w:rsidRDefault="00BC70D0" w:rsidP="00BC70D0">
      <w:pPr>
        <w:spacing w:after="0"/>
        <w:rPr>
          <w:noProof/>
        </w:rPr>
      </w:pPr>
      <w:r w:rsidRPr="00CB59B2">
        <w:rPr>
          <w:noProof/>
          <w:sz w:val="20"/>
          <w:szCs w:val="20"/>
          <w:lang w:eastAsia="nn-NO"/>
        </w:rPr>
        <mc:AlternateContent>
          <mc:Choice Requires="wps">
            <w:drawing>
              <wp:anchor distT="0" distB="0" distL="114300" distR="114300" simplePos="0" relativeHeight="251658249" behindDoc="0" locked="0" layoutInCell="1" allowOverlap="1" wp14:anchorId="2AFFDE24" wp14:editId="34F9D542">
                <wp:simplePos x="0" y="0"/>
                <wp:positionH relativeFrom="column">
                  <wp:posOffset>342265</wp:posOffset>
                </wp:positionH>
                <wp:positionV relativeFrom="paragraph">
                  <wp:posOffset>77470</wp:posOffset>
                </wp:positionV>
                <wp:extent cx="1938020" cy="276860"/>
                <wp:effectExtent l="0" t="0" r="5080" b="8890"/>
                <wp:wrapNone/>
                <wp:docPr id="31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5C10E583" w14:textId="77777777" w:rsidR="00D300CA" w:rsidRPr="00150023" w:rsidRDefault="00D300CA" w:rsidP="00BC70D0">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FDE24" id="_x0000_s1074" type="#_x0000_t202" style="position:absolute;margin-left:26.95pt;margin-top:6.1pt;width:152.6pt;height:21.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tx4JgIAACYEAAAOAAAAZHJzL2Uyb0RvYy54bWysU9uO2yAQfa/Uf0C8N3aum1hxVttsU1Xa&#10;XqTdfgDGOEYLDAUSe/v1O+AkjbZvVf2AwDNzmDnnsL7ttSJH4bwEU9LxKKdEGA61NPuS/nzafVhS&#10;4gMzNVNgRElfhKe3m/fv1p0txARaULVwBEGMLzpb0jYEW2SZ563QzI/ACoPBBpxmAY9un9WOdYiu&#10;VTbJ80XWgautAy68x7/3Q5BuEn7TCB6+N40XgaiSYm8hrS6tVVyzzZoVe8dsK/mpDfYPXWgmDV56&#10;gbpngZGDk39BackdeGjCiIPOoGkkF2kGnGacv5nmsWVWpFmQHG8vNPn/B8u/HX84IuuSTsdTSgzT&#10;KNKTePahgmdPJpGgzvoC8x4tZob+I/QodBrW2wfgmGVg2zKzF3fOQdcKVmOD41iZXZUOOD6CVN1X&#10;qPEedgiQgPrG6cge8kEQHYV6uYgj+kB4vHI1XeYTDHGMTW4Wy0VSL2PFudo6Hz4L0CRuSupQ/ITO&#10;jg8+xG5YcU6Jl3lQst5JpdLB7autcuTI0Ci79KUB3qQpQ7qSruaTeUI2EOuTh7QMaGQldUmXefwG&#10;a0U2Ppk6pQQm1bDHTpQ50RMZGbgJfdUnKWbLM+0V1C9ImIPBuPjQcNOC+01Jh6Ytqf91YE5Qor4Y&#10;JH01ns2iy9NhNr+JdLnrSHUdYYYjVEkDJcN2G9LLiHwYuENxGpl4iyoOnZx6RjMmOk8PJ7r9+pyy&#10;/jzvzSsAAAD//wMAUEsDBBQABgAIAAAAIQB5rb2l3AAAAAgBAAAPAAAAZHJzL2Rvd25yZXYueG1s&#10;TI/BToNAEIbvJr7DZky8GLuUSluQpVETjdfWPsAAUyCys4TdFvr2jic9znx//vkm3822VxcafefY&#10;wHIRgSKuXN1xY+D49f64BeUDco29YzJwJQ+74vYmx6x2E+/pcgiNkhL2GRpoQxgyrX3VkkW/cAOx&#10;sJMbLQYZx0bXI05SbnsdR9FaW+xYLrQ40FtL1ffhbA2cPqeHJJ3Kj3Dc7J/Wr9htSnc15v5ufnkG&#10;FWgOf2H41Rd1KMSpdGeuveoNJKtUkrKPY1DCV0m6BFUKSLagi1z/f6D4AQAA//8DAFBLAQItABQA&#10;BgAIAAAAIQC2gziS/gAAAOEBAAATAAAAAAAAAAAAAAAAAAAAAABbQ29udGVudF9UeXBlc10ueG1s&#10;UEsBAi0AFAAGAAgAAAAhADj9If/WAAAAlAEAAAsAAAAAAAAAAAAAAAAALwEAAF9yZWxzLy5yZWxz&#10;UEsBAi0AFAAGAAgAAAAhAPsi3HgmAgAAJgQAAA4AAAAAAAAAAAAAAAAALgIAAGRycy9lMm9Eb2Mu&#10;eG1sUEsBAi0AFAAGAAgAAAAhAHmtvaXcAAAACAEAAA8AAAAAAAAAAAAAAAAAgAQAAGRycy9kb3du&#10;cmV2LnhtbFBLBQYAAAAABAAEAPMAAACJBQAAAAA=&#10;" stroked="f">
                <v:textbox>
                  <w:txbxContent>
                    <w:p w14:paraId="5C10E583" w14:textId="77777777" w:rsidR="00D300CA" w:rsidRPr="00150023" w:rsidRDefault="00D300CA" w:rsidP="00BC70D0">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BC70D0" w:rsidRPr="00CB59B2" w14:paraId="0AD18187" w14:textId="77777777" w:rsidTr="15996F9D">
        <w:tc>
          <w:tcPr>
            <w:tcW w:w="0" w:type="auto"/>
            <w:shd w:val="clear" w:color="auto" w:fill="auto"/>
          </w:tcPr>
          <w:p w14:paraId="19250C03" w14:textId="063F6B1D" w:rsidR="00BC70D0" w:rsidRPr="00CB59B2" w:rsidRDefault="00BC70D0" w:rsidP="00BC70D0">
            <w:pPr>
              <w:spacing w:before="160" w:after="160"/>
              <w:rPr>
                <w:noProof/>
              </w:rPr>
            </w:pPr>
            <w:r w:rsidRPr="15996F9D">
              <w:rPr>
                <w:noProof/>
              </w:rPr>
              <w:t>Omfanget av type 2-diabetes er usikker og behandling av sjukdommen varier</w:t>
            </w:r>
            <w:r w:rsidR="3948F55D" w:rsidRPr="15996F9D">
              <w:rPr>
                <w:noProof/>
              </w:rPr>
              <w:t>a</w:t>
            </w:r>
            <w:r w:rsidRPr="15996F9D">
              <w:rPr>
                <w:noProof/>
              </w:rPr>
              <w:t>r. Kosthald, mosjon og vektreduksjon kan for nokon normalisere blodsukkeret og halde sjukdommen under ko</w:t>
            </w:r>
            <w:r w:rsidR="5E36688A" w:rsidRPr="15996F9D">
              <w:rPr>
                <w:noProof/>
              </w:rPr>
              <w:t>ntroll. Andre treng medikament</w:t>
            </w:r>
            <w:r w:rsidRPr="15996F9D">
              <w:rPr>
                <w:noProof/>
              </w:rPr>
              <w:t xml:space="preserve"> for å få ned blodsukke</w:t>
            </w:r>
            <w:r w:rsidR="001A540D" w:rsidRPr="15996F9D">
              <w:rPr>
                <w:noProof/>
              </w:rPr>
              <w:t>re</w:t>
            </w:r>
            <w:r w:rsidRPr="15996F9D">
              <w:rPr>
                <w:noProof/>
              </w:rPr>
              <w:t>t og bruk av midlar til behandling av typ</w:t>
            </w:r>
            <w:r w:rsidR="001A540D" w:rsidRPr="15996F9D">
              <w:rPr>
                <w:noProof/>
              </w:rPr>
              <w:t>e</w:t>
            </w:r>
            <w:r w:rsidRPr="15996F9D">
              <w:rPr>
                <w:noProof/>
              </w:rPr>
              <w:t xml:space="preserve"> 2-diabetes kan nyttast som ein indikator på førekomst av type 2-diabetes blant innbyggjarane. In</w:t>
            </w:r>
            <w:r w:rsidR="5E36688A" w:rsidRPr="15996F9D">
              <w:rPr>
                <w:noProof/>
              </w:rPr>
              <w:t>sulin</w:t>
            </w:r>
            <w:r w:rsidR="1255CC7D" w:rsidRPr="15996F9D">
              <w:rPr>
                <w:noProof/>
              </w:rPr>
              <w:t xml:space="preserve">produksjonen kan verte </w:t>
            </w:r>
            <w:r w:rsidRPr="15996F9D">
              <w:rPr>
                <w:noProof/>
              </w:rPr>
              <w:t>redusert etter som åra går</w:t>
            </w:r>
            <w:r w:rsidR="1255CC7D" w:rsidRPr="15996F9D">
              <w:rPr>
                <w:noProof/>
              </w:rPr>
              <w:t>,</w:t>
            </w:r>
            <w:r w:rsidRPr="15996F9D">
              <w:rPr>
                <w:noProof/>
              </w:rPr>
              <w:t xml:space="preserve"> og det kan bli naudsynt med insulinsprøyter på same måte som ved ty</w:t>
            </w:r>
            <w:r w:rsidR="1255CC7D" w:rsidRPr="15996F9D">
              <w:rPr>
                <w:noProof/>
              </w:rPr>
              <w:t>p</w:t>
            </w:r>
            <w:r w:rsidRPr="15996F9D">
              <w:rPr>
                <w:noProof/>
              </w:rPr>
              <w:t xml:space="preserve">e 1.diabetes. Overvekt er ein viktig risikofaktor for utvikling av type 2-diabetes og førekomst av </w:t>
            </w:r>
            <w:r w:rsidR="1255CC7D" w:rsidRPr="15996F9D">
              <w:rPr>
                <w:noProof/>
              </w:rPr>
              <w:t>denne sjukdommen kan difor speg</w:t>
            </w:r>
            <w:r w:rsidRPr="15996F9D">
              <w:rPr>
                <w:noProof/>
              </w:rPr>
              <w:t>l</w:t>
            </w:r>
            <w:r w:rsidR="1255CC7D" w:rsidRPr="15996F9D">
              <w:rPr>
                <w:noProof/>
              </w:rPr>
              <w:t>e</w:t>
            </w:r>
            <w:r w:rsidRPr="15996F9D">
              <w:rPr>
                <w:noProof/>
              </w:rPr>
              <w:t xml:space="preserve"> innbyggjarane sine levevanar.</w:t>
            </w:r>
          </w:p>
          <w:p w14:paraId="5695E3C8" w14:textId="7691CC50" w:rsidR="00BC70D0" w:rsidRPr="00CB59B2" w:rsidRDefault="00BC70D0" w:rsidP="15996F9D">
            <w:pPr>
              <w:spacing w:before="160" w:after="160"/>
              <w:rPr>
                <w:noProof/>
                <w:sz w:val="24"/>
                <w:szCs w:val="24"/>
                <w:highlight w:val="yellow"/>
              </w:rPr>
            </w:pPr>
            <w:r w:rsidRPr="15996F9D">
              <w:rPr>
                <w:noProof/>
              </w:rPr>
              <w:t>Legemiddelbr</w:t>
            </w:r>
            <w:r w:rsidR="1255CC7D" w:rsidRPr="15996F9D">
              <w:rPr>
                <w:noProof/>
              </w:rPr>
              <w:t>uk kan ikkje sjåast på som synon</w:t>
            </w:r>
            <w:r w:rsidRPr="15996F9D">
              <w:rPr>
                <w:noProof/>
              </w:rPr>
              <w:t>ymt med sjukdomsførekomst, men kan vere ein indikator på sjukdomsførekomst blant innbyggjarane. Bruk a</w:t>
            </w:r>
            <w:r w:rsidR="001A540D" w:rsidRPr="15996F9D">
              <w:rPr>
                <w:noProof/>
              </w:rPr>
              <w:t xml:space="preserve">v </w:t>
            </w:r>
            <w:r w:rsidRPr="15996F9D">
              <w:rPr>
                <w:noProof/>
              </w:rPr>
              <w:t>legemidl</w:t>
            </w:r>
            <w:r w:rsidR="4B097847" w:rsidRPr="15996F9D">
              <w:rPr>
                <w:noProof/>
              </w:rPr>
              <w:t>a</w:t>
            </w:r>
            <w:r w:rsidRPr="15996F9D">
              <w:rPr>
                <w:noProof/>
              </w:rPr>
              <w:t>r til behandling kan gje innsikt i problematikken av både sjukdom og bakanforliggjande risikofaktorar som kan bidra med verd</w:t>
            </w:r>
            <w:r w:rsidR="1255CC7D" w:rsidRPr="15996F9D">
              <w:rPr>
                <w:noProof/>
              </w:rPr>
              <w:t>i</w:t>
            </w:r>
            <w:r w:rsidRPr="15996F9D">
              <w:rPr>
                <w:noProof/>
              </w:rPr>
              <w:t>full informasjon for å få oversikt over helsetilstanden.</w:t>
            </w:r>
          </w:p>
        </w:tc>
      </w:tr>
    </w:tbl>
    <w:p w14:paraId="43801AD6" w14:textId="77777777" w:rsidR="00BC70D0" w:rsidRPr="00CB59B2" w:rsidRDefault="00BC70D0" w:rsidP="00BC70D0">
      <w:pPr>
        <w:spacing w:before="60" w:after="0"/>
        <w:jc w:val="right"/>
      </w:pPr>
      <w:r w:rsidRPr="00CB59B2">
        <w:rPr>
          <w:noProof/>
          <w:sz w:val="20"/>
          <w:szCs w:val="20"/>
        </w:rPr>
        <w:t>Kjelde: Folkehelseinstituttet</w:t>
      </w:r>
    </w:p>
    <w:p w14:paraId="20E36DAB" w14:textId="77777777" w:rsidR="00BC70D0" w:rsidRPr="00CB59B2" w:rsidRDefault="00BC70D0" w:rsidP="00BC70D0"/>
    <w:p w14:paraId="2E1BF10C" w14:textId="77777777" w:rsidR="00A4402A" w:rsidRPr="00CB59B2" w:rsidRDefault="00A4402A" w:rsidP="007250C8">
      <w:pPr>
        <w:pStyle w:val="Overskrift3"/>
      </w:pPr>
      <w:bookmarkStart w:id="69" w:name="_Toc536778697"/>
      <w:r>
        <w:t>Bruk av legemidlar til behandling av type 2-diabetes</w:t>
      </w:r>
      <w:bookmarkEnd w:id="69"/>
    </w:p>
    <w:p w14:paraId="32D85219" w14:textId="77777777" w:rsidR="007250C8" w:rsidRDefault="00446379" w:rsidP="15996F9D">
      <w:pPr>
        <w:spacing w:after="60"/>
        <w:ind w:left="-142" w:hanging="284"/>
        <w:rPr>
          <w:noProof/>
          <w:sz w:val="20"/>
          <w:szCs w:val="20"/>
        </w:rPr>
      </w:pPr>
      <w:r>
        <w:rPr>
          <w:noProof/>
          <w:lang w:eastAsia="nn-NO"/>
        </w:rPr>
        <w:drawing>
          <wp:inline distT="0" distB="0" distL="0" distR="0" wp14:anchorId="092C88C9" wp14:editId="79ABF57C">
            <wp:extent cx="6581955" cy="2286000"/>
            <wp:effectExtent l="0" t="0" r="0" b="0"/>
            <wp:docPr id="19" name="Diagram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7E494D3" w14:textId="77777777" w:rsidR="007250C8" w:rsidRDefault="007250C8" w:rsidP="007250C8">
      <w:pPr>
        <w:pStyle w:val="Undertittel"/>
        <w:rPr>
          <w:noProof/>
        </w:rPr>
      </w:pPr>
      <w:r w:rsidRPr="00CB59B2">
        <w:rPr>
          <w:noProof/>
        </w:rPr>
        <w:t>Kjelde: Folkehelseinstituttet, Kommunehelsa statistikkbank</w:t>
      </w:r>
    </w:p>
    <w:p w14:paraId="0CE19BC3" w14:textId="77777777" w:rsidR="007250C8" w:rsidRDefault="007250C8" w:rsidP="00446379">
      <w:pPr>
        <w:spacing w:after="60"/>
        <w:ind w:left="-142" w:hanging="284"/>
        <w:rPr>
          <w:noProof/>
          <w:sz w:val="20"/>
          <w:szCs w:val="20"/>
        </w:rPr>
      </w:pPr>
    </w:p>
    <w:p w14:paraId="5E15AF60" w14:textId="77777777" w:rsidR="00A4402A" w:rsidRPr="00CB59B2" w:rsidRDefault="007250C8" w:rsidP="00446379">
      <w:pPr>
        <w:spacing w:after="60"/>
        <w:ind w:left="-142" w:hanging="284"/>
        <w:rPr>
          <w:noProof/>
          <w:sz w:val="20"/>
          <w:szCs w:val="20"/>
        </w:rPr>
      </w:pPr>
      <w:r>
        <w:rPr>
          <w:noProof/>
          <w:sz w:val="20"/>
          <w:szCs w:val="20"/>
        </w:rPr>
        <w:t xml:space="preserve">       </w:t>
      </w:r>
      <w:r w:rsidR="00A4402A" w:rsidRPr="00CB59B2">
        <w:rPr>
          <w:noProof/>
          <w:sz w:val="20"/>
          <w:szCs w:val="20"/>
        </w:rPr>
        <w:t>Diagrammet viser brukarar av legemidlar til behandling av type 2-diabetes utlevert på resept til personar mellom</w:t>
      </w:r>
      <w:r w:rsidR="004450DD" w:rsidRPr="00CB59B2">
        <w:rPr>
          <w:noProof/>
          <w:sz w:val="20"/>
          <w:szCs w:val="20"/>
        </w:rPr>
        <w:t xml:space="preserve"> </w:t>
      </w:r>
      <w:r w:rsidR="00A4402A" w:rsidRPr="00CB59B2">
        <w:rPr>
          <w:noProof/>
          <w:sz w:val="20"/>
          <w:szCs w:val="20"/>
        </w:rPr>
        <w:t>30-74 år. Brukarar vert definert som per</w:t>
      </w:r>
      <w:r w:rsidR="001A540D">
        <w:rPr>
          <w:noProof/>
          <w:sz w:val="20"/>
          <w:szCs w:val="20"/>
        </w:rPr>
        <w:t>s</w:t>
      </w:r>
      <w:r w:rsidR="00A4402A" w:rsidRPr="00CB59B2">
        <w:rPr>
          <w:noProof/>
          <w:sz w:val="20"/>
          <w:szCs w:val="20"/>
        </w:rPr>
        <w:t>onar som har henta ut minst ein res</w:t>
      </w:r>
      <w:r w:rsidR="001A540D">
        <w:rPr>
          <w:noProof/>
          <w:sz w:val="20"/>
          <w:szCs w:val="20"/>
        </w:rPr>
        <w:t>ep</w:t>
      </w:r>
      <w:r w:rsidR="00A4402A" w:rsidRPr="00CB59B2">
        <w:rPr>
          <w:noProof/>
          <w:sz w:val="20"/>
          <w:szCs w:val="20"/>
        </w:rPr>
        <w:t>t i kalenderåret. Talgrunn</w:t>
      </w:r>
      <w:r w:rsidR="00A4402A" w:rsidRPr="00CB59B2">
        <w:rPr>
          <w:noProof/>
          <w:sz w:val="20"/>
          <w:szCs w:val="20"/>
        </w:rPr>
        <w:softHyphen/>
        <w:t>laget er oppgjeve pr 1000 innbyggjarar pr år over 3 års glidande gjennomsnitt (dvs gjennomsnitt for over</w:t>
      </w:r>
      <w:r w:rsidR="00A4402A" w:rsidRPr="00CB59B2">
        <w:rPr>
          <w:noProof/>
          <w:sz w:val="20"/>
          <w:szCs w:val="20"/>
        </w:rPr>
        <w:softHyphen/>
        <w:t>lappande 3-årsperiodar).</w:t>
      </w:r>
    </w:p>
    <w:p w14:paraId="63966B72" w14:textId="77777777" w:rsidR="005E26AE" w:rsidRPr="00CB59B2" w:rsidRDefault="005E26AE" w:rsidP="00A4402A">
      <w:pPr>
        <w:spacing w:after="0"/>
        <w:jc w:val="right"/>
        <w:rPr>
          <w:noProof/>
          <w:sz w:val="20"/>
          <w:szCs w:val="20"/>
        </w:rPr>
      </w:pPr>
    </w:p>
    <w:p w14:paraId="3F3ADD1F" w14:textId="77777777" w:rsidR="00BC70D0" w:rsidRDefault="00350371" w:rsidP="007250C8">
      <w:pPr>
        <w:pStyle w:val="Overskrift2"/>
      </w:pPr>
      <w:bookmarkStart w:id="70" w:name="_Toc536778698"/>
      <w:r>
        <w:lastRenderedPageBreak/>
        <w:t>Hjarte- og karsjukdommar</w:t>
      </w:r>
      <w:bookmarkEnd w:id="70"/>
    </w:p>
    <w:p w14:paraId="23536548" w14:textId="2EAFFB1A" w:rsidR="00675D55" w:rsidRDefault="00675D55" w:rsidP="15996F9D">
      <w:r>
        <w:rPr>
          <w:noProof/>
        </w:rPr>
        <mc:AlternateContent>
          <mc:Choice Requires="wps">
            <w:drawing>
              <wp:inline distT="0" distB="0" distL="114300" distR="114300" wp14:anchorId="158CE4F9" wp14:editId="5938E92A">
                <wp:extent cx="2430000" cy="270000"/>
                <wp:effectExtent l="0" t="0" r="8890" b="0"/>
                <wp:docPr id="151511542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B6261FB" w14:textId="77777777" w:rsidR="00D300CA" w:rsidRPr="00D719DC" w:rsidRDefault="00D300CA" w:rsidP="00675D55">
                            <w:pPr>
                              <w:rPr>
                                <w:b/>
                                <w:color w:val="0000CC"/>
                                <w:sz w:val="20"/>
                                <w:szCs w:val="20"/>
                              </w:rPr>
                            </w:pPr>
                            <w:r>
                              <w:rPr>
                                <w:b/>
                                <w:color w:val="0000CC"/>
                                <w:sz w:val="20"/>
                                <w:szCs w:val="20"/>
                              </w:rPr>
                              <w:t>Kva seier tala om Gulen kommune</w:t>
                            </w:r>
                          </w:p>
                          <w:p w14:paraId="271AE1F2" w14:textId="77777777" w:rsidR="00D300CA" w:rsidRPr="00D719DC" w:rsidRDefault="00D300CA" w:rsidP="00675D55">
                            <w:pPr>
                              <w:rPr>
                                <w:b/>
                                <w:color w:val="0000CC"/>
                                <w:sz w:val="20"/>
                                <w:szCs w:val="20"/>
                              </w:rPr>
                            </w:pPr>
                          </w:p>
                        </w:txbxContent>
                      </wps:txbx>
                      <wps:bodyPr rot="0" vert="horz" wrap="square" lIns="91440" tIns="45720" rIns="91440" bIns="45720" anchor="t" anchorCtr="0">
                        <a:noAutofit/>
                      </wps:bodyPr>
                    </wps:wsp>
                  </a:graphicData>
                </a:graphic>
              </wp:inline>
            </w:drawing>
          </mc:Choice>
          <mc:Fallback>
            <w:pict>
              <v:shape w14:anchorId="158CE4F9" id="_x0000_s1075" type="#_x0000_t202" style="width:191.35pt;height: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TJwIAAC0EAAAOAAAAZHJzL2Uyb0RvYy54bWysU9tu2zAMfR+wfxD0vjjxnLUx4hRdugwD&#10;ugvQ7gNkWY6FSqImKbGzry8lJ2nQvg2TAYE0ySPykFzeDFqRvXBegqnobDKlRBgOjTTbiv5+3Hy4&#10;psQHZhqmwIiKHoSnN6v375a9LUUOHahGOIIgxpe9rWgXgi2zzPNOaOYnYIVBYwtOs4Cq22aNYz2i&#10;a5Xl0+mnrAfXWAdceI9/70YjXSX8thU8/GxbLwJRFcXcQrpduut4Z6slK7eO2U7yYxrsH7LQTBp8&#10;9Ax1xwIjOyffQGnJHXhow4SDzqBtJRepBqxmNn1VzUPHrEi1IDnenmny/w+W/9j/ckQ22Ls5frN5&#10;keeUGKaxV4/iyYcanjzJI0+99SW6P1gMCMNnGDAm1eztPXD0MrDumNmKW+eg7wRrMM9ZjMwuQkcc&#10;H0Hq/js0+A7bBUhAQ+t0JBFpIYiO/TqceySGQDj+zIuPUzyUcLTlV0mOT7DyFG2dD18FaBKFijqc&#10;gYTO9vc+jK4nl/iYByWbjVQqKW5br5Uje4bzskknFfDKTRnSV3Qxz+cJ2UCMR2hWahlwnpXUFb2O&#10;uR0nLLLxxTTJJTCpRhmTVuZIT2Rk5CYM9ZA6UixOtNfQHJAwB+P84r6h0IH7S0mPs1tR/2fHnKBE&#10;fTNI+mJWFHHYk1LMr3JU3KWlvrQwwxGqooGSUVyHtCCxHAO32JxWJt5iF8dMjjnjTCbmj/sTh/5S&#10;T14vW756BgAA//8DAFBLAwQUAAYACAAAACEAGUfgu9sAAAAEAQAADwAAAGRycy9kb3ducmV2Lnht&#10;bEyPzW7CMBCE75X6DtZW6qUqDikQGuIgWqkVV34eYBMvSUS8jmJDwtvX7aVcVhrNaObbbD2aVlyp&#10;d41lBdNJBIK4tLrhSsHx8PW6BOE8ssbWMim4kYN1/viQYartwDu67n0lQgm7FBXU3neplK6syaCb&#10;2I44eCfbG/RB9pXUPQ6h3LQyjqKFNNhwWKixo8+ayvP+YhSctsPL/H0ovv0x2c0WH9gkhb0p9fw0&#10;blYgPI3+Pwy/+AEd8sBU2AtrJ1oF4RH/d4P3towTEIWCWTwHmWfyHj7/AQAA//8DAFBLAQItABQA&#10;BgAIAAAAIQC2gziS/gAAAOEBAAATAAAAAAAAAAAAAAAAAAAAAABbQ29udGVudF9UeXBlc10ueG1s&#10;UEsBAi0AFAAGAAgAAAAhADj9If/WAAAAlAEAAAsAAAAAAAAAAAAAAAAALwEAAF9yZWxzLy5yZWxz&#10;UEsBAi0AFAAGAAgAAAAhAL5IVhMnAgAALQQAAA4AAAAAAAAAAAAAAAAALgIAAGRycy9lMm9Eb2Mu&#10;eG1sUEsBAi0AFAAGAAgAAAAhABlH4LvbAAAABAEAAA8AAAAAAAAAAAAAAAAAgQQAAGRycy9kb3du&#10;cmV2LnhtbFBLBQYAAAAABAAEAPMAAACJBQAAAAA=&#10;" stroked="f">
                <v:textbox>
                  <w:txbxContent>
                    <w:p w14:paraId="3B6261FB" w14:textId="77777777" w:rsidR="00D300CA" w:rsidRPr="00D719DC" w:rsidRDefault="00D300CA" w:rsidP="00675D55">
                      <w:pPr>
                        <w:rPr>
                          <w:b/>
                          <w:color w:val="0000CC"/>
                          <w:sz w:val="20"/>
                          <w:szCs w:val="20"/>
                        </w:rPr>
                      </w:pPr>
                      <w:r>
                        <w:rPr>
                          <w:b/>
                          <w:color w:val="0000CC"/>
                          <w:sz w:val="20"/>
                          <w:szCs w:val="20"/>
                        </w:rPr>
                        <w:t>Kva seier tala om Gulen kommune</w:t>
                      </w:r>
                    </w:p>
                    <w:p w14:paraId="271AE1F2" w14:textId="77777777" w:rsidR="00D300CA" w:rsidRPr="00D719DC" w:rsidRDefault="00D300CA" w:rsidP="00675D55">
                      <w:pPr>
                        <w:rPr>
                          <w:b/>
                          <w:color w:val="0000CC"/>
                          <w:sz w:val="20"/>
                          <w:szCs w:val="20"/>
                        </w:rPr>
                      </w:pPr>
                    </w:p>
                  </w:txbxContent>
                </v:textbox>
                <w10:anchorlock/>
              </v:shape>
            </w:pict>
          </mc:Fallback>
        </mc:AlternateContent>
      </w:r>
    </w:p>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675D55" w:rsidRPr="00CB59B2" w14:paraId="4368D4FA" w14:textId="77777777" w:rsidTr="15996F9D">
        <w:tc>
          <w:tcPr>
            <w:tcW w:w="0" w:type="auto"/>
            <w:shd w:val="clear" w:color="auto" w:fill="auto"/>
          </w:tcPr>
          <w:p w14:paraId="5C11E166" w14:textId="3287BA7D" w:rsidR="00675D55" w:rsidRPr="00925CED" w:rsidRDefault="52B75725" w:rsidP="00E950B7">
            <w:pPr>
              <w:spacing w:before="160" w:after="160"/>
              <w:rPr>
                <w:noProof/>
              </w:rPr>
            </w:pPr>
            <w:r>
              <w:rPr>
                <w:noProof/>
              </w:rPr>
              <w:t xml:space="preserve"> Gulen kommune ligg l</w:t>
            </w:r>
            <w:r w:rsidR="7BA4041C">
              <w:rPr>
                <w:noProof/>
              </w:rPr>
              <w:t>åg</w:t>
            </w:r>
            <w:r>
              <w:rPr>
                <w:noProof/>
              </w:rPr>
              <w:t>t i bruk av legemidlar  mot hjarte- og karsjukdomar  samanlikna med landet og nabokommunane. Samstundes har det vore ein auke frå 2005 – 2017. Auken fylgjer same trend som landet forøvrig. Når det gjeld dødlighet ligg vi relativt stabilt frå 2005 – 2017, men noko over landsgjennomsnitt, men på gjennomsnitt for nabokommunane. Kan synest som ein liten auke frå 2005 til 2017.</w:t>
            </w:r>
          </w:p>
        </w:tc>
      </w:tr>
    </w:tbl>
    <w:p w14:paraId="3955E093" w14:textId="77777777" w:rsidR="00675D55" w:rsidRDefault="00675D55" w:rsidP="00675D55"/>
    <w:p w14:paraId="36C0A561" w14:textId="77777777" w:rsidR="00BC70D0" w:rsidRPr="00CB59B2" w:rsidRDefault="00BC70D0" w:rsidP="00BC70D0">
      <w:pPr>
        <w:spacing w:after="0"/>
        <w:rPr>
          <w:noProof/>
        </w:rPr>
      </w:pPr>
      <w:r w:rsidRPr="00CB59B2">
        <w:rPr>
          <w:noProof/>
          <w:sz w:val="20"/>
          <w:szCs w:val="20"/>
          <w:lang w:eastAsia="nn-NO"/>
        </w:rPr>
        <mc:AlternateContent>
          <mc:Choice Requires="wps">
            <w:drawing>
              <wp:anchor distT="0" distB="0" distL="114300" distR="114300" simplePos="0" relativeHeight="251658250" behindDoc="0" locked="0" layoutInCell="1" allowOverlap="1" wp14:anchorId="140ED71F" wp14:editId="185F72EA">
                <wp:simplePos x="0" y="0"/>
                <wp:positionH relativeFrom="column">
                  <wp:posOffset>342265</wp:posOffset>
                </wp:positionH>
                <wp:positionV relativeFrom="paragraph">
                  <wp:posOffset>77470</wp:posOffset>
                </wp:positionV>
                <wp:extent cx="1938020" cy="276860"/>
                <wp:effectExtent l="0" t="0" r="5080" b="8890"/>
                <wp:wrapNone/>
                <wp:docPr id="3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7C6F91B1" w14:textId="77777777" w:rsidR="00D300CA" w:rsidRPr="00150023" w:rsidRDefault="00D300CA" w:rsidP="00BC70D0">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ED71F" id="_x0000_s1076" type="#_x0000_t202" style="position:absolute;margin-left:26.95pt;margin-top:6.1pt;width:152.6pt;height:2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tWJQIAACYEAAAOAAAAZHJzL2Uyb0RvYy54bWysU9tu2zAMfR+wfxD0vthxkzQx4hRdugwD&#10;ugvQ7gNkWY6FSqImKbG7rx8lp2nQvQ3zg0CZ5CF5eLS+GbQiR+G8BFPR6SSnRBgOjTT7iv583H1Y&#10;UuIDMw1TYERFn4WnN5v379a9LUUBHahGOIIgxpe9rWgXgi2zzPNOaOYnYIVBZwtOs4BXt88ax3pE&#10;1yor8nyR9eAa64AL7/Hv3eikm4TftoKH723rRSCqothbSKdLZx3PbLNm5d4x20l+aoP9QxeaSYNF&#10;z1B3LDBycPIvKC25Aw9tmHDQGbSt5CLNgNNM8zfTPHTMijQLkuPtmSb//2D5t+MPR2RT0avpnBLD&#10;NC7pUTz5UMOTJ0UkqLe+xLgHi5Fh+AgDLjoN6+09cIwysO2Y2Ytb56DvBGuwwWnMzC5SRxwfQer+&#10;KzRYhx0CJKChdTqyh3wQRMdFPZ+XI4ZAeCy5ulrmBbo4+orrxXKRtpex8iXbOh8+C9AkGhV1uPyE&#10;zo73PsRuWPkSEot5ULLZSaXSxe3rrXLkyFAou/SlAd6EKUP6iq7mxTwhG4j5SUNaBhSykrqiyzx+&#10;o7QiG59Mk0ICk2q0sRNlTvRERkZuwlAPaRXzlBy5q6F5RsIcjMLFh4ZGB+43JT2KtqL+14E5QYn6&#10;YpD01XQ2iypPl9n8OtLlLj31pYcZjlAVDZSM5jaklxH5MHCLy2ll4u21k1PPKMZE5+nhRLVf3lPU&#10;6/Pe/AE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XxYrViUCAAAmBAAADgAAAAAAAAAAAAAAAAAuAgAAZHJzL2Uyb0RvYy54&#10;bWxQSwECLQAUAAYACAAAACEAea29pdwAAAAIAQAADwAAAAAAAAAAAAAAAAB/BAAAZHJzL2Rvd25y&#10;ZXYueG1sUEsFBgAAAAAEAAQA8wAAAIgFAAAAAA==&#10;" stroked="f">
                <v:textbox>
                  <w:txbxContent>
                    <w:p w14:paraId="7C6F91B1" w14:textId="77777777" w:rsidR="00D300CA" w:rsidRPr="00150023" w:rsidRDefault="00D300CA" w:rsidP="00BC70D0">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BC70D0" w:rsidRPr="00CB59B2" w14:paraId="5AF71A97" w14:textId="77777777" w:rsidTr="15996F9D">
        <w:tc>
          <w:tcPr>
            <w:tcW w:w="0" w:type="auto"/>
            <w:shd w:val="clear" w:color="auto" w:fill="auto"/>
          </w:tcPr>
          <w:p w14:paraId="0B68E3F5" w14:textId="65FE8C60" w:rsidR="00BC70D0" w:rsidRPr="00CB59B2" w:rsidRDefault="00BC70D0" w:rsidP="00BC70D0">
            <w:pPr>
              <w:spacing w:before="160" w:after="160"/>
              <w:rPr>
                <w:noProof/>
              </w:rPr>
            </w:pPr>
            <w:r w:rsidRPr="00CB59B2">
              <w:rPr>
                <w:noProof/>
              </w:rPr>
              <w:t>Hjarte- og kars</w:t>
            </w:r>
            <w:r w:rsidR="001A540D">
              <w:rPr>
                <w:noProof/>
              </w:rPr>
              <w:t>jukdomar omfattar blant anna hja</w:t>
            </w:r>
            <w:r w:rsidRPr="00CB59B2">
              <w:rPr>
                <w:noProof/>
              </w:rPr>
              <w:t>rteinfarkt, angina pectois (hjartekremper) og hjerne</w:t>
            </w:r>
            <w:r w:rsidR="00AF00AA" w:rsidRPr="00CB59B2">
              <w:rPr>
                <w:noProof/>
              </w:rPr>
              <w:softHyphen/>
            </w:r>
            <w:r w:rsidR="001A540D">
              <w:rPr>
                <w:noProof/>
              </w:rPr>
              <w:t xml:space="preserve">slag. Dess fleire som </w:t>
            </w:r>
            <w:r w:rsidRPr="00CB59B2">
              <w:rPr>
                <w:noProof/>
              </w:rPr>
              <w:t>er ikkje-røykarar, har eit godt kosthald, mosjonerer dagleg og</w:t>
            </w:r>
            <w:r w:rsidR="18308BF8" w:rsidRPr="00CB59B2">
              <w:rPr>
                <w:noProof/>
              </w:rPr>
              <w:t xml:space="preserve"> har</w:t>
            </w:r>
            <w:r w:rsidRPr="00CB59B2">
              <w:rPr>
                <w:noProof/>
              </w:rPr>
              <w:t xml:space="preserve"> normal kropps</w:t>
            </w:r>
            <w:r w:rsidR="00AF00AA" w:rsidRPr="00CB59B2">
              <w:rPr>
                <w:noProof/>
              </w:rPr>
              <w:softHyphen/>
            </w:r>
            <w:r w:rsidRPr="00CB59B2">
              <w:rPr>
                <w:noProof/>
              </w:rPr>
              <w:t>vekt, dess færre vil få infar</w:t>
            </w:r>
            <w:r w:rsidR="006C4E5C">
              <w:rPr>
                <w:noProof/>
              </w:rPr>
              <w:t>k</w:t>
            </w:r>
            <w:r w:rsidRPr="00CB59B2">
              <w:rPr>
                <w:noProof/>
              </w:rPr>
              <w:t>t</w:t>
            </w:r>
            <w:r w:rsidR="006C4E5C">
              <w:rPr>
                <w:noProof/>
              </w:rPr>
              <w:t>.</w:t>
            </w:r>
            <w:r w:rsidRPr="00CB59B2">
              <w:rPr>
                <w:noProof/>
              </w:rPr>
              <w:t xml:space="preserve"> </w:t>
            </w:r>
          </w:p>
          <w:p w14:paraId="22F463B4" w14:textId="77777777" w:rsidR="00BC70D0" w:rsidRPr="00CB59B2" w:rsidRDefault="00BC70D0" w:rsidP="00BC70D0">
            <w:pPr>
              <w:spacing w:before="160" w:after="160"/>
              <w:rPr>
                <w:noProof/>
              </w:rPr>
            </w:pPr>
            <w:r w:rsidRPr="00CB59B2">
              <w:rPr>
                <w:noProof/>
              </w:rPr>
              <w:t>Omfanget av hjarte- og karsjukdom kan gje informasjon om innbyggjarane sine levevanar. Det har vore nedgang i førekomsten av hjarte- og karsjukdom dei siste tiåra, men omfanget av risikofaktorar som røyking, fysisk inaktivitet og eit dårleg kosthald tyder på at lidingane framleis vil ramme mange.</w:t>
            </w:r>
          </w:p>
          <w:p w14:paraId="3AB6B208" w14:textId="41EBC238" w:rsidR="00BC70D0" w:rsidRPr="00CB59B2" w:rsidRDefault="00BC70D0" w:rsidP="00BC70D0">
            <w:pPr>
              <w:spacing w:before="160" w:after="160"/>
              <w:rPr>
                <w:noProof/>
              </w:rPr>
            </w:pPr>
            <w:r w:rsidRPr="15996F9D">
              <w:rPr>
                <w:noProof/>
              </w:rPr>
              <w:t xml:space="preserve">Legemiddelbruk kan ikkje sjåast på som synomymt med sjukdomsførekomst, men kan vere ein indikator på sjukdomsførekomst blant </w:t>
            </w:r>
            <w:r w:rsidR="00C3346B" w:rsidRPr="15996F9D">
              <w:rPr>
                <w:noProof/>
              </w:rPr>
              <w:t>innbyggjarane. Bruk a</w:t>
            </w:r>
            <w:r w:rsidR="58456DB9" w:rsidRPr="15996F9D">
              <w:rPr>
                <w:noProof/>
              </w:rPr>
              <w:t>v</w:t>
            </w:r>
            <w:r w:rsidR="00C3346B" w:rsidRPr="15996F9D">
              <w:rPr>
                <w:noProof/>
              </w:rPr>
              <w:t xml:space="preserve"> legemidla</w:t>
            </w:r>
            <w:r w:rsidRPr="15996F9D">
              <w:rPr>
                <w:noProof/>
              </w:rPr>
              <w:t>r til behandling kan gje innsikt i problematikken av både sjukdom og bakanforliggjande risikofaktorar som kan bidra med verdfull informasjon for å få oversikt over helsetilstanden.</w:t>
            </w:r>
          </w:p>
          <w:p w14:paraId="60D9CEF7" w14:textId="6142552A" w:rsidR="00BC70D0" w:rsidRPr="00CB59B2" w:rsidRDefault="00BC70D0" w:rsidP="15996F9D">
            <w:pPr>
              <w:spacing w:before="160" w:after="160"/>
              <w:rPr>
                <w:noProof/>
                <w:sz w:val="24"/>
                <w:szCs w:val="24"/>
                <w:highlight w:val="yellow"/>
              </w:rPr>
            </w:pPr>
            <w:r w:rsidRPr="00CB59B2">
              <w:rPr>
                <w:noProof/>
              </w:rPr>
              <w:t xml:space="preserve">Innbyggjarane sin bruk av sjukehustenester kan </w:t>
            </w:r>
            <w:r w:rsidR="2D881985" w:rsidRPr="00CB59B2">
              <w:rPr>
                <w:noProof/>
              </w:rPr>
              <w:t>syn</w:t>
            </w:r>
            <w:r w:rsidRPr="00CB59B2">
              <w:rPr>
                <w:noProof/>
              </w:rPr>
              <w:t>e viktige trekk både ved helsetenestene og helse</w:t>
            </w:r>
            <w:r w:rsidR="00AF00AA" w:rsidRPr="00CB59B2">
              <w:rPr>
                <w:noProof/>
              </w:rPr>
              <w:softHyphen/>
            </w:r>
            <w:r w:rsidRPr="00CB59B2">
              <w:rPr>
                <w:noProof/>
              </w:rPr>
              <w:t xml:space="preserve">tilstanden  i kommunen. Innlegging på sjukehus kan og gje </w:t>
            </w:r>
            <w:r w:rsidR="00C3346B">
              <w:rPr>
                <w:noProof/>
              </w:rPr>
              <w:t xml:space="preserve">innsikt i problematikken rundt </w:t>
            </w:r>
            <w:r w:rsidRPr="00CB59B2">
              <w:rPr>
                <w:noProof/>
              </w:rPr>
              <w:t>både omfanget av sjukdom og bakanforliggande risikofaktorar. Dette kan bidra med verdfull informasjon i arbeidet med å få oversikt over helsetilstanden for innbyggjarane.</w:t>
            </w:r>
          </w:p>
        </w:tc>
      </w:tr>
    </w:tbl>
    <w:p w14:paraId="4F66756B" w14:textId="77777777" w:rsidR="00BC70D0" w:rsidRPr="00CB59B2" w:rsidRDefault="00BC70D0" w:rsidP="00BC70D0">
      <w:pPr>
        <w:spacing w:before="60" w:after="0"/>
        <w:jc w:val="right"/>
      </w:pPr>
      <w:r w:rsidRPr="00CB59B2">
        <w:rPr>
          <w:noProof/>
          <w:sz w:val="20"/>
          <w:szCs w:val="20"/>
        </w:rPr>
        <w:t>Kjelde: Folkehelseinstituttet</w:t>
      </w:r>
    </w:p>
    <w:p w14:paraId="12C42424" w14:textId="77777777" w:rsidR="00BC70D0" w:rsidRPr="00CB59B2" w:rsidRDefault="00BC70D0" w:rsidP="00BC70D0"/>
    <w:p w14:paraId="4C65384C" w14:textId="77777777" w:rsidR="008D241A" w:rsidRPr="00CB59B2" w:rsidRDefault="008D241A" w:rsidP="007250C8">
      <w:pPr>
        <w:pStyle w:val="Overskrift3"/>
      </w:pPr>
      <w:bookmarkStart w:id="71" w:name="_Toc536778699"/>
      <w:r w:rsidRPr="00CB59B2">
        <w:t>Bruk av legemidlar mot hjarte-</w:t>
      </w:r>
      <w:r w:rsidR="009E6CB6" w:rsidRPr="00CB59B2">
        <w:t xml:space="preserve"> og </w:t>
      </w:r>
      <w:r w:rsidRPr="00CB59B2">
        <w:t>karsjukdomar (unnateke kolesterolsenkande m</w:t>
      </w:r>
      <w:r w:rsidR="009E6CB6" w:rsidRPr="00CB59B2">
        <w:t>edikament</w:t>
      </w:r>
      <w:r w:rsidRPr="00CB59B2">
        <w:t>)</w:t>
      </w:r>
      <w:bookmarkEnd w:id="71"/>
    </w:p>
    <w:p w14:paraId="379CA55B" w14:textId="77777777" w:rsidR="009E6CB6" w:rsidRPr="00CB59B2" w:rsidRDefault="007C5507" w:rsidP="00AF00AA">
      <w:pPr>
        <w:spacing w:after="60"/>
        <w:ind w:left="-567" w:right="-566"/>
      </w:pPr>
      <w:r>
        <w:rPr>
          <w:noProof/>
          <w:lang w:eastAsia="nn-NO"/>
        </w:rPr>
        <w:drawing>
          <wp:inline distT="0" distB="0" distL="0" distR="0" wp14:anchorId="435558B4" wp14:editId="52B3E63E">
            <wp:extent cx="6495691" cy="2113472"/>
            <wp:effectExtent l="0" t="0" r="635" b="1270"/>
            <wp:docPr id="26" name="Diagram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E95CC54" w14:textId="77777777" w:rsidR="005B77D4" w:rsidRPr="00CB59B2" w:rsidRDefault="005B77D4" w:rsidP="005B77D4">
      <w:pPr>
        <w:spacing w:after="60"/>
        <w:rPr>
          <w:noProof/>
          <w:sz w:val="20"/>
          <w:szCs w:val="20"/>
        </w:rPr>
      </w:pPr>
      <w:r w:rsidRPr="00CB59B2">
        <w:rPr>
          <w:noProof/>
          <w:sz w:val="20"/>
          <w:szCs w:val="20"/>
        </w:rPr>
        <w:lastRenderedPageBreak/>
        <w:t>Diagrammet viser brukarar av legemidlar mot hjarte- og karsjukdomar (unnateke kolesterolsenknade medikament) utlevert på resept til personar mellom 0-74 år. Brukarar vert definert som per</w:t>
      </w:r>
      <w:r w:rsidR="00C3346B">
        <w:rPr>
          <w:noProof/>
          <w:sz w:val="20"/>
          <w:szCs w:val="20"/>
        </w:rPr>
        <w:t>s</w:t>
      </w:r>
      <w:r w:rsidRPr="00CB59B2">
        <w:rPr>
          <w:noProof/>
          <w:sz w:val="20"/>
          <w:szCs w:val="20"/>
        </w:rPr>
        <w:t>onar som har henta ut minst ein res</w:t>
      </w:r>
      <w:r w:rsidR="00C3346B">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3C339563" w14:textId="77777777" w:rsidR="005B77D4" w:rsidRPr="00CB59B2" w:rsidRDefault="005B77D4" w:rsidP="005B77D4">
      <w:pPr>
        <w:spacing w:after="0"/>
        <w:jc w:val="right"/>
        <w:rPr>
          <w:noProof/>
          <w:sz w:val="20"/>
          <w:szCs w:val="20"/>
        </w:rPr>
      </w:pPr>
      <w:r w:rsidRPr="00CB59B2">
        <w:rPr>
          <w:noProof/>
          <w:sz w:val="20"/>
          <w:szCs w:val="20"/>
        </w:rPr>
        <w:t>Kjelde: Folkehelseinstituttet, Kommunehelsa statistikkbank</w:t>
      </w:r>
    </w:p>
    <w:p w14:paraId="5ABF93C4" w14:textId="77777777" w:rsidR="00083824" w:rsidRPr="00CB59B2" w:rsidRDefault="00083824" w:rsidP="005B77D4">
      <w:pPr>
        <w:spacing w:after="0"/>
        <w:jc w:val="right"/>
        <w:rPr>
          <w:noProof/>
          <w:sz w:val="20"/>
          <w:szCs w:val="20"/>
        </w:rPr>
      </w:pPr>
    </w:p>
    <w:p w14:paraId="695B6AC2" w14:textId="77777777" w:rsidR="008D241A" w:rsidRPr="00CB59B2" w:rsidRDefault="008D241A" w:rsidP="007250C8">
      <w:pPr>
        <w:pStyle w:val="Overskrift3"/>
      </w:pPr>
      <w:bookmarkStart w:id="72" w:name="_Toc536778700"/>
      <w:r w:rsidRPr="00CB59B2">
        <w:t>Bruk av</w:t>
      </w:r>
      <w:r w:rsidR="009E6CB6" w:rsidRPr="00CB59B2">
        <w:t xml:space="preserve"> kolesterolsenkande medikament</w:t>
      </w:r>
      <w:bookmarkEnd w:id="72"/>
    </w:p>
    <w:p w14:paraId="71DCB018" w14:textId="77777777" w:rsidR="009E6CB6" w:rsidRPr="00CB59B2" w:rsidRDefault="00931CF2" w:rsidP="00AF00AA">
      <w:pPr>
        <w:spacing w:after="60"/>
        <w:ind w:left="-567" w:right="-566"/>
      </w:pPr>
      <w:r>
        <w:rPr>
          <w:noProof/>
          <w:lang w:eastAsia="nn-NO"/>
        </w:rPr>
        <w:drawing>
          <wp:inline distT="0" distB="0" distL="0" distR="0" wp14:anchorId="2C90B196" wp14:editId="3245B058">
            <wp:extent cx="6564702" cy="2303252"/>
            <wp:effectExtent l="0" t="0" r="7620" b="1905"/>
            <wp:docPr id="34" name="Diagram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D217B61" w14:textId="77777777" w:rsidR="00083824" w:rsidRPr="00CB59B2" w:rsidRDefault="00083824" w:rsidP="00083824">
      <w:pPr>
        <w:spacing w:after="60"/>
        <w:rPr>
          <w:noProof/>
          <w:sz w:val="20"/>
          <w:szCs w:val="20"/>
        </w:rPr>
      </w:pPr>
      <w:r w:rsidRPr="00CB59B2">
        <w:rPr>
          <w:noProof/>
          <w:sz w:val="20"/>
          <w:szCs w:val="20"/>
        </w:rPr>
        <w:t>Diagrammet viser brukarar av kolesterolsenka</w:t>
      </w:r>
      <w:r w:rsidR="00C3346B">
        <w:rPr>
          <w:noProof/>
          <w:sz w:val="20"/>
          <w:szCs w:val="20"/>
        </w:rPr>
        <w:t>n</w:t>
      </w:r>
      <w:r w:rsidRPr="00CB59B2">
        <w:rPr>
          <w:noProof/>
          <w:sz w:val="20"/>
          <w:szCs w:val="20"/>
        </w:rPr>
        <w:t>de medikament utlevert på resept til personar mellom 0-74 år. Brukarar vert definert som peronar som har henta ut minst ein res</w:t>
      </w:r>
      <w:r w:rsidR="00C3346B">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3CBBB930" w14:textId="77777777" w:rsidR="00083824" w:rsidRPr="00CB59B2" w:rsidRDefault="00083824" w:rsidP="00083824">
      <w:pPr>
        <w:spacing w:after="0"/>
        <w:jc w:val="right"/>
        <w:rPr>
          <w:noProof/>
          <w:sz w:val="20"/>
          <w:szCs w:val="20"/>
        </w:rPr>
      </w:pPr>
      <w:r w:rsidRPr="00CB59B2">
        <w:rPr>
          <w:noProof/>
          <w:sz w:val="20"/>
          <w:szCs w:val="20"/>
        </w:rPr>
        <w:t>Kjelde: Folkehelseinstituttet, Kommunehelsa statistikkbank</w:t>
      </w:r>
    </w:p>
    <w:p w14:paraId="4B644A8D" w14:textId="77777777" w:rsidR="00083824" w:rsidRPr="00CB59B2" w:rsidRDefault="00083824" w:rsidP="009E6CB6"/>
    <w:p w14:paraId="082C48EB" w14:textId="77777777" w:rsidR="00AF7A5F" w:rsidRPr="00CB59B2" w:rsidRDefault="00AF7A5F" w:rsidP="009E6CB6"/>
    <w:p w14:paraId="7167F396" w14:textId="77777777" w:rsidR="008D241A" w:rsidRPr="00CB59B2" w:rsidRDefault="009E6CB6" w:rsidP="00B125C3">
      <w:pPr>
        <w:pStyle w:val="Overskrift3"/>
      </w:pPr>
      <w:bookmarkStart w:id="73" w:name="_Toc536778701"/>
      <w:r w:rsidRPr="00CB59B2">
        <w:t xml:space="preserve">Dødeleghet hjarte- og </w:t>
      </w:r>
      <w:r w:rsidR="008D241A" w:rsidRPr="00CB59B2">
        <w:t>karsjukdom</w:t>
      </w:r>
      <w:bookmarkEnd w:id="73"/>
    </w:p>
    <w:p w14:paraId="2677290C" w14:textId="77777777" w:rsidR="009E6CB6" w:rsidRPr="00CB59B2" w:rsidRDefault="00923B13" w:rsidP="00AF00AA">
      <w:pPr>
        <w:spacing w:after="60"/>
        <w:ind w:left="-567" w:right="-566"/>
      </w:pPr>
      <w:r>
        <w:rPr>
          <w:noProof/>
          <w:lang w:eastAsia="nn-NO"/>
        </w:rPr>
        <w:drawing>
          <wp:inline distT="0" distB="0" distL="0" distR="0" wp14:anchorId="7602C009" wp14:editId="78A81893">
            <wp:extent cx="6487064" cy="2182483"/>
            <wp:effectExtent l="0" t="0" r="0" b="8890"/>
            <wp:docPr id="35" name="Diagram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C9183BF" w14:textId="77777777" w:rsidR="001C6B41" w:rsidRPr="00CB59B2" w:rsidRDefault="001C6B41" w:rsidP="001C6B41">
      <w:pPr>
        <w:spacing w:after="60"/>
        <w:rPr>
          <w:noProof/>
          <w:sz w:val="20"/>
          <w:szCs w:val="20"/>
        </w:rPr>
      </w:pPr>
      <w:r w:rsidRPr="00CB59B2">
        <w:rPr>
          <w:noProof/>
          <w:sz w:val="20"/>
          <w:szCs w:val="20"/>
        </w:rPr>
        <w:t>Diagrammet viser dødeleghet som skuldast hjarte- og karsjukdomar. Talgrunn</w:t>
      </w:r>
      <w:r w:rsidRPr="00CB59B2">
        <w:rPr>
          <w:noProof/>
          <w:sz w:val="20"/>
          <w:szCs w:val="20"/>
        </w:rPr>
        <w:softHyphen/>
        <w:t>laget er oppgjeve pr 100 000 innbyggjarar pr år gitt som gjennomsnittet over 10- årsperiodar.</w:t>
      </w:r>
    </w:p>
    <w:p w14:paraId="2343A947" w14:textId="77777777" w:rsidR="001C6B41" w:rsidRPr="00CB59B2" w:rsidRDefault="001C6B41" w:rsidP="00AE170C">
      <w:pPr>
        <w:pStyle w:val="Undertittel"/>
        <w:rPr>
          <w:noProof/>
        </w:rPr>
      </w:pPr>
      <w:r w:rsidRPr="00CB59B2">
        <w:rPr>
          <w:noProof/>
        </w:rPr>
        <w:t>Kjelde: Folkehelseinstituttet, Kommunehelsa statistikkbank</w:t>
      </w:r>
    </w:p>
    <w:p w14:paraId="249BF8C6" w14:textId="77777777" w:rsidR="008D241A" w:rsidRPr="00CB59B2" w:rsidRDefault="008D241A" w:rsidP="008D241A"/>
    <w:p w14:paraId="4F48AF52" w14:textId="77777777" w:rsidR="00C1718E" w:rsidRDefault="00350371" w:rsidP="00B125C3">
      <w:pPr>
        <w:pStyle w:val="Overskrift2"/>
      </w:pPr>
      <w:bookmarkStart w:id="74" w:name="_Toc536778702"/>
      <w:r w:rsidRPr="00CB59B2">
        <w:lastRenderedPageBreak/>
        <w:t>Kronisk obstruktiv lungesjukdom (KOLS) og astma</w:t>
      </w:r>
      <w:bookmarkEnd w:id="74"/>
    </w:p>
    <w:p w14:paraId="0EF46479" w14:textId="77777777" w:rsidR="00675D55" w:rsidRDefault="00675D55" w:rsidP="00675D55"/>
    <w:p w14:paraId="3AB58C42" w14:textId="77777777" w:rsidR="00675D55" w:rsidRDefault="00675D55" w:rsidP="00675D55"/>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675D55" w:rsidRPr="00CB59B2" w14:paraId="21B3A1B3" w14:textId="77777777" w:rsidTr="15996F9D">
        <w:tc>
          <w:tcPr>
            <w:tcW w:w="16704" w:type="dxa"/>
            <w:shd w:val="clear" w:color="auto" w:fill="auto"/>
          </w:tcPr>
          <w:p w14:paraId="0E792470" w14:textId="385DD77B" w:rsidR="00675D55" w:rsidRPr="00CB59B2" w:rsidRDefault="00675D55" w:rsidP="00675D55">
            <w:pPr>
              <w:spacing w:before="160" w:after="160"/>
              <w:rPr>
                <w:noProof/>
                <w:highlight w:val="yellow"/>
              </w:rPr>
            </w:pPr>
            <w:r w:rsidRPr="00CB59B2">
              <w:rPr>
                <w:noProof/>
                <w:sz w:val="20"/>
                <w:szCs w:val="20"/>
                <w:lang w:eastAsia="nn-NO"/>
              </w:rPr>
              <mc:AlternateContent>
                <mc:Choice Requires="wps">
                  <w:drawing>
                    <wp:anchor distT="0" distB="0" distL="114300" distR="114300" simplePos="0" relativeHeight="251658305" behindDoc="0" locked="1" layoutInCell="1" allowOverlap="1" wp14:anchorId="23292207" wp14:editId="7C0B1CF0">
                      <wp:simplePos x="0" y="0"/>
                      <wp:positionH relativeFrom="column">
                        <wp:posOffset>343535</wp:posOffset>
                      </wp:positionH>
                      <wp:positionV relativeFrom="paragraph">
                        <wp:posOffset>-154305</wp:posOffset>
                      </wp:positionV>
                      <wp:extent cx="2430000" cy="270000"/>
                      <wp:effectExtent l="0" t="0" r="8890" b="0"/>
                      <wp:wrapNone/>
                      <wp:docPr id="33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44317D8C" w14:textId="77777777" w:rsidR="00D300CA" w:rsidRPr="00D719DC" w:rsidRDefault="00D300CA" w:rsidP="00675D55">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92207" id="_x0000_s1077" type="#_x0000_t202" style="position:absolute;margin-left:27.05pt;margin-top:-12.15pt;width:191.35pt;height:21.2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pbIgIAACYEAAAOAAAAZHJzL2Uyb0RvYy54bWysU81u2zAMvg/YOwi6L06cZG2NOEWXLsOA&#10;7gdo9wCyJMdCJVGTlNjd05eS0zTobsN0EEiR/ER+JFfXg9HkIH1QYGs6m0wpkZaDUHZX018P2w+X&#10;lITIrGAarKzpkwz0ev3+3ap3lSyhAy2kJwhiQ9W7mnYxuqooAu+kYWECTlo0tuANi6j6XSE86xHd&#10;6KKcTj8WPXjhPHAZAr7ejka6zvhtK3n80bZBRqJrirnFfPt8N+ku1itW7TxzneLHNNg/ZGGYsvjp&#10;CeqWRUb2Xv0FZRT3EKCNEw6mgLZVXOYasJrZ9E019x1zMteC5AR3oin8P1j+/fDTEyVqOp+XlFhm&#10;sEkP8jHEBh4DKRNBvQsV+t079IzDJxiw0bnY4O6Ao5eFTcfsTt54D30nmcAEZymyOAsdcUICafpv&#10;IPAfto+QgYbWm8Qe8kEQHRv1dGqOHCLh+Fgu5lM8lHC0lRdZTl+w6iXa+RC/SDAkCTX12PyMzg53&#10;IY6uLy7pswBaia3SOit+12y0JweGg7LNJxfwxk1b0tf0alkuM7KFFI/QrDIq4iBrZWp6mXI7jlZi&#10;47MV2SUypUcZk9b2SE9iZOQmDs2QW7HM5CXuGhBPSJiHcXBx0VDowP+hpMehrWn4vWdeUqK/WiT9&#10;arZYpCnPymJ5UaLizy3NuYVZjlA1jZSM4ibmzUjlWLjB5rQq8/aayTFnHMbM/HFx0rSf69nrdb3X&#10;z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CxWrpbIgIAACYEAAAOAAAAAAAAAAAAAAAAAC4CAABkcnMvZTJvRG9jLnht&#10;bFBLAQItABQABgAIAAAAIQAB3HXv3gAAAAkBAAAPAAAAAAAAAAAAAAAAAHwEAABkcnMvZG93bnJl&#10;di54bWxQSwUGAAAAAAQABADzAAAAhwUAAAAA&#10;" stroked="f">
                      <v:textbox>
                        <w:txbxContent>
                          <w:p w14:paraId="44317D8C" w14:textId="77777777" w:rsidR="00D300CA" w:rsidRPr="00D719DC" w:rsidRDefault="00D300CA" w:rsidP="00675D55">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rsidR="52B75725">
              <w:rPr>
                <w:noProof/>
              </w:rPr>
              <w:t xml:space="preserve"> </w:t>
            </w:r>
            <w:r w:rsidR="52B75725" w:rsidRPr="00675D55">
              <w:rPr>
                <w:noProof/>
              </w:rPr>
              <w:t>Gulen kommune ligg godt under landsgjennomsnitt, og under snittet til nabokommunane når det gjeld bruk av KOLS og astma medisin. Har vore ein liten auke frå 2015 til 2017. Same trend ser vi</w:t>
            </w:r>
            <w:r w:rsidR="3193F858" w:rsidRPr="00675D55">
              <w:rPr>
                <w:noProof/>
              </w:rPr>
              <w:t xml:space="preserve"> også</w:t>
            </w:r>
            <w:r w:rsidR="52B75725" w:rsidRPr="00675D55">
              <w:rPr>
                <w:noProof/>
              </w:rPr>
              <w:t xml:space="preserve"> for landet</w:t>
            </w:r>
            <w:r w:rsidR="5A23ED48" w:rsidRPr="00675D55">
              <w:rPr>
                <w:noProof/>
              </w:rPr>
              <w:t>.</w:t>
            </w:r>
          </w:p>
        </w:tc>
      </w:tr>
    </w:tbl>
    <w:p w14:paraId="4EA9BA15" w14:textId="77777777" w:rsidR="00675D55" w:rsidRPr="00675D55" w:rsidRDefault="00675D55" w:rsidP="00675D55"/>
    <w:p w14:paraId="38492B00" w14:textId="77777777" w:rsidR="00AF00AA" w:rsidRPr="00CB59B2" w:rsidRDefault="00AF00AA" w:rsidP="00C1718E">
      <w:pPr>
        <w:pStyle w:val="Overskrift3"/>
        <w:numPr>
          <w:ilvl w:val="0"/>
          <w:numId w:val="0"/>
        </w:numPr>
        <w:ind w:left="720"/>
      </w:pPr>
      <w:bookmarkStart w:id="75" w:name="_Toc536778704"/>
      <w:r w:rsidRPr="00CB59B2">
        <w:rPr>
          <w:sz w:val="20"/>
          <w:szCs w:val="20"/>
          <w:lang w:eastAsia="nn-NO"/>
        </w:rPr>
        <mc:AlternateContent>
          <mc:Choice Requires="wps">
            <w:drawing>
              <wp:anchor distT="0" distB="0" distL="114300" distR="114300" simplePos="0" relativeHeight="251658251" behindDoc="0" locked="0" layoutInCell="1" allowOverlap="1" wp14:anchorId="6D86862D" wp14:editId="5CD65373">
                <wp:simplePos x="0" y="0"/>
                <wp:positionH relativeFrom="column">
                  <wp:posOffset>342265</wp:posOffset>
                </wp:positionH>
                <wp:positionV relativeFrom="paragraph">
                  <wp:posOffset>77470</wp:posOffset>
                </wp:positionV>
                <wp:extent cx="1938020" cy="276860"/>
                <wp:effectExtent l="0" t="0" r="5080" b="8890"/>
                <wp:wrapNone/>
                <wp:docPr id="3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027F88C0" w14:textId="77777777" w:rsidR="00D300CA" w:rsidRPr="00150023" w:rsidRDefault="00D300CA" w:rsidP="00AF00AA">
                            <w:pPr>
                              <w:rPr>
                                <w:b/>
                                <w:color w:val="76923C" w:themeColor="accent3" w:themeShade="BF"/>
                                <w:sz w:val="20"/>
                                <w:szCs w:val="20"/>
                                <w:lang w:val="nb-NO"/>
                              </w:rPr>
                            </w:pPr>
                            <w:r>
                              <w:rPr>
                                <w:b/>
                                <w:color w:val="76923C" w:themeColor="accent3" w:themeShade="BF"/>
                                <w:sz w:val="20"/>
                                <w:szCs w:val="20"/>
                                <w:lang w:val="nb-NO"/>
                              </w:rPr>
                              <w:t>Kvifor desse indikatorane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6862D" id="_x0000_s1078" type="#_x0000_t202" style="position:absolute;left:0;text-align:left;margin-left:26.95pt;margin-top:6.1pt;width:152.6pt;height:21.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IygJQIAACYEAAAOAAAAZHJzL2Uyb0RvYy54bWysU9uO2yAQfa/Uf0C8N3ayuVpxVttsU1Xa&#10;XqTdfgDGOEYLDAUSO/36HXA2jbZvVf2AwDNzmDnnsL7ttSJH4bwEU9LxKKdEGA61NPuS/nzafVhS&#10;4gMzNVNgRElPwtPbzft3684WYgItqFo4giDGF50taRuCLbLM81Zo5kdghcFgA06zgEe3z2rHOkTX&#10;Kpvk+TzrwNXWARfe49/7IUg3Cb9pBA/fm8aLQFRJsbeQVpfWKq7ZZs2KvWO2lfzcBvuHLjSTBi+9&#10;QN2zwMjByb+gtOQOPDRhxEFn0DSSizQDTjPO30zz2DIr0ixIjrcXmvz/g+Xfjj8ckXVJb8YLSgzT&#10;KNKTePahgmdPJpGgzvoC8x4tZob+I/QodBrW2wfgmGVg2zKzF3fOQdcKVmOD41iZXZUOOD6CVN1X&#10;qPEedgiQgPrG6cge8kEQHYU6XcQRfSA8Xrm6WeYTDHGMTRbz5Typl7Hitdo6Hz4L0CRuSupQ/ITO&#10;jg8+xG5Y8ZoSL/OgZL2TSqWD21db5ciRoVF26UsDvElThnQlXc0ms4RsINYnD2kZ0MhK6pIu8/gN&#10;1opsfDJ1SglMqmGPnShzpicyMnAT+qpPUswutFdQn5AwB4Nx8aHhpgX3m5IOTVtS/+vAnKBEfTFI&#10;+mo8nUaXp8N0toh0uetIdR1hhiNUSQMlw3Yb0suIfBi4Q3EamXiLKg6dnHtGMyY6zw8nuv36nLL+&#10;PO/NCwAAAP//AwBQSwMEFAAGAAgAAAAhAHmtvaXcAAAACAEAAA8AAABkcnMvZG93bnJldi54bWxM&#10;j8FOg0AQhu8mvsNmTLwYu5RKW5ClURON19Y+wABTILKzhN0W+vaOJz3OfH/++SbfzbZXFxp959jA&#10;chGBIq5c3XFj4Pj1/rgF5QNyjb1jMnAlD7vi9ibHrHYT7+lyCI2SEvYZGmhDGDKtfdWSRb9wA7Gw&#10;kxstBhnHRtcjTlJuex1H0Vpb7FgutDjQW0vV9+FsDZw+p4ckncqPcNzsn9av2G1KdzXm/m5+eQYV&#10;aA5/YfjVF3UoxKl0Z6696g0kq1SSso9jUMJXSboEVQpItqCLXP9/oPgBAAD//wMAUEsBAi0AFAAG&#10;AAgAAAAhALaDOJL+AAAA4QEAABMAAAAAAAAAAAAAAAAAAAAAAFtDb250ZW50X1R5cGVzXS54bWxQ&#10;SwECLQAUAAYACAAAACEAOP0h/9YAAACUAQAACwAAAAAAAAAAAAAAAAAvAQAAX3JlbHMvLnJlbHNQ&#10;SwECLQAUAAYACAAAACEAULiMoCUCAAAmBAAADgAAAAAAAAAAAAAAAAAuAgAAZHJzL2Uyb0RvYy54&#10;bWxQSwECLQAUAAYACAAAACEAea29pdwAAAAIAQAADwAAAAAAAAAAAAAAAAB/BAAAZHJzL2Rvd25y&#10;ZXYueG1sUEsFBgAAAAAEAAQA8wAAAIgFAAAAAA==&#10;" stroked="f">
                <v:textbox>
                  <w:txbxContent>
                    <w:p w14:paraId="027F88C0" w14:textId="77777777" w:rsidR="00D300CA" w:rsidRPr="00150023" w:rsidRDefault="00D300CA" w:rsidP="00AF00AA">
                      <w:pPr>
                        <w:rPr>
                          <w:b/>
                          <w:color w:val="76923C" w:themeColor="accent3" w:themeShade="BF"/>
                          <w:sz w:val="20"/>
                          <w:szCs w:val="20"/>
                          <w:lang w:val="nb-NO"/>
                        </w:rPr>
                      </w:pPr>
                      <w:r>
                        <w:rPr>
                          <w:b/>
                          <w:color w:val="76923C" w:themeColor="accent3" w:themeShade="BF"/>
                          <w:sz w:val="20"/>
                          <w:szCs w:val="20"/>
                          <w:lang w:val="nb-NO"/>
                        </w:rPr>
                        <w:t>Kvifor desse indikatorane</w:t>
                      </w:r>
                    </w:p>
                  </w:txbxContent>
                </v:textbox>
              </v:shape>
            </w:pict>
          </mc:Fallback>
        </mc:AlternateContent>
      </w:r>
      <w:bookmarkEnd w:id="75"/>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AF00AA" w:rsidRPr="00CB59B2" w14:paraId="6AD34D96" w14:textId="77777777" w:rsidTr="0050786E">
        <w:tc>
          <w:tcPr>
            <w:tcW w:w="0" w:type="auto"/>
            <w:shd w:val="clear" w:color="auto" w:fill="auto"/>
          </w:tcPr>
          <w:p w14:paraId="7BD4F086" w14:textId="77777777" w:rsidR="00AF00AA" w:rsidRPr="00CB59B2" w:rsidRDefault="00AF00AA" w:rsidP="00AF00AA">
            <w:pPr>
              <w:spacing w:before="160" w:after="160"/>
              <w:rPr>
                <w:noProof/>
              </w:rPr>
            </w:pPr>
            <w:r w:rsidRPr="00CB59B2">
              <w:rPr>
                <w:noProof/>
              </w:rPr>
              <w:t>Legemiddelbruk kan ikkje sjåast på som synomymt med sjukdomsførekomst, men kan vere ein indikator på sjukdomsførekomst blant innbyggjarane. Bruk at legemidler til behandling kan gje innsikt i problematikken av både sjukdom og bakanforliggjande risikofaktorar som kan bidra med verdfull informasjon for å få oversikt over helsetilstanden.</w:t>
            </w:r>
          </w:p>
          <w:p w14:paraId="5DFD6992" w14:textId="77777777" w:rsidR="00AF00AA" w:rsidRPr="00CB59B2" w:rsidRDefault="00AF00AA" w:rsidP="00C1718E">
            <w:pPr>
              <w:rPr>
                <w:noProof/>
              </w:rPr>
            </w:pPr>
            <w:r w:rsidRPr="00CB59B2">
              <w:rPr>
                <w:noProof/>
              </w:rPr>
              <w:t>Om lag 200 000 nordmenn har truleg KOLS, og av desse har meir enn halvparten diagnosen utan å vite om det. Førekomsten av KOLS er aukande, særleg blant kvinner. Hovudgrunnen er røyking s</w:t>
            </w:r>
            <w:r w:rsidR="006C4E5C">
              <w:rPr>
                <w:noProof/>
              </w:rPr>
              <w:t>om forklarer to av tre tilfelle</w:t>
            </w:r>
            <w:r w:rsidRPr="00CB59B2">
              <w:rPr>
                <w:noProof/>
              </w:rPr>
              <w:t>, men arbeidsmiljø og arvelege eige</w:t>
            </w:r>
            <w:r w:rsidR="006C4E5C">
              <w:rPr>
                <w:noProof/>
              </w:rPr>
              <w:t>nskaper spela</w:t>
            </w:r>
            <w:r w:rsidR="00C3346B">
              <w:rPr>
                <w:noProof/>
              </w:rPr>
              <w:t>r og ei rolle</w:t>
            </w:r>
            <w:r w:rsidR="006C4E5C">
              <w:rPr>
                <w:noProof/>
              </w:rPr>
              <w:t>. Førekomsten av KOLS auka</w:t>
            </w:r>
            <w:r w:rsidRPr="00CB59B2">
              <w:rPr>
                <w:noProof/>
              </w:rPr>
              <w:t xml:space="preserve">r med aukande tobakksforbruk, og kan sei noko om innbyggjarane sine røykevanar. </w:t>
            </w:r>
          </w:p>
          <w:p w14:paraId="1536B3FF" w14:textId="77777777" w:rsidR="00AF00AA" w:rsidRPr="00CB59B2" w:rsidRDefault="00AF00AA" w:rsidP="00C3346B">
            <w:pPr>
              <w:spacing w:before="160" w:after="160"/>
              <w:rPr>
                <w:noProof/>
                <w:sz w:val="24"/>
                <w:highlight w:val="yellow"/>
              </w:rPr>
            </w:pPr>
            <w:r w:rsidRPr="00CB59B2">
              <w:rPr>
                <w:noProof/>
              </w:rPr>
              <w:t>Innbyggjarunder</w:t>
            </w:r>
            <w:r w:rsidR="00C3346B">
              <w:rPr>
                <w:noProof/>
              </w:rPr>
              <w:t>s</w:t>
            </w:r>
            <w:r w:rsidRPr="00CB59B2">
              <w:rPr>
                <w:noProof/>
              </w:rPr>
              <w:t>økingar i Norge viser at førekomsten av astma har auka dei siste 20 åra, spesielt hjå born.</w:t>
            </w:r>
          </w:p>
        </w:tc>
      </w:tr>
    </w:tbl>
    <w:p w14:paraId="62629E74" w14:textId="77777777" w:rsidR="00AF00AA" w:rsidRPr="00CB59B2" w:rsidRDefault="00AF00AA" w:rsidP="00AE170C">
      <w:pPr>
        <w:pStyle w:val="Undertittel"/>
        <w:rPr>
          <w:noProof/>
        </w:rPr>
      </w:pPr>
      <w:r w:rsidRPr="00CB59B2">
        <w:rPr>
          <w:noProof/>
        </w:rPr>
        <w:t>Kjelde: Folkehelseinstituttet</w:t>
      </w:r>
    </w:p>
    <w:p w14:paraId="01354D99" w14:textId="77777777" w:rsidR="00AF00AA" w:rsidRPr="00CB59B2" w:rsidRDefault="00AF00AA" w:rsidP="00AE170C">
      <w:pPr>
        <w:pStyle w:val="Undertittel"/>
        <w:rPr>
          <w:noProof/>
        </w:rPr>
      </w:pPr>
      <w:r w:rsidRPr="00CB59B2">
        <w:rPr>
          <w:noProof/>
        </w:rPr>
        <w:t>Nasjonal strategi for forebygging og behandling av astma- og allergisykdommer, Helse- og omsorgsdep.</w:t>
      </w:r>
    </w:p>
    <w:p w14:paraId="7332107B" w14:textId="77777777" w:rsidR="00AF00AA" w:rsidRPr="00CB59B2" w:rsidRDefault="00AF00AA" w:rsidP="00AE170C">
      <w:pPr>
        <w:pStyle w:val="Undertittel"/>
      </w:pPr>
    </w:p>
    <w:p w14:paraId="5C8D558C" w14:textId="77777777" w:rsidR="00BE62D8" w:rsidRPr="00CB59B2" w:rsidRDefault="00BE62D8" w:rsidP="00B125C3">
      <w:pPr>
        <w:pStyle w:val="Overskrift3"/>
      </w:pPr>
      <w:bookmarkStart w:id="76" w:name="_Toc536778705"/>
      <w:r w:rsidRPr="00CB59B2">
        <w:t>Bruk av KOLS</w:t>
      </w:r>
      <w:r w:rsidR="006C4E5C">
        <w:t>- og astma-medikament</w:t>
      </w:r>
      <w:r w:rsidRPr="00CB59B2">
        <w:t xml:space="preserve"> 45-74 år</w:t>
      </w:r>
      <w:bookmarkEnd w:id="76"/>
    </w:p>
    <w:p w14:paraId="5D98A3F1" w14:textId="77777777" w:rsidR="00BE62D8" w:rsidRPr="00CB59B2" w:rsidRDefault="00923B13" w:rsidP="00AF00AA">
      <w:pPr>
        <w:spacing w:after="60"/>
        <w:ind w:left="-567" w:right="-566"/>
      </w:pPr>
      <w:r>
        <w:rPr>
          <w:noProof/>
          <w:lang w:eastAsia="nn-NO"/>
        </w:rPr>
        <w:drawing>
          <wp:inline distT="0" distB="0" distL="0" distR="0" wp14:anchorId="7105903C" wp14:editId="3088DA2C">
            <wp:extent cx="6625087" cy="2130724"/>
            <wp:effectExtent l="0" t="0" r="4445" b="3175"/>
            <wp:docPr id="336" name="Diagram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739C50D" w14:textId="77777777" w:rsidR="00AE170C" w:rsidRPr="00CB59B2" w:rsidRDefault="00AE170C" w:rsidP="00AE170C">
      <w:pPr>
        <w:pStyle w:val="Undertittel"/>
        <w:rPr>
          <w:noProof/>
        </w:rPr>
      </w:pPr>
      <w:r w:rsidRPr="00CB59B2">
        <w:rPr>
          <w:noProof/>
        </w:rPr>
        <w:t>Kjelde: Folkehelseinstituttet, Kommunehelsa statistikkbank</w:t>
      </w:r>
    </w:p>
    <w:p w14:paraId="50C86B8C" w14:textId="77777777" w:rsidR="00AE170C" w:rsidRDefault="00AE170C" w:rsidP="00D047BC">
      <w:pPr>
        <w:spacing w:after="60"/>
        <w:rPr>
          <w:noProof/>
          <w:sz w:val="20"/>
          <w:szCs w:val="20"/>
        </w:rPr>
      </w:pPr>
    </w:p>
    <w:p w14:paraId="2052BE84" w14:textId="77777777" w:rsidR="00D047BC" w:rsidRDefault="00D047BC" w:rsidP="00D047BC">
      <w:pPr>
        <w:spacing w:after="60"/>
        <w:rPr>
          <w:noProof/>
          <w:sz w:val="20"/>
          <w:szCs w:val="20"/>
        </w:rPr>
      </w:pPr>
      <w:r w:rsidRPr="00CB59B2">
        <w:rPr>
          <w:noProof/>
          <w:sz w:val="20"/>
          <w:szCs w:val="20"/>
        </w:rPr>
        <w:t>Di</w:t>
      </w:r>
      <w:r w:rsidR="006C4E5C">
        <w:rPr>
          <w:noProof/>
          <w:sz w:val="20"/>
          <w:szCs w:val="20"/>
        </w:rPr>
        <w:t>agrammet viser brukarar av KOLS- og astma-medikament</w:t>
      </w:r>
      <w:r w:rsidRPr="00CB59B2">
        <w:rPr>
          <w:noProof/>
          <w:sz w:val="20"/>
          <w:szCs w:val="20"/>
        </w:rPr>
        <w:t xml:space="preserve"> utlevert på resept til personar mellom 45-74 år. Brukarar vert definert som peronar som har henta ut minst ein res</w:t>
      </w:r>
      <w:r w:rsidR="00C3346B">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60EDCC55" w14:textId="77777777" w:rsidR="00AE170C" w:rsidRDefault="00AE170C" w:rsidP="00D047BC">
      <w:pPr>
        <w:spacing w:after="60"/>
        <w:rPr>
          <w:noProof/>
          <w:sz w:val="20"/>
          <w:szCs w:val="20"/>
        </w:rPr>
      </w:pPr>
    </w:p>
    <w:p w14:paraId="3BBB8815" w14:textId="77777777" w:rsidR="00267612" w:rsidRDefault="00267612" w:rsidP="00D047BC">
      <w:pPr>
        <w:spacing w:after="60"/>
        <w:rPr>
          <w:noProof/>
          <w:sz w:val="20"/>
          <w:szCs w:val="20"/>
        </w:rPr>
      </w:pPr>
    </w:p>
    <w:p w14:paraId="55B91B0D" w14:textId="77777777" w:rsidR="00267612" w:rsidRDefault="00267612" w:rsidP="00D047BC">
      <w:pPr>
        <w:spacing w:after="60"/>
        <w:rPr>
          <w:noProof/>
          <w:sz w:val="20"/>
          <w:szCs w:val="20"/>
        </w:rPr>
      </w:pPr>
    </w:p>
    <w:p w14:paraId="6810F0D1" w14:textId="77777777" w:rsidR="00267612" w:rsidRPr="00CB59B2" w:rsidRDefault="00267612" w:rsidP="00D047BC">
      <w:pPr>
        <w:spacing w:after="60"/>
        <w:rPr>
          <w:noProof/>
          <w:sz w:val="20"/>
          <w:szCs w:val="20"/>
        </w:rPr>
      </w:pPr>
    </w:p>
    <w:p w14:paraId="1400838F" w14:textId="77777777" w:rsidR="00AF00AA" w:rsidRDefault="00350371" w:rsidP="00B125C3">
      <w:pPr>
        <w:pStyle w:val="Overskrift2"/>
      </w:pPr>
      <w:bookmarkStart w:id="77" w:name="_Toc536778706"/>
      <w:r w:rsidRPr="00CB59B2">
        <w:t>Smerter</w:t>
      </w:r>
      <w:bookmarkEnd w:id="77"/>
    </w:p>
    <w:p w14:paraId="74E797DC" w14:textId="77777777" w:rsidR="00AE170C" w:rsidRPr="00AE170C" w:rsidRDefault="00AE170C" w:rsidP="00AE170C"/>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AF00AA" w:rsidRPr="00CB59B2" w14:paraId="3A2153D7" w14:textId="77777777" w:rsidTr="00393153">
        <w:tc>
          <w:tcPr>
            <w:tcW w:w="16704" w:type="dxa"/>
            <w:shd w:val="clear" w:color="auto" w:fill="auto"/>
          </w:tcPr>
          <w:p w14:paraId="6FCEEDAD" w14:textId="77777777" w:rsidR="00AF00AA" w:rsidRDefault="00AF00AA" w:rsidP="00393153">
            <w:pPr>
              <w:spacing w:before="160" w:after="160"/>
              <w:rPr>
                <w:noProof/>
              </w:rPr>
            </w:pPr>
            <w:r w:rsidRPr="00CB59B2">
              <w:rPr>
                <w:noProof/>
                <w:sz w:val="20"/>
                <w:szCs w:val="20"/>
                <w:lang w:eastAsia="nn-NO"/>
              </w:rPr>
              <mc:AlternateContent>
                <mc:Choice Requires="wps">
                  <w:drawing>
                    <wp:anchor distT="0" distB="0" distL="114300" distR="114300" simplePos="0" relativeHeight="251658252" behindDoc="0" locked="1" layoutInCell="1" allowOverlap="1" wp14:anchorId="6E858E6D" wp14:editId="14B5D447">
                      <wp:simplePos x="0" y="0"/>
                      <wp:positionH relativeFrom="column">
                        <wp:posOffset>343535</wp:posOffset>
                      </wp:positionH>
                      <wp:positionV relativeFrom="paragraph">
                        <wp:posOffset>-154305</wp:posOffset>
                      </wp:positionV>
                      <wp:extent cx="2430000" cy="270000"/>
                      <wp:effectExtent l="0" t="0" r="8890" b="0"/>
                      <wp:wrapNone/>
                      <wp:docPr id="31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0F2E5385" w14:textId="77777777" w:rsidR="00D300CA" w:rsidRPr="00D719DC" w:rsidRDefault="00D300CA" w:rsidP="00AF00AA">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58E6D" id="_x0000_s1079" type="#_x0000_t202" style="position:absolute;margin-left:27.05pt;margin-top:-12.15pt;width:191.35pt;height:21.2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85fIwIAACYEAAAOAAAAZHJzL2Uyb0RvYy54bWysU9tuGyEQfa/Uf0C812uv7SZZGUepU1eV&#10;0ouU9ANYlvWiAEMBezf9+g6s7VrpW1Ue0AwzHGbOGVa3g9HkIH1QYBmdTaaUSCugUXbH6I+n7btr&#10;SkLktuEarGT0RQZ6u377ZtW7SpbQgW6kJwhiQ9U7RrsYXVUUQXTS8DABJy0GW/CGR3T9rmg87xHd&#10;6KKcTt8XPfjGeRAyBDy9H4N0nfHbVor4rW2DjEQzirXFvPu812kv1ite7Tx3nRLHMvg/VGG4svjo&#10;GeqeR072Xv0FZZTwEKCNEwGmgLZVQuYesJvZ9FU3jx13MveC5AR3pin8P1jx9fDdE9UwOp+hVJYb&#10;FOlJPodYw3MgZSKod6HCvEeHmXH4AAMKnZsN7gEEZlnYdNzu5J330HeSN1jgLN0sLq6OOCGB1P0X&#10;aPAdvo+QgYbWm8Qe8kEQHYV6OYsjh0gEHpaL+RQXJQJj5VW20xO8Ot12PsRPEgxJBqMexc/o/PAQ&#10;4ph6SkmPBdCq2Sqts+N39UZ7cuA4KNu8cgOv0rQlPaM3y3KZkS2k+wjNK6MiDrJWhtHrVNtxtBIb&#10;H22TUyJXerSxaG2P9CRGRm7iUA9ZiuX8RHsNzQsS5mEcXPxoaHTgf1HS49AyGn7uuZeU6M8WSb+Z&#10;LRZpyrOzWF6V6PjLSH0Z4VYgFKORktHcxPwzUjsW7lCcVmXekopjJceacRgz88ePk6b90s9Zf773&#10;+jcAAAD//wMAUEsDBBQABgAIAAAAIQAB3HXv3gAAAAkBAAAPAAAAZHJzL2Rvd25yZXYueG1sTI9B&#10;bsIwEEX3lXoHayp1U4FDCAFCHNRWatUtlAM48ZBEjcdRbEi4faershzN0//v5/vJduKKg28dKVjM&#10;IxBIlTMt1QpO3x+zDQgfNBndOUIFN/SwLx4fcp0ZN9IBr8dQCw4hn2kFTQh9JqWvGrTaz12PxL+z&#10;G6wOfA61NIMeOdx2Mo6iVFrdEjc0usf3Bquf48UqOH+NL6vtWH6G0/qQpG+6XZfuptTz0/S6AxFw&#10;Cv8w/OmzOhTsVLoLGS86BatkwaSCWZwsQTCQLFPeUjK5iUEWubxfUPwCAAD//wMAUEsBAi0AFAAG&#10;AAgAAAAhALaDOJL+AAAA4QEAABMAAAAAAAAAAAAAAAAAAAAAAFtDb250ZW50X1R5cGVzXS54bWxQ&#10;SwECLQAUAAYACAAAACEAOP0h/9YAAACUAQAACwAAAAAAAAAAAAAAAAAvAQAAX3JlbHMvLnJlbHNQ&#10;SwECLQAUAAYACAAAACEANefOXyMCAAAmBAAADgAAAAAAAAAAAAAAAAAuAgAAZHJzL2Uyb0RvYy54&#10;bWxQSwECLQAUAAYACAAAACEAAdx1794AAAAJAQAADwAAAAAAAAAAAAAAAAB9BAAAZHJzL2Rvd25y&#10;ZXYueG1sUEsFBgAAAAAEAAQA8wAAAIgFAAAAAA==&#10;" stroked="f">
                      <v:textbox>
                        <w:txbxContent>
                          <w:p w14:paraId="0F2E5385" w14:textId="77777777" w:rsidR="00D300CA" w:rsidRPr="00D719DC" w:rsidRDefault="00D300CA" w:rsidP="00AF00AA">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rsidR="00393153">
              <w:rPr>
                <w:noProof/>
              </w:rPr>
              <w:t>Gulen kommune ligg stabilt under landsgjennomsnitt, og under snittet for nabokommunane, med unnateke av Fedje, når det gjeld bruk av reseptpliktig smertestillande medikament.</w:t>
            </w:r>
          </w:p>
          <w:p w14:paraId="466E6B09" w14:textId="77777777" w:rsidR="00393153" w:rsidRPr="00CB59B2" w:rsidRDefault="00393153" w:rsidP="00393153">
            <w:pPr>
              <w:spacing w:before="160" w:after="160"/>
              <w:rPr>
                <w:noProof/>
                <w:highlight w:val="yellow"/>
              </w:rPr>
            </w:pPr>
            <w:r>
              <w:rPr>
                <w:noProof/>
              </w:rPr>
              <w:t>Kor stor bruken er av reseptfri medikament seier statistikken ingenting om.</w:t>
            </w:r>
          </w:p>
        </w:tc>
      </w:tr>
    </w:tbl>
    <w:p w14:paraId="25AF7EAE" w14:textId="77777777" w:rsidR="00AF00AA" w:rsidRPr="00CB59B2" w:rsidRDefault="00AF00AA" w:rsidP="00AF00AA">
      <w:pPr>
        <w:spacing w:after="0"/>
        <w:rPr>
          <w:noProof/>
        </w:rPr>
      </w:pP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AF00AA" w:rsidRPr="00CB59B2" w14:paraId="6AF0EA58" w14:textId="77777777" w:rsidTr="0050786E">
        <w:tc>
          <w:tcPr>
            <w:tcW w:w="0" w:type="auto"/>
            <w:shd w:val="clear" w:color="auto" w:fill="auto"/>
          </w:tcPr>
          <w:p w14:paraId="540BE519" w14:textId="77777777" w:rsidR="00AF00AA" w:rsidRPr="00CB59B2" w:rsidRDefault="00C3346B" w:rsidP="00AF00AA">
            <w:pPr>
              <w:spacing w:before="160" w:after="160"/>
              <w:rPr>
                <w:noProof/>
              </w:rPr>
            </w:pPr>
            <w:r w:rsidRPr="00CB59B2">
              <w:rPr>
                <w:noProof/>
                <w:sz w:val="20"/>
                <w:szCs w:val="20"/>
                <w:lang w:eastAsia="nn-NO"/>
              </w:rPr>
              <mc:AlternateContent>
                <mc:Choice Requires="wps">
                  <w:drawing>
                    <wp:anchor distT="0" distB="0" distL="114300" distR="114300" simplePos="0" relativeHeight="251658253" behindDoc="0" locked="0" layoutInCell="1" allowOverlap="1" wp14:anchorId="1E9D51D5" wp14:editId="14590809">
                      <wp:simplePos x="0" y="0"/>
                      <wp:positionH relativeFrom="column">
                        <wp:posOffset>286274</wp:posOffset>
                      </wp:positionH>
                      <wp:positionV relativeFrom="paragraph">
                        <wp:posOffset>-205768</wp:posOffset>
                      </wp:positionV>
                      <wp:extent cx="1938020" cy="276860"/>
                      <wp:effectExtent l="0" t="0" r="5080" b="8890"/>
                      <wp:wrapNone/>
                      <wp:docPr id="3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559F34DB" w14:textId="77777777" w:rsidR="00D300CA" w:rsidRPr="00150023" w:rsidRDefault="00D300CA" w:rsidP="00AF00AA">
                                  <w:pPr>
                                    <w:rPr>
                                      <w:b/>
                                      <w:color w:val="76923C" w:themeColor="accent3" w:themeShade="BF"/>
                                      <w:sz w:val="20"/>
                                      <w:szCs w:val="20"/>
                                      <w:lang w:val="nb-NO"/>
                                    </w:rPr>
                                  </w:pPr>
                                  <w:r>
                                    <w:rPr>
                                      <w:b/>
                                      <w:color w:val="76923C" w:themeColor="accent3" w:themeShade="BF"/>
                                      <w:sz w:val="20"/>
                                      <w:szCs w:val="20"/>
                                      <w:lang w:val="nb-NO"/>
                                    </w:rPr>
                                    <w:t xml:space="preserve">Kvifor desse indikatorane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D51D5" id="_x0000_s1080" type="#_x0000_t202" style="position:absolute;margin-left:22.55pt;margin-top:-16.2pt;width:152.6pt;height:21.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jSJgIAACYEAAAOAAAAZHJzL2Uyb0RvYy54bWysU9uO2yAQfa/Uf0C8N3aySTax4qy22aaq&#10;tL1Iu/0AjHGMFhgKJHb69TvgJI22b1X9gMAzc5g557C667UiB+G8BFPS8SinRBgOtTS7kv583n5Y&#10;UOIDMzVTYERJj8LTu/X7d6vOFmICLahaOIIgxhedLWkbgi2yzPNWaOZHYIXBYANOs4BHt8tqxzpE&#10;1yqb5Pk868DV1gEX3uPfhyFI1wm/aQQP35vGi0BUSbG3kFaX1iqu2XrFip1jtpX81Ab7hy40kwYv&#10;vUA9sMDI3sm/oLTkDjw0YcRBZ9A0kos0A04zzt9M89QyK9IsSI63F5r8/4Pl3w4/HJF1SW/GS0oM&#10;0yjSs3jxoYIXTyaRoM76AvOeLGaG/iP0KHQa1ttH4JhlYNMysxP3zkHXClZjg+NYmV2VDjg+glTd&#10;V6jxHrYPkID6xunIHvJBEB2FOl7EEX0gPF65vFnkEwxxjE1u54t5Ui9jxbnaOh8+C9AkbkrqUPyE&#10;zg6PPsRuWHFOiZd5ULLeSqXSwe2qjXLkwNAo2/SlAd6kKUO6ki5nk1lCNhDrk4e0DGhkJXVJF3n8&#10;BmtFNj6ZOqUEJtWwx06UOdETGRm4CX3VJylm0zPtFdRHJMzBYFx8aLhpwf2mpEPTltT/2jMnKFFf&#10;DJK+HE+n0eXpMJ3dRrrcdaS6jjDDEaqkgZJhuwnpZUQ+DNyjOI1MvEUVh05OPaMZE52nhxPdfn1O&#10;WX+e9/oVAAD//wMAUEsDBBQABgAIAAAAIQDujWo03QAAAAkBAAAPAAAAZHJzL2Rvd25yZXYueG1s&#10;TI/LTsMwEEX3SPyDNUhsUOs8WwhxKkACsW3pB0xiN4mIx1HsNunfM6xgObpH954pd4sdxMVMvnek&#10;IF5HIAw1TvfUKjh+va8eQfiApHFwZBRcjYdddXtTYqHdTHtzOYRWcAn5AhV0IYyFlL7pjEW/dqMh&#10;zk5ushj4nFqpJ5y53A4yiaKNtNgTL3Q4mrfONN+Hs1Vw+pwf8qe5/gjH7T7bvGK/rd1Vqfu75eUZ&#10;RDBL+IPhV5/VoWKn2p1JezEoyPKYSQWrNMlAMJDmUQqiZjJOQFal/P9B9QMAAP//AwBQSwECLQAU&#10;AAYACAAAACEAtoM4kv4AAADhAQAAEwAAAAAAAAAAAAAAAAAAAAAAW0NvbnRlbnRfVHlwZXNdLnht&#10;bFBLAQItABQABgAIAAAAIQA4/SH/1gAAAJQBAAALAAAAAAAAAAAAAAAAAC8BAABfcmVscy8ucmVs&#10;c1BLAQItABQABgAIAAAAIQAqX9jSJgIAACYEAAAOAAAAAAAAAAAAAAAAAC4CAABkcnMvZTJvRG9j&#10;LnhtbFBLAQItABQABgAIAAAAIQDujWo03QAAAAkBAAAPAAAAAAAAAAAAAAAAAIAEAABkcnMvZG93&#10;bnJldi54bWxQSwUGAAAAAAQABADzAAAAigUAAAAA&#10;" stroked="f">
                      <v:textbox>
                        <w:txbxContent>
                          <w:p w14:paraId="559F34DB" w14:textId="77777777" w:rsidR="00D300CA" w:rsidRPr="00150023" w:rsidRDefault="00D300CA" w:rsidP="00AF00AA">
                            <w:pPr>
                              <w:rPr>
                                <w:b/>
                                <w:color w:val="76923C" w:themeColor="accent3" w:themeShade="BF"/>
                                <w:sz w:val="20"/>
                                <w:szCs w:val="20"/>
                                <w:lang w:val="nb-NO"/>
                              </w:rPr>
                            </w:pPr>
                            <w:r>
                              <w:rPr>
                                <w:b/>
                                <w:color w:val="76923C" w:themeColor="accent3" w:themeShade="BF"/>
                                <w:sz w:val="20"/>
                                <w:szCs w:val="20"/>
                                <w:lang w:val="nb-NO"/>
                              </w:rPr>
                              <w:t xml:space="preserve">Kvifor desse indikatorane </w:t>
                            </w:r>
                          </w:p>
                        </w:txbxContent>
                      </v:textbox>
                    </v:shape>
                  </w:pict>
                </mc:Fallback>
              </mc:AlternateContent>
            </w:r>
            <w:r w:rsidR="00AF00AA" w:rsidRPr="00CB59B2">
              <w:rPr>
                <w:noProof/>
              </w:rPr>
              <w:t>Kroniske smertetilstander og psykiske lidingar er dei viktigaste grunnane til at menn og kvinner fell ut av arbeidslivet før pensjonsalderen. Om lag 30 % av vaksne har kroniske smerter i Norge i dag. Muskel- og skjelettplager er den vanlegaste grunnen, men ei rekke andre lidingar kan og føre til kronisk smerte. Førekomsten er høgare enn i mange andre europeiske lang. Langt fleire kvinner enn menn seier at dei har kroni</w:t>
            </w:r>
            <w:r>
              <w:rPr>
                <w:noProof/>
              </w:rPr>
              <w:t>s</w:t>
            </w:r>
            <w:r w:rsidR="00AF00AA" w:rsidRPr="00CB59B2">
              <w:rPr>
                <w:noProof/>
              </w:rPr>
              <w:t>ke smerter, og kvinner er og i langt</w:t>
            </w:r>
            <w:r w:rsidR="006C4E5C">
              <w:rPr>
                <w:noProof/>
              </w:rPr>
              <w:t xml:space="preserve"> større grad enn menn sjukemelde</w:t>
            </w:r>
            <w:r w:rsidR="00AF00AA" w:rsidRPr="00CB59B2">
              <w:rPr>
                <w:noProof/>
              </w:rPr>
              <w:t xml:space="preserve"> og uføre som ei følgje av kroniske smerte</w:t>
            </w:r>
            <w:r>
              <w:rPr>
                <w:noProof/>
              </w:rPr>
              <w:t>r</w:t>
            </w:r>
            <w:r w:rsidR="00AF00AA" w:rsidRPr="00CB59B2">
              <w:rPr>
                <w:noProof/>
              </w:rPr>
              <w:t>.</w:t>
            </w:r>
          </w:p>
          <w:p w14:paraId="399F3098" w14:textId="77777777" w:rsidR="00AF00AA" w:rsidRPr="00CB59B2" w:rsidRDefault="00AF00AA" w:rsidP="00AF00AA">
            <w:pPr>
              <w:spacing w:before="160" w:after="160"/>
              <w:rPr>
                <w:noProof/>
              </w:rPr>
            </w:pPr>
            <w:r w:rsidRPr="00CB59B2">
              <w:rPr>
                <w:noProof/>
              </w:rPr>
              <w:t>Når det gjeld ikkje-reseptpliktige medikamenter, viser ei undersøking at ungdommen sin bruk at de</w:t>
            </w:r>
            <w:r w:rsidR="00946DE8">
              <w:rPr>
                <w:noProof/>
              </w:rPr>
              <w:t>sse medikamenta har auka. Det ka</w:t>
            </w:r>
            <w:r w:rsidRPr="00CB59B2">
              <w:rPr>
                <w:noProof/>
              </w:rPr>
              <w:t>n sjå ut som om at smertestillande vert brukt mot «dagleglivets plager» som lett hovudverk og manglande væskeinntak.</w:t>
            </w:r>
          </w:p>
          <w:p w14:paraId="0B294F7B" w14:textId="77777777" w:rsidR="00AF00AA" w:rsidRPr="00CB59B2" w:rsidRDefault="00AF00AA" w:rsidP="00AF00AA">
            <w:pPr>
              <w:spacing w:before="160" w:after="160"/>
              <w:rPr>
                <w:noProof/>
                <w:sz w:val="24"/>
                <w:highlight w:val="yellow"/>
              </w:rPr>
            </w:pPr>
            <w:r w:rsidRPr="00CB59B2">
              <w:rPr>
                <w:noProof/>
              </w:rPr>
              <w:t>Legemiddelbr</w:t>
            </w:r>
            <w:r w:rsidR="009101D2">
              <w:rPr>
                <w:noProof/>
              </w:rPr>
              <w:t>uk kan ikkje sjåast på som synon</w:t>
            </w:r>
            <w:r w:rsidRPr="00CB59B2">
              <w:rPr>
                <w:noProof/>
              </w:rPr>
              <w:t>ymt med sjukdomsførekomst, men kan vere ein indikator på sjukdomsførekomst blant innbyggjarane. Bruk at legemidler til behandling kan gje innsikt i problematikken av både sjukdom og bakanforliggjande risikofaktorar som kan bidra med verdf</w:t>
            </w:r>
            <w:r w:rsidR="009101D2">
              <w:rPr>
                <w:noProof/>
              </w:rPr>
              <w:t>i</w:t>
            </w:r>
            <w:r w:rsidRPr="00CB59B2">
              <w:rPr>
                <w:noProof/>
              </w:rPr>
              <w:t>ull informasjon for å få oversikt over helsetilstanden.</w:t>
            </w:r>
          </w:p>
        </w:tc>
      </w:tr>
    </w:tbl>
    <w:p w14:paraId="276D9605" w14:textId="77777777" w:rsidR="00AF00AA" w:rsidRPr="00CB59B2" w:rsidRDefault="00AF00AA" w:rsidP="00B125C3">
      <w:pPr>
        <w:pStyle w:val="Undertittel"/>
        <w:rPr>
          <w:noProof/>
        </w:rPr>
      </w:pPr>
      <w:r w:rsidRPr="00CB59B2">
        <w:rPr>
          <w:noProof/>
        </w:rPr>
        <w:t>Kjelde: Folkehelseinstituttet</w:t>
      </w:r>
    </w:p>
    <w:p w14:paraId="59D57ED2" w14:textId="77777777" w:rsidR="00AF00AA" w:rsidRPr="00CB59B2" w:rsidRDefault="00AF00AA" w:rsidP="00B125C3">
      <w:pPr>
        <w:pStyle w:val="Undertittel"/>
        <w:rPr>
          <w:noProof/>
        </w:rPr>
      </w:pPr>
      <w:r w:rsidRPr="00CB59B2">
        <w:rPr>
          <w:noProof/>
        </w:rPr>
        <w:t>Tidsskrift for Den norske legeforening, 2009</w:t>
      </w:r>
    </w:p>
    <w:p w14:paraId="2633CEB9" w14:textId="77777777" w:rsidR="00104EC9" w:rsidRPr="00CB59B2" w:rsidRDefault="00104EC9" w:rsidP="00AF00AA">
      <w:pPr>
        <w:spacing w:after="0"/>
        <w:rPr>
          <w:noProof/>
          <w:sz w:val="20"/>
          <w:szCs w:val="20"/>
        </w:rPr>
      </w:pPr>
    </w:p>
    <w:p w14:paraId="1F43E49C" w14:textId="77777777" w:rsidR="00104EC9" w:rsidRPr="00CB59B2" w:rsidRDefault="00104EC9" w:rsidP="00B125C3">
      <w:pPr>
        <w:pStyle w:val="Overskrift3"/>
      </w:pPr>
      <w:bookmarkStart w:id="78" w:name="_Toc536778707"/>
      <w:r w:rsidRPr="00CB59B2">
        <w:t xml:space="preserve">Bruk av </w:t>
      </w:r>
      <w:r w:rsidR="00BE62D8" w:rsidRPr="00CB59B2">
        <w:t xml:space="preserve">reseptpliktige </w:t>
      </w:r>
      <w:r w:rsidR="00AF00AA" w:rsidRPr="00CB59B2">
        <w:t>smertestillande medikament</w:t>
      </w:r>
      <w:bookmarkEnd w:id="78"/>
    </w:p>
    <w:p w14:paraId="4B1D477B" w14:textId="77777777" w:rsidR="00104EC9" w:rsidRPr="00CB59B2" w:rsidRDefault="003D5866" w:rsidP="00AF00AA">
      <w:pPr>
        <w:spacing w:after="60"/>
        <w:ind w:left="-567" w:right="-566"/>
      </w:pPr>
      <w:r>
        <w:rPr>
          <w:noProof/>
          <w:lang w:eastAsia="nn-NO"/>
        </w:rPr>
        <w:drawing>
          <wp:inline distT="0" distB="0" distL="0" distR="0" wp14:anchorId="0DE586A9" wp14:editId="5EDB7B1E">
            <wp:extent cx="6521570" cy="1992701"/>
            <wp:effectExtent l="0" t="0" r="0" b="7620"/>
            <wp:docPr id="345" name="Diagram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76E8D62" w14:textId="77777777" w:rsidR="00B125C3" w:rsidRPr="00CB59B2" w:rsidRDefault="00B125C3" w:rsidP="00B125C3">
      <w:pPr>
        <w:pStyle w:val="Undertittel"/>
        <w:rPr>
          <w:noProof/>
        </w:rPr>
      </w:pPr>
      <w:r w:rsidRPr="00CB59B2">
        <w:rPr>
          <w:noProof/>
        </w:rPr>
        <w:t>Kjelde: Folkehelseinstituttet, Kommunehelsa statistikkbank</w:t>
      </w:r>
    </w:p>
    <w:p w14:paraId="65BE1F1D" w14:textId="77777777" w:rsidR="00B125C3" w:rsidRDefault="00B125C3" w:rsidP="00732FDD">
      <w:pPr>
        <w:spacing w:after="60"/>
        <w:rPr>
          <w:noProof/>
          <w:sz w:val="20"/>
          <w:szCs w:val="20"/>
        </w:rPr>
      </w:pPr>
    </w:p>
    <w:p w14:paraId="394D15B5" w14:textId="77777777" w:rsidR="00732FDD" w:rsidRPr="00CB59B2" w:rsidRDefault="00732FDD" w:rsidP="00732FDD">
      <w:pPr>
        <w:spacing w:after="60"/>
        <w:rPr>
          <w:noProof/>
          <w:sz w:val="20"/>
          <w:szCs w:val="20"/>
        </w:rPr>
      </w:pPr>
      <w:r w:rsidRPr="00CB59B2">
        <w:rPr>
          <w:noProof/>
          <w:sz w:val="20"/>
          <w:szCs w:val="20"/>
        </w:rPr>
        <w:lastRenderedPageBreak/>
        <w:t>Diagrammet viser brukarar av smerte</w:t>
      </w:r>
      <w:r w:rsidR="00C3346B">
        <w:rPr>
          <w:noProof/>
          <w:sz w:val="20"/>
          <w:szCs w:val="20"/>
        </w:rPr>
        <w:t>stillande medika</w:t>
      </w:r>
      <w:r w:rsidR="00AF00AA" w:rsidRPr="00CB59B2">
        <w:rPr>
          <w:noProof/>
          <w:sz w:val="20"/>
          <w:szCs w:val="20"/>
        </w:rPr>
        <w:t>ment</w:t>
      </w:r>
      <w:r w:rsidRPr="00CB59B2">
        <w:rPr>
          <w:noProof/>
          <w:sz w:val="20"/>
          <w:szCs w:val="20"/>
        </w:rPr>
        <w:t xml:space="preserve"> utlevert på resept til personar mellom 0-74 år. Brukarar vert definert som peronar som har henta ut minst ein res</w:t>
      </w:r>
      <w:r w:rsidR="00C3346B">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6AFAB436" w14:textId="77777777" w:rsidR="00732FDD" w:rsidRPr="00CB59B2" w:rsidRDefault="00732FDD" w:rsidP="00104EC9"/>
    <w:p w14:paraId="27A5EE18" w14:textId="77777777" w:rsidR="003659CE" w:rsidRDefault="00350371" w:rsidP="00B125C3">
      <w:pPr>
        <w:pStyle w:val="Overskrift2"/>
      </w:pPr>
      <w:bookmarkStart w:id="79" w:name="_Toc536778708"/>
      <w:r w:rsidRPr="00CB59B2">
        <w:t>Muskel- og skjelettlidingar</w:t>
      </w:r>
      <w:bookmarkEnd w:id="79"/>
    </w:p>
    <w:p w14:paraId="042C5D41" w14:textId="77777777" w:rsidR="00E66A04" w:rsidRPr="00E66A04" w:rsidRDefault="00E66A04" w:rsidP="00E66A04"/>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E66A04" w:rsidRPr="00CB59B2" w14:paraId="6FEAAF1D" w14:textId="77777777" w:rsidTr="00E66A04">
        <w:tc>
          <w:tcPr>
            <w:tcW w:w="9169" w:type="dxa"/>
            <w:shd w:val="clear" w:color="auto" w:fill="auto"/>
          </w:tcPr>
          <w:p w14:paraId="14168516" w14:textId="77777777" w:rsidR="00E66A04" w:rsidRPr="00CB59B2" w:rsidRDefault="00E66A04" w:rsidP="00FC17B5">
            <w:pPr>
              <w:spacing w:before="160" w:after="160"/>
              <w:rPr>
                <w:noProof/>
                <w:highlight w:val="yellow"/>
              </w:rPr>
            </w:pPr>
            <w:r w:rsidRPr="00CB59B2">
              <w:rPr>
                <w:noProof/>
                <w:sz w:val="20"/>
                <w:szCs w:val="20"/>
                <w:lang w:eastAsia="nn-NO"/>
              </w:rPr>
              <mc:AlternateContent>
                <mc:Choice Requires="wps">
                  <w:drawing>
                    <wp:anchor distT="0" distB="0" distL="114300" distR="114300" simplePos="0" relativeHeight="251658293" behindDoc="0" locked="1" layoutInCell="1" allowOverlap="1" wp14:anchorId="5CECEC19" wp14:editId="082A6F4D">
                      <wp:simplePos x="0" y="0"/>
                      <wp:positionH relativeFrom="column">
                        <wp:posOffset>343535</wp:posOffset>
                      </wp:positionH>
                      <wp:positionV relativeFrom="paragraph">
                        <wp:posOffset>-154305</wp:posOffset>
                      </wp:positionV>
                      <wp:extent cx="2430000" cy="270000"/>
                      <wp:effectExtent l="0" t="0" r="8890" b="0"/>
                      <wp:wrapNone/>
                      <wp:docPr id="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21525F23" w14:textId="77777777" w:rsidR="00D300CA" w:rsidRPr="00D719DC" w:rsidRDefault="00D300CA" w:rsidP="00E66A04">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CEC19" id="_x0000_s1081" type="#_x0000_t202" style="position:absolute;margin-left:27.05pt;margin-top:-12.15pt;width:191.35pt;height:21.2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NNIQIAACQEAAAOAAAAZHJzL2Uyb0RvYy54bWysU81u2zAMvg/YOwi6L068ZG2NKEWXLsOA&#10;7gdo9wCyLMdCJVGTlNjZ05eSkyzobsN0EEiR/ER+JJe3g9FkL31QYBmdTaaUSCugUXbL6M+nzbtr&#10;SkLktuEarGT0IAO9Xb19s+xdJUvoQDfSEwSxoeodo12MriqKIDppeJiAkxaNLXjDI6p+WzSe94hu&#10;dFFOpx+KHnzjPAgZAr7ej0a6yvhtK0X83rZBRqIZxdxivn2+63QXqyWvtp67ToljGvwfsjBcWfz0&#10;DHXPIyc7r/6CMkp4CNDGiQBTQNsqIXMNWM1s+qqax447mWtBcoI70xT+H6z4tv/hiWoYvaLEcoMt&#10;epLPIdbwHEiZ6OldqNDr0aFfHD7CgG3OpQb3AAK9LKw7brfyznvoO8kbTG+WIouL0BEnJJC6/woN&#10;/sN3ETLQ0HqTuEM2CKJjmw7n1sghEoGP5fz9FA8lAm3lVZbTF7w6RTsf4mcJhiSBUY+tz+h8/xDi&#10;6HpySZ8F0KrZKK2z4rf1Wnuy5zgmm3xyAa/ctCU9ozeLcpGRLaR4hOaVURHHWCvD6HXK7ThYiY1P&#10;tskukSs9ypi0tkd6EiMjN3Goh9yIxeJEew3NAQnzMI4trhkKHfjflPQ4soyGXzvuJSX6i0XSb2bz&#10;eZrxrMwXVyUq/tJSX1q4FQjFaKRkFNcx70Uqx8IdNqdVmbfUxTGTY844ipn549qkWb/Us9ef5V69&#10;AA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JqFo00hAgAAJAQAAA4AAAAAAAAAAAAAAAAALgIAAGRycy9lMm9Eb2MueG1s&#10;UEsBAi0AFAAGAAgAAAAhAAHcde/eAAAACQEAAA8AAAAAAAAAAAAAAAAAewQAAGRycy9kb3ducmV2&#10;LnhtbFBLBQYAAAAABAAEAPMAAACGBQAAAAA=&#10;" stroked="f">
                      <v:textbox>
                        <w:txbxContent>
                          <w:p w14:paraId="21525F23" w14:textId="77777777" w:rsidR="00D300CA" w:rsidRPr="00D719DC" w:rsidRDefault="00D300CA" w:rsidP="00E66A04">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t xml:space="preserve">Gulen kommune ligg under landsgjennomsnitt, </w:t>
            </w:r>
            <w:r w:rsidR="00672E33">
              <w:t xml:space="preserve">og </w:t>
            </w:r>
            <w:r>
              <w:t>under snittet for nabokommunane når det gjeld bruk av primærhelsetenesta, muskel- og skjelettlidingar 0-74 år. Har vore ein liten auke frå 2010 til 2016. Når det gjeld 15-29 år har vi hatt ein liten auke, og ligg likt med Masfjorden.</w:t>
            </w:r>
          </w:p>
        </w:tc>
      </w:tr>
    </w:tbl>
    <w:p w14:paraId="4D2E12B8" w14:textId="77777777" w:rsidR="00E66A04" w:rsidRPr="00E66A04" w:rsidRDefault="00E66A04" w:rsidP="00E66A04"/>
    <w:p w14:paraId="308F224F" w14:textId="77777777" w:rsidR="003659CE" w:rsidRPr="00CB59B2" w:rsidRDefault="003659CE" w:rsidP="003659CE">
      <w:pPr>
        <w:spacing w:after="0"/>
        <w:rPr>
          <w:noProof/>
        </w:rPr>
      </w:pP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3659CE" w:rsidRPr="00CB59B2" w14:paraId="1C97EC69" w14:textId="77777777" w:rsidTr="15996F9D">
        <w:tc>
          <w:tcPr>
            <w:tcW w:w="0" w:type="auto"/>
            <w:shd w:val="clear" w:color="auto" w:fill="auto"/>
          </w:tcPr>
          <w:p w14:paraId="73FA4D7A" w14:textId="77777777" w:rsidR="003659CE" w:rsidRPr="00CB59B2" w:rsidRDefault="00C3346B" w:rsidP="003659CE">
            <w:pPr>
              <w:spacing w:before="160" w:after="160"/>
              <w:rPr>
                <w:noProof/>
              </w:rPr>
            </w:pPr>
            <w:r w:rsidRPr="00CB59B2">
              <w:rPr>
                <w:noProof/>
                <w:sz w:val="20"/>
                <w:szCs w:val="20"/>
                <w:lang w:eastAsia="nn-NO"/>
              </w:rPr>
              <mc:AlternateContent>
                <mc:Choice Requires="wps">
                  <w:drawing>
                    <wp:anchor distT="0" distB="0" distL="114300" distR="114300" simplePos="0" relativeHeight="251658254" behindDoc="0" locked="0" layoutInCell="1" allowOverlap="1" wp14:anchorId="55FB6E85" wp14:editId="29CBD8C2">
                      <wp:simplePos x="0" y="0"/>
                      <wp:positionH relativeFrom="column">
                        <wp:posOffset>342265</wp:posOffset>
                      </wp:positionH>
                      <wp:positionV relativeFrom="paragraph">
                        <wp:posOffset>-216977</wp:posOffset>
                      </wp:positionV>
                      <wp:extent cx="1938020" cy="276860"/>
                      <wp:effectExtent l="0" t="0" r="5080" b="8890"/>
                      <wp:wrapNone/>
                      <wp:docPr id="32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4CFF54DA" w14:textId="77777777" w:rsidR="00D300CA" w:rsidRPr="00150023" w:rsidRDefault="00D300CA" w:rsidP="003659CE">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B6E85" id="_x0000_s1082" type="#_x0000_t202" style="position:absolute;margin-left:26.95pt;margin-top:-17.1pt;width:152.6pt;height:2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hDaJgIAACYEAAAOAAAAZHJzL2Uyb0RvYy54bWysU9uO2yAQfa/Uf0C8N068STax4qy22aaq&#10;tL1Iu/0AjHGMFhgKJHb69TvgJI22b1X9gMAzc5g557C667UiB+G8BFPSyWhMiTAcaml2Jf35vP2w&#10;oMQHZmqmwIiSHoWnd+v371adLUQOLahaOIIgxhedLWkbgi2yzPNWaOZHYIXBYANOs4BHt8tqxzpE&#10;1yrLx+N51oGrrQMuvMe/D0OQrhN+0wgevjeNF4GokmJvIa0urVVcs/WKFTvHbCv5qQ32D11oJg1e&#10;eoF6YIGRvZN/QWnJHXhowoiDzqBpJBdpBpxmMn4zzVPLrEizIDneXmjy/w+Wfzv8cETWJb3JJ5QY&#10;plGkZ/HiQwUvnuSRoM76AvOeLGaG/iP0KHQa1ttH4JhlYNMysxP3zkHXClZjg5NYmV2VDjg+glTd&#10;V6jxHrYPkID6xunIHvJBEB2FOl7EEX0gPF65vFmMcwxxjOW388U8qZex4lxtnQ+fBWgSNyV1KH5C&#10;Z4dHH2I3rDinxMs8KFlvpVLp4HbVRjlyYGiUbfrSAG/SlCFdSZezfJaQDcT65CEtAxpZSV3SxTh+&#10;g7UiG59MnVICk2rYYyfKnOiJjAzchL7qkxSz+Zn2CuojEuZgMC4+NNy04H5T0qFpS+p/7ZkTlKgv&#10;BklfTqbT6PJ0mM5uI13uOlJdR5jhCFXSQMmw3YT0MiIfBu5RnEYm3qKKQyenntGMic7Tw4luvz6n&#10;rD/Pe/0KAAD//wMAUEsDBBQABgAIAAAAIQD2f1h83gAAAAgBAAAPAAAAZHJzL2Rvd25yZXYueG1s&#10;TI/RToNAEEXfTfyHzZj4YtqlBVpBlkZNNL629gMGdgpEdpaw20L/3vXJPk7uyb1nit1senGh0XWW&#10;FayWEQji2uqOGwXH74/FMwjnkTX2lknBlRzsyvu7AnNtJ97T5eAbEUrY5aig9X7IpXR1Swbd0g7E&#10;ITvZ0aAP59hIPeIUyk0v11G0kQY7DgstDvTeUv1zOBsFp6/pKc2m6tMft/tk84bdtrJXpR4f5tcX&#10;EJ5m/w/Dn35QhzI4VfbM2oleQRpngVSwiJM1iADEabYCUSnIEpBlIW8fKH8BAAD//wMAUEsBAi0A&#10;FAAGAAgAAAAhALaDOJL+AAAA4QEAABMAAAAAAAAAAAAAAAAAAAAAAFtDb250ZW50X1R5cGVzXS54&#10;bWxQSwECLQAUAAYACAAAACEAOP0h/9YAAACUAQAACwAAAAAAAAAAAAAAAAAvAQAAX3JlbHMvLnJl&#10;bHNQSwECLQAUAAYACAAAACEANKYQ2iYCAAAmBAAADgAAAAAAAAAAAAAAAAAuAgAAZHJzL2Uyb0Rv&#10;Yy54bWxQSwECLQAUAAYACAAAACEA9n9YfN4AAAAIAQAADwAAAAAAAAAAAAAAAACABAAAZHJzL2Rv&#10;d25yZXYueG1sUEsFBgAAAAAEAAQA8wAAAIsFAAAAAA==&#10;" stroked="f">
                      <v:textbox>
                        <w:txbxContent>
                          <w:p w14:paraId="4CFF54DA" w14:textId="77777777" w:rsidR="00D300CA" w:rsidRPr="00150023" w:rsidRDefault="00D300CA" w:rsidP="003659CE">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r w:rsidR="003659CE" w:rsidRPr="00CB59B2">
              <w:rPr>
                <w:noProof/>
              </w:rPr>
              <w:t>Muskel- og skjelettlidingar, saman med psykiske lidinga</w:t>
            </w:r>
            <w:r w:rsidR="000B541B">
              <w:rPr>
                <w:noProof/>
              </w:rPr>
              <w:t>r, er dei mest vanlege grunnane til sjuke</w:t>
            </w:r>
            <w:r w:rsidR="000B541B">
              <w:rPr>
                <w:noProof/>
              </w:rPr>
              <w:softHyphen/>
              <w:t>fråvær i Nor</w:t>
            </w:r>
            <w:r w:rsidR="003659CE" w:rsidRPr="00CB59B2">
              <w:rPr>
                <w:noProof/>
              </w:rPr>
              <w:t>e</w:t>
            </w:r>
            <w:r w:rsidR="000B541B">
              <w:rPr>
                <w:noProof/>
              </w:rPr>
              <w:t>g</w:t>
            </w:r>
            <w:r w:rsidR="003659CE" w:rsidRPr="00CB59B2">
              <w:rPr>
                <w:noProof/>
              </w:rPr>
              <w:t>.</w:t>
            </w:r>
          </w:p>
          <w:p w14:paraId="598B7E50" w14:textId="77777777" w:rsidR="003659CE" w:rsidRPr="00CB59B2" w:rsidRDefault="003659CE" w:rsidP="003659CE">
            <w:pPr>
              <w:spacing w:before="160" w:after="160"/>
              <w:rPr>
                <w:noProof/>
              </w:rPr>
            </w:pPr>
            <w:r w:rsidRPr="00CB59B2">
              <w:rPr>
                <w:noProof/>
              </w:rPr>
              <w:t>Muskel- og skjelettlidingar er og ein av dei vanlegaste grunnane til bruk av både tradisjonelle og alternative helsetenester og –tilbod.</w:t>
            </w:r>
          </w:p>
          <w:p w14:paraId="744835EE" w14:textId="32BF2B72" w:rsidR="003659CE" w:rsidRPr="00CB59B2" w:rsidRDefault="003659CE" w:rsidP="15996F9D">
            <w:pPr>
              <w:spacing w:before="160" w:after="160"/>
              <w:rPr>
                <w:noProof/>
                <w:sz w:val="24"/>
                <w:szCs w:val="24"/>
                <w:highlight w:val="yellow"/>
              </w:rPr>
            </w:pPr>
            <w:r w:rsidRPr="15996F9D">
              <w:rPr>
                <w:noProof/>
              </w:rPr>
              <w:t>Bruk av primærhelsetenest</w:t>
            </w:r>
            <w:r w:rsidR="4982008D" w:rsidRPr="15996F9D">
              <w:rPr>
                <w:noProof/>
              </w:rPr>
              <w:t>a</w:t>
            </w:r>
            <w:r w:rsidRPr="15996F9D">
              <w:rPr>
                <w:noProof/>
              </w:rPr>
              <w:t xml:space="preserve"> kan gje informasjon om helsetilstand og omfang av sjukdom. Dette kan vidare seie noko om bakan</w:t>
            </w:r>
            <w:r w:rsidR="00C3346B" w:rsidRPr="15996F9D">
              <w:rPr>
                <w:noProof/>
              </w:rPr>
              <w:t>f</w:t>
            </w:r>
            <w:r w:rsidRPr="15996F9D">
              <w:rPr>
                <w:noProof/>
              </w:rPr>
              <w:t>orliggjande faktorar som miljø og levevanar blant innbyggjarane.</w:t>
            </w:r>
          </w:p>
        </w:tc>
      </w:tr>
    </w:tbl>
    <w:p w14:paraId="1101B5E6" w14:textId="77777777" w:rsidR="003659CE" w:rsidRPr="00CB59B2" w:rsidRDefault="003659CE" w:rsidP="003659CE">
      <w:pPr>
        <w:spacing w:before="60" w:after="0"/>
        <w:jc w:val="right"/>
      </w:pPr>
      <w:r w:rsidRPr="00CB59B2">
        <w:rPr>
          <w:noProof/>
          <w:sz w:val="20"/>
          <w:szCs w:val="20"/>
        </w:rPr>
        <w:t>Kjelde: Folkehelseinstituttet</w:t>
      </w:r>
    </w:p>
    <w:p w14:paraId="16EF10DC" w14:textId="77777777" w:rsidR="003659CE" w:rsidRPr="00CB59B2" w:rsidRDefault="003659CE" w:rsidP="003659CE">
      <w:pPr>
        <w:spacing w:after="0"/>
        <w:jc w:val="right"/>
        <w:rPr>
          <w:noProof/>
          <w:sz w:val="20"/>
          <w:szCs w:val="20"/>
        </w:rPr>
      </w:pPr>
      <w:r w:rsidRPr="00CB59B2">
        <w:rPr>
          <w:noProof/>
          <w:sz w:val="20"/>
          <w:szCs w:val="20"/>
        </w:rPr>
        <w:t>Tidsskrift for Den norske legeforening, nr 23/2010</w:t>
      </w:r>
    </w:p>
    <w:p w14:paraId="5E6D6F63" w14:textId="77777777" w:rsidR="003659CE" w:rsidRPr="00CB59B2" w:rsidRDefault="003659CE" w:rsidP="003659CE"/>
    <w:p w14:paraId="1D973D2D" w14:textId="77777777" w:rsidR="006C25FF" w:rsidRPr="00CB59B2" w:rsidRDefault="006C25FF" w:rsidP="00B125C3">
      <w:pPr>
        <w:pStyle w:val="Overskrift3"/>
      </w:pPr>
      <w:bookmarkStart w:id="80" w:name="_Toc536778709"/>
      <w:r w:rsidRPr="00CB59B2">
        <w:t>Bruk av primærhelsetenesten, muskel- og skjelettlidingar</w:t>
      </w:r>
      <w:r w:rsidR="00E53FDC">
        <w:t xml:space="preserve"> 0-74 år</w:t>
      </w:r>
      <w:bookmarkEnd w:id="80"/>
    </w:p>
    <w:p w14:paraId="7B969857" w14:textId="77777777" w:rsidR="006C25FF" w:rsidRPr="00CB59B2" w:rsidRDefault="00E53FDC" w:rsidP="003659CE">
      <w:pPr>
        <w:spacing w:after="60"/>
        <w:ind w:left="-567" w:right="-566"/>
      </w:pPr>
      <w:r>
        <w:rPr>
          <w:noProof/>
          <w:lang w:eastAsia="nn-NO"/>
        </w:rPr>
        <w:drawing>
          <wp:inline distT="0" distB="0" distL="0" distR="0" wp14:anchorId="0EE31AB4" wp14:editId="614802FC">
            <wp:extent cx="6512944" cy="1768415"/>
            <wp:effectExtent l="0" t="0" r="2540" b="3810"/>
            <wp:docPr id="3" name="Diagra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CAA759C" w14:textId="77777777" w:rsidR="00B125C3" w:rsidRPr="00CB59B2" w:rsidRDefault="00B125C3" w:rsidP="00B125C3">
      <w:pPr>
        <w:pStyle w:val="Undertittel"/>
        <w:rPr>
          <w:noProof/>
        </w:rPr>
      </w:pPr>
      <w:r w:rsidRPr="00CB59B2">
        <w:rPr>
          <w:noProof/>
        </w:rPr>
        <w:t>Kjelde: Folkehelseinstituttet, Kommunehelsa statistikkbank</w:t>
      </w:r>
    </w:p>
    <w:p w14:paraId="0FE634FD" w14:textId="77777777" w:rsidR="00B125C3" w:rsidRDefault="00B125C3" w:rsidP="006C25FF">
      <w:pPr>
        <w:spacing w:after="60"/>
        <w:rPr>
          <w:noProof/>
          <w:sz w:val="20"/>
          <w:szCs w:val="20"/>
        </w:rPr>
      </w:pPr>
    </w:p>
    <w:p w14:paraId="3AC66DFF" w14:textId="77777777" w:rsidR="006C25FF" w:rsidRPr="00CB59B2" w:rsidRDefault="006C25FF" w:rsidP="006C25FF">
      <w:pPr>
        <w:spacing w:after="60"/>
        <w:rPr>
          <w:noProof/>
          <w:sz w:val="20"/>
          <w:szCs w:val="20"/>
        </w:rPr>
      </w:pPr>
      <w:r w:rsidRPr="00CB59B2">
        <w:rPr>
          <w:noProof/>
          <w:sz w:val="20"/>
          <w:szCs w:val="20"/>
        </w:rPr>
        <w:t xml:space="preserve">Diagrammet viser tal unike personar mellom 0-74 år som er i kontakt med fastlege eller legevakt pr 1000 innbyggjarar pr år. </w:t>
      </w:r>
      <w:r w:rsidR="00E53FDC" w:rsidRPr="00CB59B2">
        <w:rPr>
          <w:noProof/>
          <w:sz w:val="20"/>
          <w:szCs w:val="20"/>
        </w:rPr>
        <w:t>Talgrunn</w:t>
      </w:r>
      <w:r w:rsidR="00E53FDC" w:rsidRPr="00CB59B2">
        <w:rPr>
          <w:noProof/>
          <w:sz w:val="20"/>
          <w:szCs w:val="20"/>
        </w:rPr>
        <w:softHyphen/>
        <w:t>laget er oppgjeve pr 1000 innbyggjarar pr år over 3 års glidande gjennomsnitt (dvs gjennomsnitt for over</w:t>
      </w:r>
      <w:r w:rsidR="00E53FDC" w:rsidRPr="00CB59B2">
        <w:rPr>
          <w:noProof/>
          <w:sz w:val="20"/>
          <w:szCs w:val="20"/>
        </w:rPr>
        <w:softHyphen/>
        <w:t>lappande 3-årsperiodar).</w:t>
      </w:r>
    </w:p>
    <w:p w14:paraId="62A1F980" w14:textId="77777777" w:rsidR="00104EC9" w:rsidRPr="00CB59B2" w:rsidRDefault="00104EC9" w:rsidP="00104EC9">
      <w:pPr>
        <w:spacing w:after="60"/>
        <w:jc w:val="right"/>
        <w:rPr>
          <w:noProof/>
          <w:sz w:val="20"/>
          <w:szCs w:val="20"/>
        </w:rPr>
      </w:pPr>
    </w:p>
    <w:p w14:paraId="781AC184" w14:textId="77777777" w:rsidR="00E53FDC" w:rsidRPr="00CB59B2" w:rsidRDefault="00E53FDC" w:rsidP="00B125C3">
      <w:pPr>
        <w:pStyle w:val="Overskrift3"/>
      </w:pPr>
      <w:bookmarkStart w:id="81" w:name="_Toc536778710"/>
      <w:r w:rsidRPr="00CB59B2">
        <w:lastRenderedPageBreak/>
        <w:t>Bruk av primærhelsetenesten, muskel- og skjelettlidingar</w:t>
      </w:r>
      <w:r>
        <w:t xml:space="preserve"> 15-29  år</w:t>
      </w:r>
      <w:bookmarkEnd w:id="81"/>
    </w:p>
    <w:p w14:paraId="300079F4" w14:textId="77777777" w:rsidR="00E53FDC" w:rsidRPr="00CB59B2" w:rsidRDefault="00E53FDC" w:rsidP="00E53FDC">
      <w:pPr>
        <w:spacing w:after="60"/>
        <w:ind w:left="-567" w:right="-566"/>
      </w:pPr>
      <w:r>
        <w:rPr>
          <w:noProof/>
          <w:lang w:eastAsia="nn-NO"/>
        </w:rPr>
        <w:drawing>
          <wp:inline distT="0" distB="0" distL="0" distR="0" wp14:anchorId="41B21C06" wp14:editId="73E1434D">
            <wp:extent cx="6512944" cy="1966823"/>
            <wp:effectExtent l="0" t="0" r="2540" b="0"/>
            <wp:docPr id="8" name="Diagra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99D8616" w14:textId="77777777" w:rsidR="00B125C3" w:rsidRDefault="00B125C3" w:rsidP="00E53FDC">
      <w:pPr>
        <w:spacing w:after="60"/>
        <w:rPr>
          <w:noProof/>
          <w:sz w:val="20"/>
          <w:szCs w:val="20"/>
        </w:rPr>
      </w:pPr>
    </w:p>
    <w:p w14:paraId="501CE5C2" w14:textId="77777777" w:rsidR="003C270C" w:rsidRPr="00CB59B2" w:rsidRDefault="003C270C" w:rsidP="003C270C">
      <w:pPr>
        <w:pStyle w:val="Undertittel"/>
        <w:rPr>
          <w:noProof/>
        </w:rPr>
      </w:pPr>
      <w:r w:rsidRPr="00CB59B2">
        <w:rPr>
          <w:noProof/>
        </w:rPr>
        <w:t>Kjelde: Folkehelseinstituttet, Kommunehelsa statistikkbank</w:t>
      </w:r>
    </w:p>
    <w:p w14:paraId="01FF95D3" w14:textId="77777777" w:rsidR="00E53FDC" w:rsidRDefault="003C270C" w:rsidP="00E53FDC">
      <w:pPr>
        <w:spacing w:after="60"/>
        <w:rPr>
          <w:noProof/>
          <w:sz w:val="20"/>
          <w:szCs w:val="20"/>
        </w:rPr>
      </w:pPr>
      <w:r>
        <w:rPr>
          <w:noProof/>
          <w:sz w:val="20"/>
          <w:szCs w:val="20"/>
        </w:rPr>
        <w:t>Di</w:t>
      </w:r>
      <w:r w:rsidR="00E53FDC" w:rsidRPr="00CB59B2">
        <w:rPr>
          <w:noProof/>
          <w:sz w:val="20"/>
          <w:szCs w:val="20"/>
        </w:rPr>
        <w:t xml:space="preserve">agrammet viser tal unike personar mellom </w:t>
      </w:r>
      <w:r w:rsidR="00E53FDC">
        <w:rPr>
          <w:noProof/>
          <w:sz w:val="20"/>
          <w:szCs w:val="20"/>
        </w:rPr>
        <w:t>15</w:t>
      </w:r>
      <w:r w:rsidR="00E53FDC" w:rsidRPr="00CB59B2">
        <w:rPr>
          <w:noProof/>
          <w:sz w:val="20"/>
          <w:szCs w:val="20"/>
        </w:rPr>
        <w:t>-</w:t>
      </w:r>
      <w:r w:rsidR="00E53FDC">
        <w:rPr>
          <w:noProof/>
          <w:sz w:val="20"/>
          <w:szCs w:val="20"/>
        </w:rPr>
        <w:t>29</w:t>
      </w:r>
      <w:r w:rsidR="00E53FDC" w:rsidRPr="00CB59B2">
        <w:rPr>
          <w:noProof/>
          <w:sz w:val="20"/>
          <w:szCs w:val="20"/>
        </w:rPr>
        <w:t xml:space="preserve"> år som er i kontakt med fastlege eller legevakt pr 1000 innbyggjarar pr år.</w:t>
      </w:r>
      <w:r w:rsidR="00E53FDC">
        <w:rPr>
          <w:noProof/>
          <w:sz w:val="20"/>
          <w:szCs w:val="20"/>
        </w:rPr>
        <w:t xml:space="preserve"> </w:t>
      </w:r>
      <w:r w:rsidR="00E53FDC" w:rsidRPr="00CB59B2">
        <w:rPr>
          <w:noProof/>
          <w:sz w:val="20"/>
          <w:szCs w:val="20"/>
        </w:rPr>
        <w:t>Talgrunn</w:t>
      </w:r>
      <w:r w:rsidR="00E53FDC" w:rsidRPr="00CB59B2">
        <w:rPr>
          <w:noProof/>
          <w:sz w:val="20"/>
          <w:szCs w:val="20"/>
        </w:rPr>
        <w:softHyphen/>
        <w:t>laget er oppgjeve pr 1000 innbyggjarar pr år over 3 års glidande gjennomsnitt (dvs gjennomsnitt for over</w:t>
      </w:r>
      <w:r w:rsidR="00E53FDC" w:rsidRPr="00CB59B2">
        <w:rPr>
          <w:noProof/>
          <w:sz w:val="20"/>
          <w:szCs w:val="20"/>
        </w:rPr>
        <w:softHyphen/>
        <w:t>lappande 3-årsperiodar).</w:t>
      </w:r>
    </w:p>
    <w:p w14:paraId="491D2769" w14:textId="77777777" w:rsidR="003C270C" w:rsidRPr="00CB59B2" w:rsidRDefault="003C270C" w:rsidP="00E53FDC">
      <w:pPr>
        <w:spacing w:after="60"/>
        <w:rPr>
          <w:noProof/>
          <w:sz w:val="20"/>
          <w:szCs w:val="20"/>
        </w:rPr>
      </w:pPr>
    </w:p>
    <w:p w14:paraId="3DB13BC9" w14:textId="77777777" w:rsidR="00350371" w:rsidRPr="00CB59B2" w:rsidRDefault="00350371" w:rsidP="00B125C3">
      <w:pPr>
        <w:pStyle w:val="Overskrift2"/>
      </w:pPr>
      <w:bookmarkStart w:id="82" w:name="_Toc536778711"/>
      <w:r w:rsidRPr="00CB59B2">
        <w:t xml:space="preserve">Psykiske </w:t>
      </w:r>
      <w:r w:rsidR="00C322CD" w:rsidRPr="00CB59B2">
        <w:t>lidingar</w:t>
      </w:r>
      <w:bookmarkEnd w:id="82"/>
    </w:p>
    <w:p w14:paraId="6F5CD9ED" w14:textId="77777777" w:rsidR="003659CE" w:rsidRDefault="003659CE" w:rsidP="003659CE">
      <w:pPr>
        <w:spacing w:after="0"/>
        <w:rPr>
          <w:noProof/>
        </w:rPr>
      </w:pPr>
    </w:p>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9577C" w:rsidRPr="00CB59B2" w14:paraId="654E67B6" w14:textId="77777777" w:rsidTr="00FC17B5">
        <w:tc>
          <w:tcPr>
            <w:tcW w:w="9169" w:type="dxa"/>
            <w:shd w:val="clear" w:color="auto" w:fill="auto"/>
          </w:tcPr>
          <w:p w14:paraId="0E1CE321" w14:textId="77777777" w:rsidR="0079577C" w:rsidRDefault="0079577C" w:rsidP="0079577C">
            <w:pPr>
              <w:spacing w:after="200" w:line="276" w:lineRule="auto"/>
            </w:pPr>
            <w:r w:rsidRPr="00CB59B2">
              <w:rPr>
                <w:noProof/>
                <w:sz w:val="20"/>
                <w:szCs w:val="20"/>
                <w:lang w:eastAsia="nn-NO"/>
              </w:rPr>
              <mc:AlternateContent>
                <mc:Choice Requires="wps">
                  <w:drawing>
                    <wp:anchor distT="0" distB="0" distL="114300" distR="114300" simplePos="0" relativeHeight="251658294" behindDoc="0" locked="1" layoutInCell="1" allowOverlap="1" wp14:anchorId="02F973AE" wp14:editId="36D78EA9">
                      <wp:simplePos x="0" y="0"/>
                      <wp:positionH relativeFrom="column">
                        <wp:posOffset>343535</wp:posOffset>
                      </wp:positionH>
                      <wp:positionV relativeFrom="paragraph">
                        <wp:posOffset>-154305</wp:posOffset>
                      </wp:positionV>
                      <wp:extent cx="2430000" cy="270000"/>
                      <wp:effectExtent l="0" t="0" r="8890" b="0"/>
                      <wp:wrapNone/>
                      <wp:docPr id="1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F854866" w14:textId="77777777" w:rsidR="00D300CA" w:rsidRPr="00D719DC" w:rsidRDefault="00D300CA" w:rsidP="0079577C">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973AE" id="_x0000_s1083" type="#_x0000_t202" style="position:absolute;margin-left:27.05pt;margin-top:-12.15pt;width:191.35pt;height:21.2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WgIQIAACUEAAAOAAAAZHJzL2Uyb0RvYy54bWysU9tuGyEQfa/Uf0C812tv7CZZeR2lTl1V&#10;Si9S0g9ggfWiAEMBe9f9+g6s7VrpW1Ue0AxzOMycGZZ3g9FkL31QYGs6m0wpkZaDUHZb0x/Pm3c3&#10;lITIrGAarKzpQQZ6t3r7Ztm7SpbQgRbSEySxoepdTbsYXVUUgXfSsDABJy0GW/CGRXT9thCe9chu&#10;dFFOp++LHrxwHrgMAU8fxiBdZf62lTx+a9sgI9E1xdxi3n3em7QXqyWrtp65TvFjGuwfsjBMWXz0&#10;TPXAIiM7r/6iMop7CNDGCQdTQNsqLnMNWM1s+qqap445mWtBcYI7yxT+Hy3/uv/uiRLYuytKLDPY&#10;o2f5EmIDL4GUSZ/ehQphTw6BcfgAA2JzrcE9AkeUhXXH7Fbeew99J5nA/GbpZnFxdeQJiaTpv4DA&#10;d9guQiYaWm+SeCgHQXbs0+HcGzlEwvGwnF9NcVHCMVZeZzs9warTbedD/CTBkGTU1GPvMzvbP4Y4&#10;Qk+Q9FgArcRGaZ0dv23W2pM9wznZ5JULeAXTlvQ1vV2Ui8xsId1HalYZFXGOtTI1vUm5HScrqfHR&#10;igyJTOnRxqS1PcqTFBm1iUMz5E4srk+yNyAOKJiHcW7xn6HRgf9FSY8zW9Pwc8e8pER/tij67Ww+&#10;T0OenfniukTHX0aaywizHKlqGikZzXXMHyOVY+Eem9OqrFvq4pjJMWecxaz88d+kYb/0M+rP7179&#10;BgAA//8DAFBLAwQUAAYACAAAACEAAdx1794AAAAJAQAADwAAAGRycy9kb3ducmV2LnhtbEyPQW7C&#10;MBBF95V6B2sqdVOBQwgBQhzUVmrVLZQDOPGQRI3HUWxIuH2nq7IczdP/7+f7yXbiioNvHSlYzCMQ&#10;SJUzLdUKTt8fsw0IHzQZ3TlCBTf0sC8eH3KdGTfSAa/HUAsOIZ9pBU0IfSalrxq02s9dj8S/sxus&#10;DnwOtTSDHjncdjKOolRa3RI3NLrH9warn+PFKjh/jS+r7Vh+htP6kKRvul2X7qbU89P0ugMRcAr/&#10;MPzpszoU7FS6CxkvOgWrZMGkglmcLEEwkCxT3lIyuYlBFrm8X1D8AgAA//8DAFBLAQItABQABgAI&#10;AAAAIQC2gziS/gAAAOEBAAATAAAAAAAAAAAAAAAAAAAAAABbQ29udGVudF9UeXBlc10ueG1sUEsB&#10;Ai0AFAAGAAgAAAAhADj9If/WAAAAlAEAAAsAAAAAAAAAAAAAAAAALwEAAF9yZWxzLy5yZWxzUEsB&#10;Ai0AFAAGAAgAAAAhAFw0xaAhAgAAJQQAAA4AAAAAAAAAAAAAAAAALgIAAGRycy9lMm9Eb2MueG1s&#10;UEsBAi0AFAAGAAgAAAAhAAHcde/eAAAACQEAAA8AAAAAAAAAAAAAAAAAewQAAGRycy9kb3ducmV2&#10;LnhtbFBLBQYAAAAABAAEAPMAAACGBQAAAAA=&#10;" stroked="f">
                      <v:textbox>
                        <w:txbxContent>
                          <w:p w14:paraId="3F854866" w14:textId="77777777" w:rsidR="00D300CA" w:rsidRPr="00D719DC" w:rsidRDefault="00D300CA" w:rsidP="0079577C">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t xml:space="preserve"> </w:t>
            </w:r>
          </w:p>
          <w:p w14:paraId="6D89B5E8" w14:textId="77777777" w:rsidR="0079577C" w:rsidRDefault="0079577C" w:rsidP="0079577C">
            <w:pPr>
              <w:spacing w:after="200" w:line="276" w:lineRule="auto"/>
            </w:pPr>
            <w:r>
              <w:t xml:space="preserve">Gulen kommune ligg under landsgjennomsnitt i bruk av primærhelsetenesta, psykiatri i alle aldra. Ser ein auke i bruk frå 2012 for alle aldersgrupper. Kan tyde på ein ny trend. </w:t>
            </w:r>
          </w:p>
          <w:p w14:paraId="421B2913" w14:textId="77777777" w:rsidR="0079577C" w:rsidRPr="00CB59B2" w:rsidRDefault="0079577C" w:rsidP="0079577C">
            <w:pPr>
              <w:spacing w:before="160" w:after="160"/>
              <w:rPr>
                <w:noProof/>
                <w:highlight w:val="yellow"/>
              </w:rPr>
            </w:pPr>
            <w:r>
              <w:t xml:space="preserve">Kommunen ligg under landsgjennomsnitt i bruk av medikament for denne type liding.  </w:t>
            </w:r>
          </w:p>
        </w:tc>
      </w:tr>
    </w:tbl>
    <w:p w14:paraId="4EF7FBD7" w14:textId="77777777" w:rsidR="0079577C" w:rsidRDefault="0079577C" w:rsidP="003659CE">
      <w:pPr>
        <w:spacing w:after="0"/>
        <w:rPr>
          <w:noProof/>
        </w:rPr>
      </w:pPr>
    </w:p>
    <w:p w14:paraId="740C982E" w14:textId="77777777" w:rsidR="0079577C" w:rsidRDefault="0079577C" w:rsidP="003659CE">
      <w:pPr>
        <w:spacing w:after="0"/>
        <w:rPr>
          <w:noProof/>
        </w:rPr>
      </w:pPr>
    </w:p>
    <w:p w14:paraId="15C78039" w14:textId="77777777" w:rsidR="00080BB5" w:rsidRPr="00CB59B2" w:rsidRDefault="00080BB5" w:rsidP="003659CE">
      <w:pPr>
        <w:spacing w:after="0"/>
        <w:rPr>
          <w:noProof/>
        </w:rPr>
      </w:pP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3659CE" w:rsidRPr="00CB59B2" w14:paraId="0D52A631" w14:textId="77777777" w:rsidTr="0050786E">
        <w:tc>
          <w:tcPr>
            <w:tcW w:w="0" w:type="auto"/>
            <w:shd w:val="clear" w:color="auto" w:fill="auto"/>
          </w:tcPr>
          <w:p w14:paraId="0420D2B5" w14:textId="77777777" w:rsidR="003659CE" w:rsidRPr="00CB59B2" w:rsidRDefault="00D01261" w:rsidP="003659CE">
            <w:pPr>
              <w:spacing w:before="160" w:after="160"/>
              <w:rPr>
                <w:noProof/>
              </w:rPr>
            </w:pPr>
            <w:r w:rsidRPr="00CB59B2">
              <w:rPr>
                <w:noProof/>
                <w:sz w:val="20"/>
                <w:szCs w:val="20"/>
                <w:lang w:eastAsia="nn-NO"/>
              </w:rPr>
              <mc:AlternateContent>
                <mc:Choice Requires="wps">
                  <w:drawing>
                    <wp:anchor distT="0" distB="0" distL="114300" distR="114300" simplePos="0" relativeHeight="251658255" behindDoc="0" locked="0" layoutInCell="1" allowOverlap="1" wp14:anchorId="7B9F27D2" wp14:editId="23C79C7C">
                      <wp:simplePos x="0" y="0"/>
                      <wp:positionH relativeFrom="column">
                        <wp:posOffset>342265</wp:posOffset>
                      </wp:positionH>
                      <wp:positionV relativeFrom="paragraph">
                        <wp:posOffset>-205740</wp:posOffset>
                      </wp:positionV>
                      <wp:extent cx="1938020" cy="276860"/>
                      <wp:effectExtent l="0" t="0" r="5080" b="8890"/>
                      <wp:wrapNone/>
                      <wp:docPr id="32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4789D4AF" w14:textId="77777777" w:rsidR="00D300CA" w:rsidRPr="00150023" w:rsidRDefault="00D300CA" w:rsidP="003659CE">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F27D2" id="_x0000_s1084" type="#_x0000_t202" style="position:absolute;margin-left:26.95pt;margin-top:-16.2pt;width:152.6pt;height:21.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6dJgIAACYEAAAOAAAAZHJzL2Uyb0RvYy54bWysU9uO2yAQfa/Uf0C8N06cyyZWnNU221SV&#10;thdptx+AMY7RAkOBxN5+/Q44SaPtW1U/IPDMHGbOOaxve63IUTgvwZR0MhpTIgyHWpp9SX8+7T4s&#10;KfGBmZopMKKkL8LT2837d+vOFiKHFlQtHEEQ44vOlrQNwRZZ5nkrNPMjsMJgsAGnWcCj22e1Yx2i&#10;a5Xl4/Ei68DV1gEX3uPf+yFINwm/aQQP35vGi0BUSbG3kFaX1iqu2WbNir1jtpX81Ab7hy40kwYv&#10;vUDds8DIwcm/oLTkDjw0YcRBZ9A0kos0A04zGb+Z5rFlVqRZkBxvLzT5/wfLvx1/OCLrkk7zKSWG&#10;aRTpSTz7UMGzJ3kkqLO+wLxHi5mh/wg9Cp2G9fYBOGYZ2LbM7MWdc9C1gtXY4CRWZlelA46PIFX3&#10;FWq8hx0CJKC+cTqyh3wQREehXi7iiD4QHq9cTZfjHEMcY/nNYrlI6mWsOFdb58NnAZrETUkdip/Q&#10;2fHBh9gNK84p8TIPStY7qVQ6uH21VY4cGRpll740wJs0ZUhX0tU8nydkA7E+eUjLgEZWUpd0OY7f&#10;YK3IxidTp5TApBr22IkyJ3oiIwM3oa/6JMV8eaa9gvoFCXMwGBcfGm5acL8p6dC0JfW/DswJStQX&#10;g6SvJrNZdHk6zOY3kS53HamuI8xwhCppoGTYbkN6GZEPA3coTiMTb1HFoZNTz2jGROfp4US3X59T&#10;1p/nvXkFAAD//wMAUEsDBBQABgAIAAAAIQBwqzNL3wAAAAkBAAAPAAAAZHJzL2Rvd25yZXYueG1s&#10;TI/LboMwEEX3lfoP1kTqpkrMIySFYqK2Uqtuk+YDBpgACh4j7ATy93VXzXJ0j+49k+9m3YsrjbYz&#10;rCBcBSCIK1N33Cg4/nwuX0BYh1xjb5gU3MjCrnh8yDGrzcR7uh5cI3wJ2wwVtM4NmZS2akmjXZmB&#10;2GcnM2p0/hwbWY84+XLdyygINlJjx36hxYE+WqrOh4tWcPqenpN0Kr/ccbtfb96x25bmptTTYn57&#10;BeFodv8w/Ol7dSi8U2kuXFvRK0ji1JMKlnG0BuGBOElDEKUnwwhkkcv7D4pfAAAA//8DAFBLAQIt&#10;ABQABgAIAAAAIQC2gziS/gAAAOEBAAATAAAAAAAAAAAAAAAAAAAAAABbQ29udGVudF9UeXBlc10u&#10;eG1sUEsBAi0AFAAGAAgAAAAhADj9If/WAAAAlAEAAAsAAAAAAAAAAAAAAAAALwEAAF9yZWxzLy5y&#10;ZWxzUEsBAi0AFAAGAAgAAAAhAGV8Xp0mAgAAJgQAAA4AAAAAAAAAAAAAAAAALgIAAGRycy9lMm9E&#10;b2MueG1sUEsBAi0AFAAGAAgAAAAhAHCrM0vfAAAACQEAAA8AAAAAAAAAAAAAAAAAgAQAAGRycy9k&#10;b3ducmV2LnhtbFBLBQYAAAAABAAEAPMAAACMBQAAAAA=&#10;" stroked="f">
                      <v:textbox>
                        <w:txbxContent>
                          <w:p w14:paraId="4789D4AF" w14:textId="77777777" w:rsidR="00D300CA" w:rsidRPr="00150023" w:rsidRDefault="00D300CA" w:rsidP="003659CE">
                            <w:pPr>
                              <w:rPr>
                                <w:b/>
                                <w:color w:val="76923C" w:themeColor="accent3" w:themeShade="BF"/>
                                <w:sz w:val="20"/>
                                <w:szCs w:val="20"/>
                                <w:lang w:val="nb-NO"/>
                              </w:rPr>
                            </w:pPr>
                            <w:r w:rsidRPr="00150023">
                              <w:rPr>
                                <w:b/>
                                <w:color w:val="76923C" w:themeColor="accent3" w:themeShade="BF"/>
                                <w:sz w:val="20"/>
                                <w:szCs w:val="20"/>
                                <w:lang w:val="nb-NO"/>
                              </w:rPr>
                              <w:t>Grunngjeving for val av indikator</w:t>
                            </w:r>
                          </w:p>
                        </w:txbxContent>
                      </v:textbox>
                    </v:shape>
                  </w:pict>
                </mc:Fallback>
              </mc:AlternateContent>
            </w:r>
            <w:r w:rsidR="003659CE" w:rsidRPr="00CB59B2">
              <w:rPr>
                <w:noProof/>
              </w:rPr>
              <w:t xml:space="preserve">Førekomsten av psykiske lidingar i Norge er svært vanleg  og stabil. Ca 1/3 av vaksne har ei psykisk liding i løpet av eit år (inkludert alkoholmisbruk), mens 8 % av born og unge til ei kvar tid </w:t>
            </w:r>
            <w:r w:rsidR="00224056">
              <w:rPr>
                <w:noProof/>
              </w:rPr>
              <w:t>har</w:t>
            </w:r>
            <w:r w:rsidR="003659CE" w:rsidRPr="00CB59B2">
              <w:rPr>
                <w:noProof/>
              </w:rPr>
              <w:t xml:space="preserve"> ei psykisk liding. Sett undet eitt er angstlidingar den vanlegast psykiske lidinga hjå både born, unge og vaksne, fulgt av depres</w:t>
            </w:r>
            <w:r w:rsidR="000B541B">
              <w:rPr>
                <w:noProof/>
              </w:rPr>
              <w:t>j</w:t>
            </w:r>
            <w:r w:rsidR="003659CE" w:rsidRPr="00CB59B2">
              <w:rPr>
                <w:noProof/>
              </w:rPr>
              <w:t>on. Auke i dødeleghe</w:t>
            </w:r>
            <w:r w:rsidR="00224056">
              <w:rPr>
                <w:noProof/>
              </w:rPr>
              <w:t>t</w:t>
            </w:r>
            <w:r w:rsidR="003659CE" w:rsidRPr="00CB59B2">
              <w:rPr>
                <w:noProof/>
              </w:rPr>
              <w:t>, sjukemeldingar og uførepensjon er n</w:t>
            </w:r>
            <w:r w:rsidR="00224056">
              <w:rPr>
                <w:noProof/>
              </w:rPr>
              <w:t>o</w:t>
            </w:r>
            <w:r w:rsidR="000B541B">
              <w:rPr>
                <w:noProof/>
              </w:rPr>
              <w:t>kre</w:t>
            </w:r>
            <w:r w:rsidR="003659CE" w:rsidRPr="00CB59B2">
              <w:rPr>
                <w:noProof/>
              </w:rPr>
              <w:t xml:space="preserve"> av dei viktigaste følgjene av psykiske sjukdom. </w:t>
            </w:r>
          </w:p>
          <w:p w14:paraId="294F25F2" w14:textId="77777777" w:rsidR="003659CE" w:rsidRPr="00CB59B2" w:rsidRDefault="00224056" w:rsidP="003659CE">
            <w:pPr>
              <w:spacing w:before="160" w:after="160"/>
              <w:rPr>
                <w:noProof/>
              </w:rPr>
            </w:pPr>
            <w:r>
              <w:rPr>
                <w:noProof/>
              </w:rPr>
              <w:t>Tiltak for å utjevne sosia</w:t>
            </w:r>
            <w:r w:rsidR="000B541B">
              <w:rPr>
                <w:noProof/>
              </w:rPr>
              <w:t>l ulikskap</w:t>
            </w:r>
            <w:r w:rsidR="003659CE" w:rsidRPr="00CB59B2">
              <w:rPr>
                <w:noProof/>
              </w:rPr>
              <w:t xml:space="preserve"> vil truleg ha ei effekt</w:t>
            </w:r>
            <w:r>
              <w:rPr>
                <w:noProof/>
              </w:rPr>
              <w:t xml:space="preserve"> på utvikling av enkelte psykiske</w:t>
            </w:r>
            <w:r w:rsidR="003659CE" w:rsidRPr="00CB59B2">
              <w:rPr>
                <w:noProof/>
              </w:rPr>
              <w:t xml:space="preserve"> lidingar.</w:t>
            </w:r>
          </w:p>
          <w:p w14:paraId="556D4ABB" w14:textId="77777777" w:rsidR="003659CE" w:rsidRPr="00CB59B2" w:rsidRDefault="003659CE" w:rsidP="003659CE">
            <w:pPr>
              <w:spacing w:before="160" w:after="160"/>
              <w:rPr>
                <w:noProof/>
              </w:rPr>
            </w:pPr>
            <w:r w:rsidRPr="00CB59B2">
              <w:rPr>
                <w:noProof/>
              </w:rPr>
              <w:t xml:space="preserve">Sosial støtte og utvikla meistringsevne er dei viktigaste førebyggjande faktorane mot utvikling av psykiske lidingar. </w:t>
            </w:r>
          </w:p>
          <w:p w14:paraId="7740C40B" w14:textId="77777777" w:rsidR="003659CE" w:rsidRPr="00CB59B2" w:rsidRDefault="000B541B" w:rsidP="003659CE">
            <w:pPr>
              <w:spacing w:before="160" w:after="160"/>
              <w:rPr>
                <w:noProof/>
              </w:rPr>
            </w:pPr>
            <w:r>
              <w:rPr>
                <w:noProof/>
                <w:u w:val="single"/>
              </w:rPr>
              <w:t>Primærhelsetenesta</w:t>
            </w:r>
            <w:r w:rsidR="003659CE" w:rsidRPr="00CB59B2">
              <w:rPr>
                <w:noProof/>
                <w:u w:val="single"/>
              </w:rPr>
              <w:t>:</w:t>
            </w:r>
            <w:r>
              <w:rPr>
                <w:noProof/>
              </w:rPr>
              <w:t xml:space="preserve"> Bruk av primærhelsetenesta kan gje informasjon om</w:t>
            </w:r>
            <w:r w:rsidR="003659CE" w:rsidRPr="00CB59B2">
              <w:rPr>
                <w:noProof/>
              </w:rPr>
              <w:t xml:space="preserve"> omfang av sjukdom. Dette kan vidare seie noko om bakanforliggjande faktorar som miljø og levevanar blant innbyggjarane.</w:t>
            </w:r>
          </w:p>
          <w:p w14:paraId="19EF80D5" w14:textId="77777777" w:rsidR="003659CE" w:rsidRPr="00CB59B2" w:rsidRDefault="003659CE" w:rsidP="003659CE">
            <w:pPr>
              <w:spacing w:before="160" w:after="160"/>
              <w:rPr>
                <w:noProof/>
                <w:sz w:val="24"/>
                <w:highlight w:val="yellow"/>
              </w:rPr>
            </w:pPr>
            <w:r w:rsidRPr="00CB59B2">
              <w:rPr>
                <w:noProof/>
                <w:u w:val="single"/>
              </w:rPr>
              <w:t>Medikamentbruk mot psykiske lidingar:</w:t>
            </w:r>
            <w:r w:rsidRPr="00CB59B2">
              <w:rPr>
                <w:noProof/>
              </w:rPr>
              <w:t xml:space="preserve">  Legemiddelbruk kan ikkje sjåast på som synomymt med sjukdomsførekomst, men kan vere ein indikator på sjukdomsføreko</w:t>
            </w:r>
            <w:r w:rsidR="00224056">
              <w:rPr>
                <w:noProof/>
              </w:rPr>
              <w:t xml:space="preserve">mst blant innbyggjarane. Bruk </w:t>
            </w:r>
            <w:r w:rsidR="00224056">
              <w:rPr>
                <w:noProof/>
              </w:rPr>
              <w:lastRenderedPageBreak/>
              <w:t>av</w:t>
            </w:r>
            <w:r w:rsidR="000B541B">
              <w:rPr>
                <w:noProof/>
              </w:rPr>
              <w:t xml:space="preserve"> legemidla</w:t>
            </w:r>
            <w:r w:rsidRPr="00CB59B2">
              <w:rPr>
                <w:noProof/>
              </w:rPr>
              <w:t>r til behandling kan gje innsikt i problematikken av både sjukdom og bakanforliggjande risikofaktorar som kan bidra med verdfull informasjon for å få oversikt over helsetilstanden.</w:t>
            </w:r>
          </w:p>
        </w:tc>
      </w:tr>
    </w:tbl>
    <w:p w14:paraId="6F2B2570" w14:textId="77777777" w:rsidR="003659CE" w:rsidRPr="00CB59B2" w:rsidRDefault="003659CE" w:rsidP="00B125C3">
      <w:pPr>
        <w:pStyle w:val="Undertittel"/>
      </w:pPr>
      <w:r w:rsidRPr="00CB59B2">
        <w:rPr>
          <w:noProof/>
        </w:rPr>
        <w:lastRenderedPageBreak/>
        <w:t>Kjelde: Folkehelseinstituttet</w:t>
      </w:r>
    </w:p>
    <w:p w14:paraId="6643691D" w14:textId="77777777" w:rsidR="003659CE" w:rsidRPr="00CB59B2" w:rsidRDefault="003659CE" w:rsidP="00B125C3">
      <w:pPr>
        <w:pStyle w:val="Undertittel"/>
        <w:rPr>
          <w:noProof/>
        </w:rPr>
      </w:pPr>
      <w:r w:rsidRPr="00CB59B2">
        <w:rPr>
          <w:noProof/>
        </w:rPr>
        <w:t>Proposisjon til Stortinget (Folkehelselova)</w:t>
      </w:r>
    </w:p>
    <w:p w14:paraId="704DB70D" w14:textId="77777777" w:rsidR="00C322CD" w:rsidRPr="00CB59B2" w:rsidRDefault="001F4E9B" w:rsidP="00B125C3">
      <w:pPr>
        <w:pStyle w:val="Overskrift3"/>
      </w:pPr>
      <w:bookmarkStart w:id="83" w:name="_Toc536778712"/>
      <w:r w:rsidRPr="00CB59B2">
        <w:t>Bruk av primærhelsetenesten, psykiatri</w:t>
      </w:r>
      <w:r w:rsidR="00A70738">
        <w:t xml:space="preserve"> 0-74 år</w:t>
      </w:r>
      <w:bookmarkEnd w:id="83"/>
    </w:p>
    <w:p w14:paraId="527D639D" w14:textId="77777777" w:rsidR="00C322CD" w:rsidRPr="00CB59B2" w:rsidRDefault="00A70738" w:rsidP="003659CE">
      <w:pPr>
        <w:spacing w:after="60"/>
        <w:ind w:left="-567" w:right="-566"/>
        <w:rPr>
          <w:noProof/>
        </w:rPr>
      </w:pPr>
      <w:r>
        <w:rPr>
          <w:noProof/>
          <w:lang w:eastAsia="nn-NO"/>
        </w:rPr>
        <w:drawing>
          <wp:inline distT="0" distB="0" distL="0" distR="0" wp14:anchorId="059792CF" wp14:editId="2A36541F">
            <wp:extent cx="6426679" cy="1811547"/>
            <wp:effectExtent l="0" t="0" r="0" b="0"/>
            <wp:docPr id="346" name="Diagram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DB70A8B" w14:textId="77777777" w:rsidR="00B125C3" w:rsidRDefault="00B125C3" w:rsidP="00B125C3">
      <w:pPr>
        <w:pStyle w:val="Undertittel"/>
        <w:rPr>
          <w:noProof/>
        </w:rPr>
      </w:pPr>
      <w:r w:rsidRPr="00CB59B2">
        <w:rPr>
          <w:noProof/>
        </w:rPr>
        <w:t>Kjelde: Folkehelseinstituttet, Kommunehelsa statistikkbank</w:t>
      </w:r>
    </w:p>
    <w:p w14:paraId="5101B52C" w14:textId="77777777" w:rsidR="00B125C3" w:rsidRDefault="00B125C3" w:rsidP="00B125C3">
      <w:pPr>
        <w:pStyle w:val="Undertittel"/>
        <w:rPr>
          <w:noProof/>
        </w:rPr>
      </w:pPr>
    </w:p>
    <w:p w14:paraId="0406F3EF" w14:textId="77777777" w:rsidR="00A70738" w:rsidRDefault="005724BF" w:rsidP="00A70738">
      <w:pPr>
        <w:spacing w:after="60"/>
        <w:rPr>
          <w:noProof/>
          <w:sz w:val="20"/>
          <w:szCs w:val="20"/>
        </w:rPr>
      </w:pPr>
      <w:r w:rsidRPr="00CB59B2">
        <w:rPr>
          <w:noProof/>
          <w:sz w:val="20"/>
          <w:szCs w:val="20"/>
        </w:rPr>
        <w:t xml:space="preserve">Diagrammet viser tal unike personar mellom 0-74 år som er </w:t>
      </w:r>
      <w:r w:rsidR="00AC11D7" w:rsidRPr="00CB59B2">
        <w:rPr>
          <w:noProof/>
          <w:sz w:val="20"/>
          <w:szCs w:val="20"/>
        </w:rPr>
        <w:t xml:space="preserve">i kontakt med fastlege eller legevakt pr 1000 innbyggjarar pr </w:t>
      </w:r>
      <w:r w:rsidRPr="00CB59B2">
        <w:rPr>
          <w:noProof/>
          <w:sz w:val="20"/>
          <w:szCs w:val="20"/>
        </w:rPr>
        <w:t xml:space="preserve">år. </w:t>
      </w:r>
      <w:r w:rsidR="00A70738" w:rsidRPr="00CB59B2">
        <w:rPr>
          <w:noProof/>
          <w:sz w:val="20"/>
          <w:szCs w:val="20"/>
        </w:rPr>
        <w:t>Talgrunn</w:t>
      </w:r>
      <w:r w:rsidR="00A70738" w:rsidRPr="00CB59B2">
        <w:rPr>
          <w:noProof/>
          <w:sz w:val="20"/>
          <w:szCs w:val="20"/>
        </w:rPr>
        <w:softHyphen/>
        <w:t>laget er oppgjeve pr 1000 innbyggjarar pr år over 3 års glidande gjennomsnitt (dvs gjennomsnitt for over</w:t>
      </w:r>
      <w:r w:rsidR="00A70738" w:rsidRPr="00CB59B2">
        <w:rPr>
          <w:noProof/>
          <w:sz w:val="20"/>
          <w:szCs w:val="20"/>
        </w:rPr>
        <w:softHyphen/>
        <w:t>lappande 3-årsperiodar).</w:t>
      </w:r>
    </w:p>
    <w:p w14:paraId="3C8EC45C" w14:textId="77777777" w:rsidR="00A70738" w:rsidRPr="00CB59B2" w:rsidRDefault="00A70738" w:rsidP="00091AA8">
      <w:pPr>
        <w:spacing w:after="0"/>
        <w:jc w:val="right"/>
        <w:rPr>
          <w:noProof/>
          <w:sz w:val="20"/>
          <w:szCs w:val="20"/>
        </w:rPr>
      </w:pPr>
    </w:p>
    <w:p w14:paraId="0368E7A1" w14:textId="77777777" w:rsidR="00A70738" w:rsidRPr="00B125C3" w:rsidRDefault="00A70738" w:rsidP="00B125C3">
      <w:pPr>
        <w:pStyle w:val="Overskrift3"/>
        <w:rPr>
          <w:lang w:val="nb-NO"/>
        </w:rPr>
      </w:pPr>
      <w:bookmarkStart w:id="84" w:name="_Toc536778713"/>
      <w:r w:rsidRPr="00B125C3">
        <w:rPr>
          <w:lang w:val="nb-NO"/>
        </w:rPr>
        <w:t>Bruk av primærhelsetenesten, psykiatri 15-29 år</w:t>
      </w:r>
      <w:bookmarkEnd w:id="84"/>
    </w:p>
    <w:p w14:paraId="326DC100" w14:textId="77777777" w:rsidR="00A70738" w:rsidRPr="00CB59B2" w:rsidRDefault="00A70738" w:rsidP="00A70738">
      <w:pPr>
        <w:spacing w:after="60"/>
        <w:ind w:left="-567" w:right="-566"/>
        <w:rPr>
          <w:noProof/>
        </w:rPr>
      </w:pPr>
      <w:r>
        <w:rPr>
          <w:noProof/>
          <w:lang w:eastAsia="nn-NO"/>
        </w:rPr>
        <w:drawing>
          <wp:inline distT="0" distB="0" distL="0" distR="0" wp14:anchorId="743C9C12" wp14:editId="6ECCF7A5">
            <wp:extent cx="6538823" cy="1940943"/>
            <wp:effectExtent l="0" t="0" r="0" b="2540"/>
            <wp:docPr id="350" name="Diagram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CB13A9D" w14:textId="77777777" w:rsidR="00B125C3" w:rsidRPr="00CB59B2" w:rsidRDefault="00B125C3" w:rsidP="00B125C3">
      <w:pPr>
        <w:pStyle w:val="Undertittel"/>
        <w:rPr>
          <w:noProof/>
        </w:rPr>
      </w:pPr>
      <w:r w:rsidRPr="00CB59B2">
        <w:rPr>
          <w:noProof/>
        </w:rPr>
        <w:t>Kjelde: Folkehelseinstituttet, Kommunehelsa statistikkbank</w:t>
      </w:r>
    </w:p>
    <w:p w14:paraId="0A821549" w14:textId="77777777" w:rsidR="00B125C3" w:rsidRDefault="00B125C3" w:rsidP="00A70738">
      <w:pPr>
        <w:spacing w:after="60"/>
        <w:rPr>
          <w:noProof/>
          <w:sz w:val="20"/>
          <w:szCs w:val="20"/>
        </w:rPr>
      </w:pPr>
    </w:p>
    <w:p w14:paraId="66FDCF4E" w14:textId="77777777" w:rsidR="00B125C3" w:rsidRDefault="00B125C3" w:rsidP="00A70738">
      <w:pPr>
        <w:spacing w:after="60"/>
        <w:rPr>
          <w:noProof/>
          <w:sz w:val="20"/>
          <w:szCs w:val="20"/>
        </w:rPr>
      </w:pPr>
    </w:p>
    <w:p w14:paraId="5C69D4B1" w14:textId="77777777" w:rsidR="00A70738" w:rsidRPr="00CB59B2" w:rsidRDefault="00A70738" w:rsidP="00A70738">
      <w:pPr>
        <w:spacing w:after="60"/>
        <w:rPr>
          <w:noProof/>
          <w:sz w:val="20"/>
          <w:szCs w:val="20"/>
        </w:rPr>
      </w:pPr>
      <w:r w:rsidRPr="00CB59B2">
        <w:rPr>
          <w:noProof/>
          <w:sz w:val="20"/>
          <w:szCs w:val="20"/>
        </w:rPr>
        <w:t xml:space="preserve">Diagrammet viser tal unike personar mellom </w:t>
      </w:r>
      <w:r>
        <w:rPr>
          <w:noProof/>
          <w:sz w:val="20"/>
          <w:szCs w:val="20"/>
        </w:rPr>
        <w:t>15</w:t>
      </w:r>
      <w:r w:rsidRPr="00CB59B2">
        <w:rPr>
          <w:noProof/>
          <w:sz w:val="20"/>
          <w:szCs w:val="20"/>
        </w:rPr>
        <w:t>-</w:t>
      </w:r>
      <w:r>
        <w:rPr>
          <w:noProof/>
          <w:sz w:val="20"/>
          <w:szCs w:val="20"/>
        </w:rPr>
        <w:t>29</w:t>
      </w:r>
      <w:r w:rsidRPr="00CB59B2">
        <w:rPr>
          <w:noProof/>
          <w:sz w:val="20"/>
          <w:szCs w:val="20"/>
        </w:rPr>
        <w:t xml:space="preserve"> år som er i kontakt med fastlege eller legevakt pr 1000 innbyggjarar pr år.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3BEE236D" w14:textId="77777777" w:rsidR="00A70738" w:rsidRPr="00CB59B2" w:rsidRDefault="00A70738" w:rsidP="00A70738">
      <w:pPr>
        <w:spacing w:after="60"/>
        <w:rPr>
          <w:noProof/>
          <w:sz w:val="20"/>
          <w:szCs w:val="20"/>
        </w:rPr>
      </w:pPr>
    </w:p>
    <w:p w14:paraId="0CCC0888" w14:textId="77777777" w:rsidR="00091AA8" w:rsidRPr="00CB59B2" w:rsidRDefault="00091AA8" w:rsidP="005724BF">
      <w:pPr>
        <w:spacing w:after="60"/>
        <w:rPr>
          <w:noProof/>
          <w:sz w:val="20"/>
          <w:szCs w:val="20"/>
        </w:rPr>
      </w:pPr>
    </w:p>
    <w:p w14:paraId="783ABDCB" w14:textId="77777777" w:rsidR="00852582" w:rsidRPr="00CB59B2" w:rsidRDefault="00852582" w:rsidP="00B125C3">
      <w:pPr>
        <w:pStyle w:val="Overskrift3"/>
      </w:pPr>
      <w:bookmarkStart w:id="85" w:name="_Toc536778714"/>
      <w:r w:rsidRPr="00CB59B2">
        <w:lastRenderedPageBreak/>
        <w:t xml:space="preserve">Bruk av </w:t>
      </w:r>
      <w:r w:rsidR="00422575" w:rsidRPr="00CB59B2">
        <w:t>a</w:t>
      </w:r>
      <w:r w:rsidRPr="00CB59B2">
        <w:t>ntidepressiva (NO6A)</w:t>
      </w:r>
      <w:bookmarkEnd w:id="85"/>
    </w:p>
    <w:p w14:paraId="4A990D24" w14:textId="77777777" w:rsidR="00AC11D7" w:rsidRPr="00CB59B2" w:rsidRDefault="007D0441" w:rsidP="003659CE">
      <w:pPr>
        <w:spacing w:after="60"/>
        <w:ind w:left="-567" w:right="-566"/>
        <w:rPr>
          <w:noProof/>
        </w:rPr>
      </w:pPr>
      <w:r>
        <w:rPr>
          <w:noProof/>
          <w:lang w:eastAsia="nn-NO"/>
        </w:rPr>
        <w:drawing>
          <wp:inline distT="0" distB="0" distL="0" distR="0" wp14:anchorId="6D0C3003" wp14:editId="077FDB50">
            <wp:extent cx="6538823" cy="2009954"/>
            <wp:effectExtent l="0" t="0" r="0" b="0"/>
            <wp:docPr id="351" name="Diagram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3CD5928" w14:textId="77777777" w:rsidR="00852582" w:rsidRPr="00CB59B2" w:rsidRDefault="00852582" w:rsidP="005724BF">
      <w:pPr>
        <w:spacing w:after="60"/>
        <w:rPr>
          <w:noProof/>
          <w:sz w:val="20"/>
          <w:szCs w:val="20"/>
        </w:rPr>
      </w:pPr>
      <w:r w:rsidRPr="00CB59B2">
        <w:rPr>
          <w:noProof/>
          <w:sz w:val="20"/>
          <w:szCs w:val="20"/>
        </w:rPr>
        <w:t>Diagrammet viser brukarar av antidepressiva utlevert på resept til personar mellom 0-74 år. Brukarar vert definert som per</w:t>
      </w:r>
      <w:r w:rsidR="00647CC8">
        <w:rPr>
          <w:noProof/>
          <w:sz w:val="20"/>
          <w:szCs w:val="20"/>
        </w:rPr>
        <w:t>s</w:t>
      </w:r>
      <w:r w:rsidRPr="00CB59B2">
        <w:rPr>
          <w:noProof/>
          <w:sz w:val="20"/>
          <w:szCs w:val="20"/>
        </w:rPr>
        <w:t>onar som har henta ut minst ein res</w:t>
      </w:r>
      <w:r w:rsidR="00224056">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00A9812E" w14:textId="77777777" w:rsidR="00091AA8" w:rsidRPr="00CB59B2" w:rsidRDefault="00091AA8" w:rsidP="00091AA8">
      <w:pPr>
        <w:spacing w:after="0"/>
        <w:jc w:val="right"/>
        <w:rPr>
          <w:noProof/>
          <w:sz w:val="20"/>
          <w:szCs w:val="20"/>
        </w:rPr>
      </w:pPr>
      <w:r w:rsidRPr="00CB59B2">
        <w:rPr>
          <w:noProof/>
          <w:sz w:val="20"/>
          <w:szCs w:val="20"/>
        </w:rPr>
        <w:t>Kjelde: Folkehelseinstituttet, Kommunehelsa statistikkbank</w:t>
      </w:r>
    </w:p>
    <w:p w14:paraId="603CC4DB" w14:textId="77777777" w:rsidR="00091AA8" w:rsidRPr="00CB59B2" w:rsidRDefault="00091AA8" w:rsidP="005724BF">
      <w:pPr>
        <w:spacing w:after="60"/>
        <w:rPr>
          <w:noProof/>
          <w:sz w:val="20"/>
          <w:szCs w:val="20"/>
        </w:rPr>
      </w:pPr>
    </w:p>
    <w:p w14:paraId="79F2B3F5" w14:textId="77777777" w:rsidR="00422575" w:rsidRDefault="00422575" w:rsidP="00B125C3">
      <w:pPr>
        <w:pStyle w:val="Overskrift3"/>
      </w:pPr>
      <w:bookmarkStart w:id="86" w:name="_Toc536778715"/>
      <w:r w:rsidRPr="00CB59B2">
        <w:t xml:space="preserve">Bruk av </w:t>
      </w:r>
      <w:r w:rsidR="00D67680">
        <w:t xml:space="preserve">ADHD-midlar </w:t>
      </w:r>
      <w:r w:rsidR="00D67680" w:rsidRPr="00D67680">
        <w:t>(Attention Deficit Hyperactivity Disorder)</w:t>
      </w:r>
      <w:r w:rsidR="00D67680">
        <w:t xml:space="preserve"> </w:t>
      </w:r>
      <w:r w:rsidRPr="00CB59B2">
        <w:t>(NO</w:t>
      </w:r>
      <w:r w:rsidR="00D67680">
        <w:t>6B</w:t>
      </w:r>
      <w:r w:rsidRPr="00CB59B2">
        <w:t>A)</w:t>
      </w:r>
      <w:bookmarkEnd w:id="86"/>
    </w:p>
    <w:p w14:paraId="5BAD3425" w14:textId="77777777" w:rsidR="006A5C18" w:rsidRPr="006A5C18" w:rsidRDefault="006A5C18" w:rsidP="006A5C18">
      <w:pPr>
        <w:ind w:left="-567"/>
      </w:pPr>
      <w:r>
        <w:rPr>
          <w:noProof/>
          <w:lang w:eastAsia="nn-NO"/>
        </w:rPr>
        <w:drawing>
          <wp:inline distT="0" distB="0" distL="0" distR="0" wp14:anchorId="4F5996CE" wp14:editId="3AFB3D45">
            <wp:extent cx="6327648" cy="1938528"/>
            <wp:effectExtent l="0" t="0" r="0" b="5080"/>
            <wp:docPr id="20" name="Diagram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58C639B" w14:textId="77777777" w:rsidR="000B65CD" w:rsidRPr="00CB59B2" w:rsidRDefault="000B65CD" w:rsidP="000B65CD">
      <w:pPr>
        <w:spacing w:after="60"/>
        <w:rPr>
          <w:noProof/>
          <w:sz w:val="20"/>
          <w:szCs w:val="20"/>
        </w:rPr>
      </w:pPr>
      <w:r w:rsidRPr="00CB59B2">
        <w:rPr>
          <w:noProof/>
          <w:sz w:val="20"/>
          <w:szCs w:val="20"/>
        </w:rPr>
        <w:t xml:space="preserve">Diagrammet viser brukarar av </w:t>
      </w:r>
      <w:r w:rsidR="006A5C18">
        <w:rPr>
          <w:noProof/>
          <w:sz w:val="20"/>
          <w:szCs w:val="20"/>
        </w:rPr>
        <w:t>ADHD-midlar</w:t>
      </w:r>
      <w:r w:rsidRPr="00CB59B2">
        <w:rPr>
          <w:noProof/>
          <w:sz w:val="20"/>
          <w:szCs w:val="20"/>
        </w:rPr>
        <w:t xml:space="preserve"> utlevert på resept til personar mellom 0-74 år. Brukarar vert definert som peronar som har henta ut minst ein res</w:t>
      </w:r>
      <w:r w:rsidR="00224056">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4B7CDA98" w14:textId="77777777" w:rsidR="00091AA8" w:rsidRPr="00CB59B2" w:rsidRDefault="00091AA8" w:rsidP="00091AA8">
      <w:pPr>
        <w:spacing w:after="0"/>
        <w:jc w:val="right"/>
        <w:rPr>
          <w:noProof/>
          <w:sz w:val="20"/>
          <w:szCs w:val="20"/>
        </w:rPr>
      </w:pPr>
      <w:r w:rsidRPr="00CB59B2">
        <w:rPr>
          <w:noProof/>
          <w:sz w:val="20"/>
          <w:szCs w:val="20"/>
        </w:rPr>
        <w:t>Kjelde: Folkehelseinstituttet, Kommunehelsa statistikkbank</w:t>
      </w:r>
    </w:p>
    <w:p w14:paraId="0C7D08AC" w14:textId="77777777" w:rsidR="00091AA8" w:rsidRPr="00CB59B2" w:rsidRDefault="00091AA8" w:rsidP="000B65CD">
      <w:pPr>
        <w:spacing w:after="60"/>
        <w:rPr>
          <w:noProof/>
          <w:sz w:val="20"/>
          <w:szCs w:val="20"/>
        </w:rPr>
      </w:pPr>
    </w:p>
    <w:p w14:paraId="673E9E0F" w14:textId="77777777" w:rsidR="000B65CD" w:rsidRPr="00CB59B2" w:rsidRDefault="000B65CD" w:rsidP="00B125C3">
      <w:pPr>
        <w:pStyle w:val="Overskrift3"/>
      </w:pPr>
      <w:bookmarkStart w:id="87" w:name="_Toc536778716"/>
      <w:r w:rsidRPr="00CB59B2">
        <w:lastRenderedPageBreak/>
        <w:t>Bruk av sove- og beroligande midlar</w:t>
      </w:r>
      <w:bookmarkEnd w:id="87"/>
      <w:r w:rsidRPr="00CB59B2">
        <w:t xml:space="preserve"> </w:t>
      </w:r>
    </w:p>
    <w:p w14:paraId="37A31054" w14:textId="77777777" w:rsidR="000B65CD" w:rsidRPr="00CB59B2" w:rsidRDefault="007D0441" w:rsidP="003659CE">
      <w:pPr>
        <w:spacing w:after="60"/>
        <w:ind w:left="-567" w:right="-566"/>
        <w:rPr>
          <w:noProof/>
          <w:sz w:val="20"/>
          <w:szCs w:val="20"/>
        </w:rPr>
      </w:pPr>
      <w:r>
        <w:rPr>
          <w:noProof/>
          <w:lang w:eastAsia="nn-NO"/>
        </w:rPr>
        <w:drawing>
          <wp:inline distT="0" distB="0" distL="0" distR="0" wp14:anchorId="3F17BBAB" wp14:editId="3647C736">
            <wp:extent cx="6573328" cy="2182483"/>
            <wp:effectExtent l="0" t="0" r="0" b="8890"/>
            <wp:docPr id="352" name="Diagram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CEBEB6F" w14:textId="77777777" w:rsidR="00B125C3" w:rsidRPr="00CB59B2" w:rsidRDefault="00B125C3" w:rsidP="00B125C3">
      <w:pPr>
        <w:pStyle w:val="Undertittel"/>
        <w:rPr>
          <w:noProof/>
        </w:rPr>
      </w:pPr>
      <w:r w:rsidRPr="00CB59B2">
        <w:rPr>
          <w:noProof/>
        </w:rPr>
        <w:t>Kjelde: Folkehelseinstituttet, Kommunehelsa statistikkbank</w:t>
      </w:r>
    </w:p>
    <w:p w14:paraId="7DC8C081" w14:textId="77777777" w:rsidR="00B125C3" w:rsidRDefault="00B125C3" w:rsidP="000B65CD">
      <w:pPr>
        <w:spacing w:after="60"/>
        <w:rPr>
          <w:noProof/>
          <w:sz w:val="20"/>
          <w:szCs w:val="20"/>
        </w:rPr>
      </w:pPr>
    </w:p>
    <w:p w14:paraId="0477E574" w14:textId="77777777" w:rsidR="00B125C3" w:rsidRDefault="00B125C3" w:rsidP="000B65CD">
      <w:pPr>
        <w:spacing w:after="60"/>
        <w:rPr>
          <w:noProof/>
          <w:sz w:val="20"/>
          <w:szCs w:val="20"/>
        </w:rPr>
      </w:pPr>
    </w:p>
    <w:p w14:paraId="01CF43BC" w14:textId="77777777" w:rsidR="000B65CD" w:rsidRPr="00CB59B2" w:rsidRDefault="000B65CD" w:rsidP="000B65CD">
      <w:pPr>
        <w:spacing w:after="60"/>
        <w:rPr>
          <w:noProof/>
          <w:sz w:val="20"/>
          <w:szCs w:val="20"/>
        </w:rPr>
      </w:pPr>
      <w:r w:rsidRPr="00CB59B2">
        <w:rPr>
          <w:noProof/>
          <w:sz w:val="20"/>
          <w:szCs w:val="20"/>
        </w:rPr>
        <w:t>Diag</w:t>
      </w:r>
      <w:r w:rsidR="000B541B">
        <w:rPr>
          <w:noProof/>
          <w:sz w:val="20"/>
          <w:szCs w:val="20"/>
        </w:rPr>
        <w:t>rammet viser brukarar av sove- o</w:t>
      </w:r>
      <w:r w:rsidRPr="00CB59B2">
        <w:rPr>
          <w:noProof/>
          <w:sz w:val="20"/>
          <w:szCs w:val="20"/>
        </w:rPr>
        <w:t>g beroligande midlar utlevert på resept til personar mellom 0-74 år. Brukarar vert definert som peronar som har henta ut minst ein res</w:t>
      </w:r>
      <w:r w:rsidR="00224056">
        <w:rPr>
          <w:noProof/>
          <w:sz w:val="20"/>
          <w:szCs w:val="20"/>
        </w:rPr>
        <w:t>e</w:t>
      </w:r>
      <w:r w:rsidRPr="00CB59B2">
        <w:rPr>
          <w:noProof/>
          <w:sz w:val="20"/>
          <w:szCs w:val="20"/>
        </w:rPr>
        <w:t>pt i kalenderåret. Talgrunn</w:t>
      </w:r>
      <w:r w:rsidRPr="00CB59B2">
        <w:rPr>
          <w:noProof/>
          <w:sz w:val="20"/>
          <w:szCs w:val="20"/>
        </w:rPr>
        <w:softHyphen/>
        <w:t>laget er oppgjeve pr 1000 innbyggjarar pr år over 3 års glidande gjennomsnitt (dvs gjennomsnitt for over</w:t>
      </w:r>
      <w:r w:rsidRPr="00CB59B2">
        <w:rPr>
          <w:noProof/>
          <w:sz w:val="20"/>
          <w:szCs w:val="20"/>
        </w:rPr>
        <w:softHyphen/>
        <w:t>lappande 3-årsperiodar).</w:t>
      </w:r>
    </w:p>
    <w:p w14:paraId="3FD9042A" w14:textId="77777777" w:rsidR="00091AA8" w:rsidRPr="00CB59B2" w:rsidRDefault="00091AA8" w:rsidP="000B65CD">
      <w:pPr>
        <w:spacing w:after="60"/>
        <w:rPr>
          <w:noProof/>
          <w:sz w:val="20"/>
          <w:szCs w:val="20"/>
        </w:rPr>
      </w:pPr>
    </w:p>
    <w:p w14:paraId="33FDF0FA" w14:textId="77777777" w:rsidR="00AF65D5" w:rsidRPr="00267612" w:rsidRDefault="00AF65D5" w:rsidP="00AF65D5">
      <w:pPr>
        <w:pStyle w:val="Overskrift2"/>
      </w:pPr>
      <w:bookmarkStart w:id="88" w:name="_Toc536778717"/>
      <w:r w:rsidRPr="00267612">
        <w:t>Vaksinasjon</w:t>
      </w:r>
      <w:bookmarkEnd w:id="88"/>
    </w:p>
    <w:p w14:paraId="052D4810" w14:textId="77777777" w:rsidR="00350371" w:rsidRDefault="00350371" w:rsidP="004E518C">
      <w:pPr>
        <w:pStyle w:val="Overskrift3"/>
        <w:numPr>
          <w:ilvl w:val="0"/>
          <w:numId w:val="0"/>
        </w:numPr>
        <w:ind w:left="720"/>
        <w:rPr>
          <w:highlight w:val="yellow"/>
        </w:rPr>
      </w:pPr>
    </w:p>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9577C" w:rsidRPr="00CB59B2" w14:paraId="1C9CB0FA" w14:textId="77777777" w:rsidTr="15996F9D">
        <w:tc>
          <w:tcPr>
            <w:tcW w:w="9169" w:type="dxa"/>
            <w:shd w:val="clear" w:color="auto" w:fill="auto"/>
          </w:tcPr>
          <w:p w14:paraId="6C2FDC39" w14:textId="77777777" w:rsidR="0079577C" w:rsidRDefault="0079577C" w:rsidP="00FC17B5">
            <w:pPr>
              <w:spacing w:after="200" w:line="276" w:lineRule="auto"/>
            </w:pPr>
            <w:r w:rsidRPr="00CB59B2">
              <w:rPr>
                <w:noProof/>
                <w:sz w:val="20"/>
                <w:szCs w:val="20"/>
                <w:lang w:eastAsia="nn-NO"/>
              </w:rPr>
              <mc:AlternateContent>
                <mc:Choice Requires="wps">
                  <w:drawing>
                    <wp:anchor distT="0" distB="0" distL="114300" distR="114300" simplePos="0" relativeHeight="251658295" behindDoc="0" locked="1" layoutInCell="1" allowOverlap="1" wp14:anchorId="236C688A" wp14:editId="10F34B7B">
                      <wp:simplePos x="0" y="0"/>
                      <wp:positionH relativeFrom="column">
                        <wp:posOffset>343535</wp:posOffset>
                      </wp:positionH>
                      <wp:positionV relativeFrom="paragraph">
                        <wp:posOffset>-154305</wp:posOffset>
                      </wp:positionV>
                      <wp:extent cx="2430000" cy="270000"/>
                      <wp:effectExtent l="0" t="0" r="8890" b="0"/>
                      <wp:wrapNone/>
                      <wp:docPr id="2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3CEB1278" w14:textId="77777777" w:rsidR="00D300CA" w:rsidRPr="00D719DC" w:rsidRDefault="00D300CA" w:rsidP="0079577C">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C688A" id="_x0000_s1085" type="#_x0000_t202" style="position:absolute;margin-left:27.05pt;margin-top:-12.15pt;width:191.35pt;height:21.2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zLIgIAACUEAAAOAAAAZHJzL2Uyb0RvYy54bWysU81u2zAMvg/YOwi6L068ZG2MKEWXLsOA&#10;7gdo9wCyLMdCJVGTlNjd05eSkyzobsN0EEiR/ER+JFc3g9HkIH1QYBmdTaaUSCugUXbH6M/H7btr&#10;SkLktuEarGT0WQZ6s377ZtW7SpbQgW6kJwhiQ9U7RrsYXVUUQXTS8DABJy0aW/CGR1T9rmg87xHd&#10;6KKcTj8UPfjGeRAyBHy9G410nfHbVor4vW2DjEQzirnFfPt81+ku1ite7Tx3nRLHNPg/ZGG4svjp&#10;GeqOR072Xv0FZZTwEKCNEwGmgLZVQuYasJrZ9FU1Dx13MteC5AR3pin8P1jx7fDDE9UwWpaUWG6w&#10;R4/yKcQangIpEz+9CxW6PTh0jMNHGLDPudbg7kGgl4VNx+1O3noPfSd5g/nNUmRxETrihARS91+h&#10;wX/4PkIGGlpvEnlIB0F07NPzuTdyiETgYzl/P8VDiUBbeZXl9AWvTtHOh/hZgiFJYNRj7zM6P9yH&#10;OLqeXNJnAbRqtkrrrPhdvdGeHDjOyTafXMArN21Jz+hyUS4ysoUUj9C8MiriHGtlGL1OuR0nK7Hx&#10;yTbZJXKlRxmT1vZIT2Jk5CYO9ZA7sVieaK+heUbCPIxzi3uGQgf+NyU9ziyj4deee0mJ/mKR9OVs&#10;Pk9DnpX54qpExV9a6ksLtwKhGI2UjOIm5sVI5Vi4xea0KvOWujhmcswZZzEzf9ybNOyXevb6s93r&#10;F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DDSazLIgIAACUEAAAOAAAAAAAAAAAAAAAAAC4CAABkcnMvZTJvRG9jLnht&#10;bFBLAQItABQABgAIAAAAIQAB3HXv3gAAAAkBAAAPAAAAAAAAAAAAAAAAAHwEAABkcnMvZG93bnJl&#10;di54bWxQSwUGAAAAAAQABADzAAAAhwUAAAAA&#10;" stroked="f">
                      <v:textbox>
                        <w:txbxContent>
                          <w:p w14:paraId="3CEB1278" w14:textId="77777777" w:rsidR="00D300CA" w:rsidRPr="00D719DC" w:rsidRDefault="00D300CA" w:rsidP="0079577C">
                            <w:pPr>
                              <w:rPr>
                                <w:b/>
                                <w:color w:val="0000CC"/>
                                <w:sz w:val="20"/>
                                <w:szCs w:val="20"/>
                              </w:rPr>
                            </w:pPr>
                            <w:r>
                              <w:rPr>
                                <w:b/>
                                <w:color w:val="0000CC"/>
                                <w:sz w:val="20"/>
                                <w:szCs w:val="20"/>
                              </w:rPr>
                              <w:t>Kva seier tala for</w:t>
                            </w:r>
                            <w:r w:rsidRPr="00D719DC">
                              <w:rPr>
                                <w:b/>
                                <w:color w:val="0000CC"/>
                                <w:sz w:val="20"/>
                                <w:szCs w:val="20"/>
                              </w:rPr>
                              <w:t xml:space="preserve"> </w:t>
                            </w:r>
                            <w:r>
                              <w:rPr>
                                <w:b/>
                                <w:color w:val="0000CC"/>
                                <w:sz w:val="20"/>
                                <w:szCs w:val="20"/>
                              </w:rPr>
                              <w:t>Gulen</w:t>
                            </w:r>
                            <w:r w:rsidRPr="00D719DC">
                              <w:rPr>
                                <w:b/>
                                <w:color w:val="0000CC"/>
                                <w:sz w:val="20"/>
                                <w:szCs w:val="20"/>
                              </w:rPr>
                              <w:t xml:space="preserve"> kommune</w:t>
                            </w:r>
                          </w:p>
                        </w:txbxContent>
                      </v:textbox>
                      <w10:anchorlock/>
                    </v:shape>
                  </w:pict>
                </mc:Fallback>
              </mc:AlternateContent>
            </w:r>
            <w:r>
              <w:t xml:space="preserve"> </w:t>
            </w:r>
          </w:p>
          <w:p w14:paraId="76D907D9" w14:textId="40122D6C" w:rsidR="0079577C" w:rsidRPr="004E21B6" w:rsidRDefault="7F574435" w:rsidP="0079577C">
            <w:pPr>
              <w:spacing w:before="160" w:after="160"/>
              <w:rPr>
                <w:noProof/>
              </w:rPr>
            </w:pPr>
            <w:r w:rsidRPr="15996F9D">
              <w:rPr>
                <w:noProof/>
              </w:rPr>
              <w:t>Av vaksinasjonsstatistikk har vi ikkje henta ut all informasjon. Her er teke ut noko materiale, og det bekreftar at Gulen kommune ligg hø</w:t>
            </w:r>
            <w:r w:rsidR="73C0A1AF" w:rsidRPr="15996F9D">
              <w:rPr>
                <w:noProof/>
              </w:rPr>
              <w:t>g</w:t>
            </w:r>
            <w:r w:rsidRPr="15996F9D">
              <w:rPr>
                <w:noProof/>
              </w:rPr>
              <w:t xml:space="preserve">t for barnevaksinasjon. </w:t>
            </w:r>
          </w:p>
          <w:p w14:paraId="62D3F89E" w14:textId="77777777" w:rsidR="0079577C" w:rsidRPr="004E21B6" w:rsidRDefault="0079577C" w:rsidP="0079577C">
            <w:pPr>
              <w:spacing w:before="160" w:after="160"/>
              <w:rPr>
                <w:noProof/>
              </w:rPr>
            </w:pPr>
          </w:p>
          <w:p w14:paraId="4CC69BAD" w14:textId="464502DC" w:rsidR="0079577C" w:rsidRPr="00CB59B2" w:rsidRDefault="4AE1A429" w:rsidP="0025609A">
            <w:pPr>
              <w:spacing w:before="160" w:after="160"/>
              <w:rPr>
                <w:noProof/>
                <w:highlight w:val="yellow"/>
              </w:rPr>
            </w:pPr>
            <w:r w:rsidRPr="15996F9D">
              <w:rPr>
                <w:noProof/>
              </w:rPr>
              <w:t>For kvinn</w:t>
            </w:r>
            <w:r w:rsidR="3D22594A" w:rsidRPr="15996F9D">
              <w:rPr>
                <w:noProof/>
              </w:rPr>
              <w:t>e</w:t>
            </w:r>
            <w:r w:rsidRPr="15996F9D">
              <w:rPr>
                <w:noProof/>
              </w:rPr>
              <w:t>r</w:t>
            </w:r>
            <w:r w:rsidR="7F574435" w:rsidRPr="15996F9D">
              <w:rPr>
                <w:noProof/>
              </w:rPr>
              <w:t xml:space="preserve"> født i 1991-1996</w:t>
            </w:r>
            <w:r w:rsidRPr="15996F9D">
              <w:rPr>
                <w:noProof/>
              </w:rPr>
              <w:t xml:space="preserve"> var det ei overgangsordning med omsyn til HPV vaksing. Den var for dei som ikkje var omfatta av det ordinære vaksinasjonsprogrammet på dette området. Her </w:t>
            </w:r>
            <w:r w:rsidR="7F574435" w:rsidRPr="15996F9D">
              <w:rPr>
                <w:noProof/>
              </w:rPr>
              <w:t>ligg vi litt lågt om vi samanliknar med til dømes Masfjorden. Om dette har samanheng med at mange kvinner i denne alderen oppheld seg i andre kommunar for utdanning, veit vi lite om.</w:t>
            </w:r>
          </w:p>
        </w:tc>
      </w:tr>
    </w:tbl>
    <w:p w14:paraId="2780AF0D" w14:textId="77777777" w:rsidR="0079577C" w:rsidRDefault="0079577C" w:rsidP="0079577C">
      <w:pPr>
        <w:rPr>
          <w:highlight w:val="yellow"/>
        </w:rPr>
      </w:pPr>
    </w:p>
    <w:p w14:paraId="46FC4A0D" w14:textId="77777777" w:rsidR="007A2821" w:rsidRPr="00B125C3" w:rsidRDefault="007A2821" w:rsidP="007A2821">
      <w:pPr>
        <w:spacing w:after="0"/>
        <w:rPr>
          <w:noProof/>
          <w:highlight w:val="yellow"/>
        </w:rPr>
      </w:pP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A2821" w:rsidRPr="00B125C3" w14:paraId="6A39AE74" w14:textId="77777777" w:rsidTr="0050786E">
        <w:tc>
          <w:tcPr>
            <w:tcW w:w="0" w:type="auto"/>
            <w:shd w:val="clear" w:color="auto" w:fill="auto"/>
          </w:tcPr>
          <w:p w14:paraId="0CB8ABEF" w14:textId="77777777" w:rsidR="007A2821" w:rsidRPr="00232C7D" w:rsidRDefault="00AF5CF3" w:rsidP="007A2821">
            <w:pPr>
              <w:spacing w:before="160" w:after="160"/>
              <w:rPr>
                <w:noProof/>
              </w:rPr>
            </w:pPr>
            <w:r w:rsidRPr="00232C7D">
              <w:rPr>
                <w:noProof/>
                <w:sz w:val="20"/>
                <w:szCs w:val="20"/>
                <w:lang w:eastAsia="nn-NO"/>
              </w:rPr>
              <mc:AlternateContent>
                <mc:Choice Requires="wps">
                  <w:drawing>
                    <wp:anchor distT="0" distB="0" distL="114300" distR="114300" simplePos="0" relativeHeight="251658256" behindDoc="0" locked="0" layoutInCell="1" allowOverlap="1" wp14:anchorId="6DD19EEE" wp14:editId="1DCAFCBC">
                      <wp:simplePos x="0" y="0"/>
                      <wp:positionH relativeFrom="column">
                        <wp:posOffset>342265</wp:posOffset>
                      </wp:positionH>
                      <wp:positionV relativeFrom="paragraph">
                        <wp:posOffset>-166370</wp:posOffset>
                      </wp:positionV>
                      <wp:extent cx="1938020" cy="276860"/>
                      <wp:effectExtent l="0" t="0" r="5080" b="8890"/>
                      <wp:wrapNone/>
                      <wp:docPr id="32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2E04744A"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4DC2ECC6" w14:textId="77777777" w:rsidR="00D300CA" w:rsidRPr="00150023" w:rsidRDefault="00D300CA" w:rsidP="007A2821">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19EEE" id="_x0000_s1086" type="#_x0000_t202" style="position:absolute;margin-left:26.95pt;margin-top:-13.1pt;width:152.6pt;height:2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v5jJAIAACYEAAAOAAAAZHJzL2Uyb0RvYy54bWysU9tu2zAMfR+wfxD0vthxkzQx4hRdugwD&#10;ugvQ7gNkWY6FSqImKbG7rx8lp2nQvQ3zg0CZ5CF5eLS+GbQiR+G8BFPR6SSnRBgOjTT7iv583H1Y&#10;UuIDMw1TYERFn4WnN5v379a9LUUBHahGOIIgxpe9rWgXgi2zzPNOaOYnYIVBZwtOs4BXt88ax3pE&#10;1yor8nyR9eAa64AL7/Hv3eikm4TftoKH723rRSCqothbSKdLZx3PbLNm5d4x20l+aoP9QxeaSYNF&#10;z1B3LDBycPIvKC25Aw9tmHDQGbSt5CLNgNNM8zfTPHTMijQLkuPtmSb//2D5t+MPR2RT0atiTolh&#10;Gpf0KJ58qOHJkyIS1FtfYtyDxcgwfIQBF52G9fYeOEYZ2HbM7MWtc9B3gjXY4DRmZhepI46PIHX/&#10;FRqsww4BEtDQOh3ZQz4IouOins/LEUMgPJZcXS3zAl0cfcX1YrlI28tY+ZJtnQ+fBWgSjYo6XH5C&#10;Z8d7H2I3rHwJicU8KNnspFLp4vb1VjlyZCiUXfrSAG/ClCF9RVdz5CpmGYj5SUNaBhSykrqiyzx+&#10;o7QiG59Mk0ICk2q0sRNlTvRERkZuwlAPaRXjZJG7GppnJMzBKFx8aGh04H5T0qNoK+p/HZgTlKgv&#10;BklfTWezqPJ0mc2vI13u0lNfepjhCFXRQMlobkN6GeNkt7icVibeXjs59YxiTHSeHk5U++U9Rb0+&#10;780fAAAA//8DAFBLAwQUAAYACAAAACEAF2HXeN4AAAAJAQAADwAAAGRycy9kb3ducmV2LnhtbEyP&#10;QW6DMBBF95V6B2sidVMlJiRAoZiordSq26Q5wAATQMFjhJ1Abl931SxH/+n/N/lu1r240mg7wwrW&#10;qwAEcWXqjhsFx5/P5QsI65Br7A2TghtZ2BWPDzlmtZl4T9eDa4QvYZuhgta5IZPSVi1ptCszEPvs&#10;ZEaNzp9jI+sRJ1+uexkGQSw1duwXWhzoo6XqfLhoBafv6TlKp/LLHZP9Nn7HLinNTamnxfz2CsLR&#10;7P5h+NP36lB4p9JcuLaiVxBtUk8qWIZxCMIDmyhdgyg9mWxBFrm8/6D4BQAA//8DAFBLAQItABQA&#10;BgAIAAAAIQC2gziS/gAAAOEBAAATAAAAAAAAAAAAAAAAAAAAAABbQ29udGVudF9UeXBlc10ueG1s&#10;UEsBAi0AFAAGAAgAAAAhADj9If/WAAAAlAEAAAsAAAAAAAAAAAAAAAAALwEAAF9yZWxzLy5yZWxz&#10;UEsBAi0AFAAGAAgAAAAhAF/y/mMkAgAAJgQAAA4AAAAAAAAAAAAAAAAALgIAAGRycy9lMm9Eb2Mu&#10;eG1sUEsBAi0AFAAGAAgAAAAhABdh13jeAAAACQEAAA8AAAAAAAAAAAAAAAAAfgQAAGRycy9kb3du&#10;cmV2LnhtbFBLBQYAAAAABAAEAPMAAACJBQAAAAA=&#10;" stroked="f">
                      <v:textbox>
                        <w:txbxContent>
                          <w:p w14:paraId="2E04744A"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4DC2ECC6" w14:textId="77777777" w:rsidR="00D300CA" w:rsidRPr="00150023" w:rsidRDefault="00D300CA" w:rsidP="007A2821">
                            <w:pPr>
                              <w:rPr>
                                <w:b/>
                                <w:color w:val="76923C" w:themeColor="accent3" w:themeShade="BF"/>
                                <w:sz w:val="20"/>
                                <w:szCs w:val="20"/>
                                <w:lang w:val="nb-NO"/>
                              </w:rPr>
                            </w:pPr>
                          </w:p>
                        </w:txbxContent>
                      </v:textbox>
                    </v:shape>
                  </w:pict>
                </mc:Fallback>
              </mc:AlternateContent>
            </w:r>
            <w:r w:rsidR="0042723B" w:rsidRPr="00232C7D">
              <w:rPr>
                <w:noProof/>
                <w:u w:val="single"/>
              </w:rPr>
              <w:t>Vaksinasjonsdekning:</w:t>
            </w:r>
            <w:r w:rsidR="0042723B" w:rsidRPr="00232C7D">
              <w:rPr>
                <w:noProof/>
              </w:rPr>
              <w:t xml:space="preserve"> </w:t>
            </w:r>
            <w:r w:rsidR="007A2821" w:rsidRPr="00232C7D">
              <w:rPr>
                <w:noProof/>
              </w:rPr>
              <w:t>For mange potensielt farlege sjukdomar er vaksinasj</w:t>
            </w:r>
            <w:r w:rsidR="0042723B" w:rsidRPr="00232C7D">
              <w:rPr>
                <w:noProof/>
              </w:rPr>
              <w:t>on det mest effektive førebyggj</w:t>
            </w:r>
            <w:r w:rsidR="007A2821" w:rsidRPr="00232C7D">
              <w:rPr>
                <w:noProof/>
              </w:rPr>
              <w:t>a</w:t>
            </w:r>
            <w:r w:rsidR="0042723B" w:rsidRPr="00232C7D">
              <w:rPr>
                <w:noProof/>
              </w:rPr>
              <w:t>n</w:t>
            </w:r>
            <w:r w:rsidR="007A2821" w:rsidRPr="00232C7D">
              <w:rPr>
                <w:noProof/>
              </w:rPr>
              <w:t>de tiltaket ein kjenner til. Tal på vaksinasjonsdekning kan vere til hjelp i vurdering av smittevernet blant innbyg</w:t>
            </w:r>
            <w:r w:rsidR="0042723B" w:rsidRPr="00232C7D">
              <w:rPr>
                <w:noProof/>
              </w:rPr>
              <w:softHyphen/>
            </w:r>
            <w:r w:rsidR="007A2821" w:rsidRPr="00232C7D">
              <w:rPr>
                <w:noProof/>
              </w:rPr>
              <w:t>gjarane samt ei vurdering av vaksinasjonsprogrammet sin effektivitet. Ved eit effektivt vaksinasjons</w:t>
            </w:r>
            <w:r w:rsidR="0042723B" w:rsidRPr="00232C7D">
              <w:rPr>
                <w:noProof/>
              </w:rPr>
              <w:softHyphen/>
            </w:r>
            <w:r w:rsidR="007A2821" w:rsidRPr="00232C7D">
              <w:rPr>
                <w:noProof/>
              </w:rPr>
              <w:t xml:space="preserve">program med høg vaksinasjonsdekning vil det sirkulere lite </w:t>
            </w:r>
            <w:r w:rsidR="0042723B" w:rsidRPr="00232C7D">
              <w:rPr>
                <w:noProof/>
              </w:rPr>
              <w:t>s</w:t>
            </w:r>
            <w:r w:rsidR="007A2821" w:rsidRPr="00232C7D">
              <w:rPr>
                <w:noProof/>
              </w:rPr>
              <w:t>mitte blant innbyggjarane, og det vil føre til at dei uvaksinerte indirekte vert verna. Dette vert kalla flokkimmunitet.</w:t>
            </w:r>
          </w:p>
          <w:p w14:paraId="2F3EB874" w14:textId="77777777" w:rsidR="007A2821" w:rsidRPr="00B125C3" w:rsidRDefault="0042723B" w:rsidP="007A2821">
            <w:pPr>
              <w:spacing w:before="160" w:after="160"/>
              <w:rPr>
                <w:noProof/>
                <w:sz w:val="24"/>
                <w:highlight w:val="yellow"/>
              </w:rPr>
            </w:pPr>
            <w:r w:rsidRPr="00232C7D">
              <w:rPr>
                <w:noProof/>
                <w:u w:val="single"/>
              </w:rPr>
              <w:lastRenderedPageBreak/>
              <w:t>Smittsomme sjukdommar:</w:t>
            </w:r>
            <w:r w:rsidRPr="00232C7D">
              <w:rPr>
                <w:noProof/>
              </w:rPr>
              <w:t xml:space="preserve"> </w:t>
            </w:r>
            <w:r w:rsidR="007A2821" w:rsidRPr="00232C7D">
              <w:rPr>
                <w:noProof/>
              </w:rPr>
              <w:t>Smittsomme sjukdo</w:t>
            </w:r>
            <w:r w:rsidRPr="00232C7D">
              <w:rPr>
                <w:noProof/>
              </w:rPr>
              <w:t>m</w:t>
            </w:r>
            <w:r w:rsidR="007A2821" w:rsidRPr="00232C7D">
              <w:rPr>
                <w:noProof/>
              </w:rPr>
              <w:t>mar er ikkje lenger det største folkehelseproblemet i Norge, men for å halde desse sjukdo</w:t>
            </w:r>
            <w:r w:rsidRPr="00232C7D">
              <w:rPr>
                <w:noProof/>
              </w:rPr>
              <w:t>m</w:t>
            </w:r>
            <w:r w:rsidR="007A2821" w:rsidRPr="00232C7D">
              <w:rPr>
                <w:noProof/>
              </w:rPr>
              <w:t>mane i sjakk, er det svært viktig å oppretthalde eit godt smittevern og eit effektivit vaksinasjonsprogram.</w:t>
            </w:r>
          </w:p>
        </w:tc>
      </w:tr>
    </w:tbl>
    <w:p w14:paraId="7E0FFDEF" w14:textId="77777777" w:rsidR="007A2821" w:rsidRPr="00232C7D" w:rsidRDefault="007A2821" w:rsidP="00B125C3">
      <w:pPr>
        <w:pStyle w:val="Undertittel"/>
      </w:pPr>
      <w:r w:rsidRPr="00232C7D">
        <w:rPr>
          <w:noProof/>
        </w:rPr>
        <w:lastRenderedPageBreak/>
        <w:t>Kjelde: Folkehelseinstituttet</w:t>
      </w:r>
    </w:p>
    <w:p w14:paraId="47297C67" w14:textId="77777777" w:rsidR="004E518C" w:rsidRDefault="004E518C" w:rsidP="00E2271D">
      <w:pPr>
        <w:rPr>
          <w:sz w:val="20"/>
          <w:szCs w:val="20"/>
          <w:highlight w:val="yellow"/>
        </w:rPr>
      </w:pPr>
    </w:p>
    <w:p w14:paraId="2B5B654D" w14:textId="77777777" w:rsidR="004E518C" w:rsidRDefault="004E518C" w:rsidP="004E518C">
      <w:pPr>
        <w:pStyle w:val="Overskrift3"/>
      </w:pPr>
      <w:bookmarkStart w:id="89" w:name="_Toc536778718"/>
      <w:r w:rsidRPr="00232C7D">
        <w:t xml:space="preserve">Barnevaksinasjon </w:t>
      </w:r>
      <w:r w:rsidR="00232C7D">
        <w:t>begrensa talmateriale</w:t>
      </w:r>
      <w:bookmarkEnd w:id="89"/>
    </w:p>
    <w:p w14:paraId="048740F3" w14:textId="77777777" w:rsidR="00EE07AA" w:rsidRPr="00EE07AA" w:rsidRDefault="00EE07AA" w:rsidP="00EE07AA"/>
    <w:p w14:paraId="51371A77" w14:textId="77777777" w:rsidR="00232C7D" w:rsidRPr="00232C7D" w:rsidRDefault="00EE07AA" w:rsidP="00232C7D">
      <w:r>
        <w:rPr>
          <w:noProof/>
          <w:lang w:eastAsia="nn-NO"/>
        </w:rPr>
        <w:drawing>
          <wp:inline distT="0" distB="0" distL="0" distR="0" wp14:anchorId="135068A6" wp14:editId="2BFCC8C7">
            <wp:extent cx="4572000" cy="2743200"/>
            <wp:effectExtent l="0" t="0" r="0" b="0"/>
            <wp:docPr id="4" name="Diagra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32434A0" w14:textId="77777777" w:rsidR="004E518C" w:rsidRPr="004E518C" w:rsidRDefault="004E518C" w:rsidP="004E518C">
      <w:pPr>
        <w:rPr>
          <w:highlight w:val="yellow"/>
        </w:rPr>
      </w:pPr>
    </w:p>
    <w:p w14:paraId="0A2A1CBC" w14:textId="77777777" w:rsidR="00224056" w:rsidRPr="004E518C" w:rsidRDefault="004E518C" w:rsidP="004E518C">
      <w:pPr>
        <w:pStyle w:val="Overskrift3"/>
        <w:rPr>
          <w:lang w:val="nb-NO"/>
        </w:rPr>
      </w:pPr>
      <w:bookmarkStart w:id="90" w:name="_Toc536778719"/>
      <w:r w:rsidRPr="004E518C">
        <w:rPr>
          <w:lang w:val="nb-NO"/>
        </w:rPr>
        <w:t>Vaksinasjon eget progran for kvinner født 1991-1996</w:t>
      </w:r>
      <w:bookmarkEnd w:id="90"/>
    </w:p>
    <w:p w14:paraId="2328BB07" w14:textId="77777777" w:rsidR="004E518C" w:rsidRPr="004E518C" w:rsidRDefault="004E518C" w:rsidP="004E518C">
      <w:pPr>
        <w:rPr>
          <w:highlight w:val="yellow"/>
          <w:lang w:val="nb-NO"/>
        </w:rPr>
      </w:pPr>
    </w:p>
    <w:p w14:paraId="256AC6DA" w14:textId="77777777" w:rsidR="004E518C" w:rsidRDefault="004E518C">
      <w:pPr>
        <w:rPr>
          <w:sz w:val="20"/>
          <w:szCs w:val="20"/>
          <w:highlight w:val="yellow"/>
        </w:rPr>
      </w:pPr>
      <w:r w:rsidRPr="00EE07AA">
        <w:rPr>
          <w:noProof/>
          <w:sz w:val="20"/>
          <w:szCs w:val="20"/>
          <w:highlight w:val="darkYellow"/>
          <w:lang w:eastAsia="nn-NO"/>
        </w:rPr>
        <w:drawing>
          <wp:inline distT="0" distB="0" distL="0" distR="0" wp14:anchorId="34A2ECCB" wp14:editId="07777777">
            <wp:extent cx="4593590" cy="2752090"/>
            <wp:effectExtent l="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94650" cy="2752725"/>
                    </a:xfrm>
                    <a:prstGeom prst="rect">
                      <a:avLst/>
                    </a:prstGeom>
                    <a:noFill/>
                    <a:ln>
                      <a:noFill/>
                    </a:ln>
                  </pic:spPr>
                </pic:pic>
              </a:graphicData>
            </a:graphic>
          </wp:inline>
        </w:drawing>
      </w:r>
    </w:p>
    <w:p w14:paraId="317E6F1D" w14:textId="77777777" w:rsidR="00513637" w:rsidRDefault="004E518C" w:rsidP="004E518C">
      <w:pPr>
        <w:pStyle w:val="Undertittel"/>
      </w:pPr>
      <w:r w:rsidRPr="004E518C">
        <w:t xml:space="preserve">Kjelde: </w:t>
      </w:r>
      <w:hyperlink r:id="rId90" w:history="1">
        <w:r w:rsidRPr="00A916AF">
          <w:rPr>
            <w:rStyle w:val="Hyperkobling"/>
          </w:rPr>
          <w:t>http://khs.fhi.no/webview/</w:t>
        </w:r>
      </w:hyperlink>
    </w:p>
    <w:p w14:paraId="2FAD0DC6" w14:textId="77777777" w:rsidR="007A2821" w:rsidRDefault="00350371" w:rsidP="00B125C3">
      <w:pPr>
        <w:pStyle w:val="Overskrift2"/>
      </w:pPr>
      <w:bookmarkStart w:id="91" w:name="_Toc536778720"/>
      <w:r w:rsidRPr="00CB59B2">
        <w:lastRenderedPageBreak/>
        <w:t>Kreft</w:t>
      </w:r>
      <w:bookmarkEnd w:id="91"/>
    </w:p>
    <w:p w14:paraId="38AA98D6" w14:textId="77777777" w:rsidR="00CC1B70" w:rsidRPr="00CC1B70" w:rsidRDefault="00CC1B70" w:rsidP="00CC1B70"/>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A2821" w:rsidRPr="00CB59B2" w14:paraId="550AE2D6" w14:textId="77777777" w:rsidTr="00DA3B95">
        <w:tc>
          <w:tcPr>
            <w:tcW w:w="20956" w:type="dxa"/>
            <w:shd w:val="clear" w:color="auto" w:fill="auto"/>
          </w:tcPr>
          <w:p w14:paraId="105766CA" w14:textId="77777777" w:rsidR="007A2821" w:rsidRPr="00CB59B2" w:rsidRDefault="007A2821" w:rsidP="00132558">
            <w:pPr>
              <w:spacing w:before="160" w:after="160"/>
              <w:rPr>
                <w:noProof/>
                <w:highlight w:val="yellow"/>
              </w:rPr>
            </w:pPr>
            <w:r w:rsidRPr="00870BA9">
              <w:rPr>
                <w:noProof/>
                <w:sz w:val="20"/>
                <w:szCs w:val="20"/>
                <w:lang w:eastAsia="nn-NO"/>
              </w:rPr>
              <mc:AlternateContent>
                <mc:Choice Requires="wps">
                  <w:drawing>
                    <wp:anchor distT="0" distB="0" distL="114300" distR="114300" simplePos="0" relativeHeight="251658257" behindDoc="0" locked="1" layoutInCell="1" allowOverlap="1" wp14:anchorId="0F4E7DE9" wp14:editId="5140FD4E">
                      <wp:simplePos x="0" y="0"/>
                      <wp:positionH relativeFrom="column">
                        <wp:posOffset>343535</wp:posOffset>
                      </wp:positionH>
                      <wp:positionV relativeFrom="paragraph">
                        <wp:posOffset>-154305</wp:posOffset>
                      </wp:positionV>
                      <wp:extent cx="2430000" cy="270000"/>
                      <wp:effectExtent l="0" t="0" r="8890" b="0"/>
                      <wp:wrapNone/>
                      <wp:docPr id="3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226E3FE7" w14:textId="77777777" w:rsidR="00D300CA" w:rsidRPr="00D719DC" w:rsidRDefault="00D300CA" w:rsidP="007A2821">
                                  <w:pPr>
                                    <w:rPr>
                                      <w:b/>
                                      <w:color w:val="0000CC"/>
                                      <w:sz w:val="20"/>
                                      <w:szCs w:val="20"/>
                                    </w:rPr>
                                  </w:pPr>
                                  <w:r>
                                    <w:rPr>
                                      <w:b/>
                                      <w:color w:val="0000CC"/>
                                      <w:sz w:val="20"/>
                                      <w:szCs w:val="20"/>
                                    </w:rPr>
                                    <w:t xml:space="preserve">Kva seier tala for Gulen </w:t>
                                  </w:r>
                                  <w:r w:rsidRPr="00D719DC">
                                    <w:rPr>
                                      <w:b/>
                                      <w:color w:val="0000CC"/>
                                      <w:sz w:val="20"/>
                                      <w:szCs w:val="20"/>
                                    </w:rPr>
                                    <w:t>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E7DE9" id="_x0000_s1087" type="#_x0000_t202" style="position:absolute;margin-left:27.05pt;margin-top:-12.15pt;width:191.35pt;height:21.2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d3IgIAACYEAAAOAAAAZHJzL2Uyb0RvYy54bWysU81u2zAMvg/YOwi6L07cJG2NOEWXLsOA&#10;7gdo9wCyJMdCJVGTlNjd04+S0zTobsN0EEiR/ER+JFc3g9HkIH1QYGs6m0wpkZaDUHZX05+P2w9X&#10;lITIrGAarKzpswz0Zv3+3ap3lSyhAy2kJwhiQ9W7mnYxuqooAu+kYWECTlo0tuANi6j6XSE86xHd&#10;6KKcTpdFD144D1yGgK93o5GuM37bSh6/t22QkeiaYm4x3z7fTbqL9YpVO89cp/gxDfYPWRimLH56&#10;grpjkZG9V39BGcU9BGjjhIMpoG0Vl7kGrGY2fVPNQ8eczLUgOcGdaAr/D5Z/O/zwRImaXpRLSiwz&#10;2KRH+RRiA0+BlImg3oUK/R4cesbhIwzY6FxscPfA0cvCpmN2J2+9h76TTGCCsxRZnIWOOCGBNP1X&#10;EPgP20fIQEPrTWIP+SCIjo16PjVHDpFwfCznF1M8lHC0lZdZTl+w6iXa+RA/SzAkCTX12PyMzg73&#10;IY6uLy7pswBaia3SOit+12y0JweGg7LNJxfwxk1b0tf0elEuMrKFFI/QrDIq4iBrZWp6lXI7jlZi&#10;45MV2SUypUcZk9b2SE9iZOQmDs2QW7HM5CXuGhDPSJiHcXBx0VDowP+mpMehrWn4tWdeUqK/WCT9&#10;ejafpynPynxxWaLizy3NuYVZjlA1jZSM4ibmzUjlWLjF5rQq8/aayTFnHMbM/HFx0rSf69nrdb3X&#10;fwA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CFNxd3IgIAACYEAAAOAAAAAAAAAAAAAAAAAC4CAABkcnMvZTJvRG9jLnht&#10;bFBLAQItABQABgAIAAAAIQAB3HXv3gAAAAkBAAAPAAAAAAAAAAAAAAAAAHwEAABkcnMvZG93bnJl&#10;di54bWxQSwUGAAAAAAQABADzAAAAhwUAAAAA&#10;" stroked="f">
                      <v:textbox>
                        <w:txbxContent>
                          <w:p w14:paraId="226E3FE7" w14:textId="77777777" w:rsidR="00D300CA" w:rsidRPr="00D719DC" w:rsidRDefault="00D300CA" w:rsidP="007A2821">
                            <w:pPr>
                              <w:rPr>
                                <w:b/>
                                <w:color w:val="0000CC"/>
                                <w:sz w:val="20"/>
                                <w:szCs w:val="20"/>
                              </w:rPr>
                            </w:pPr>
                            <w:r>
                              <w:rPr>
                                <w:b/>
                                <w:color w:val="0000CC"/>
                                <w:sz w:val="20"/>
                                <w:szCs w:val="20"/>
                              </w:rPr>
                              <w:t xml:space="preserve">Kva seier tala for Gulen </w:t>
                            </w:r>
                            <w:r w:rsidRPr="00D719DC">
                              <w:rPr>
                                <w:b/>
                                <w:color w:val="0000CC"/>
                                <w:sz w:val="20"/>
                                <w:szCs w:val="20"/>
                              </w:rPr>
                              <w:t>kommune</w:t>
                            </w:r>
                          </w:p>
                        </w:txbxContent>
                      </v:textbox>
                      <w10:anchorlock/>
                    </v:shape>
                  </w:pict>
                </mc:Fallback>
              </mc:AlternateContent>
            </w:r>
            <w:r w:rsidR="00DA3B95" w:rsidRPr="00870BA9">
              <w:rPr>
                <w:noProof/>
              </w:rPr>
              <w:t xml:space="preserve"> </w:t>
            </w:r>
            <w:r w:rsidR="00870BA9" w:rsidRPr="00870BA9">
              <w:rPr>
                <w:noProof/>
              </w:rPr>
              <w:t xml:space="preserve">Gulen </w:t>
            </w:r>
            <w:r w:rsidR="00870BA9">
              <w:rPr>
                <w:noProof/>
              </w:rPr>
              <w:t>kommune ligg over landsgjennomsnitt når det gjeld kreft som dødsårsak for kvinner, men litt under når det gjeld for menn i perioden 2008-2017. Vi ligg over Masfjorden kommune i same periode.</w:t>
            </w:r>
          </w:p>
        </w:tc>
      </w:tr>
    </w:tbl>
    <w:p w14:paraId="4D12A5CE" w14:textId="77777777" w:rsidR="007A2821" w:rsidRPr="00CB59B2" w:rsidRDefault="007A2821" w:rsidP="007A2821">
      <w:pPr>
        <w:spacing w:after="0"/>
        <w:rPr>
          <w:noProof/>
        </w:rPr>
      </w:pPr>
      <w:r w:rsidRPr="00CB59B2">
        <w:rPr>
          <w:noProof/>
          <w:sz w:val="20"/>
          <w:szCs w:val="20"/>
          <w:lang w:eastAsia="nn-NO"/>
        </w:rPr>
        <mc:AlternateContent>
          <mc:Choice Requires="wps">
            <w:drawing>
              <wp:anchor distT="0" distB="0" distL="114300" distR="114300" simplePos="0" relativeHeight="251658258" behindDoc="0" locked="0" layoutInCell="1" allowOverlap="1" wp14:anchorId="454272E0" wp14:editId="213DD78A">
                <wp:simplePos x="0" y="0"/>
                <wp:positionH relativeFrom="column">
                  <wp:posOffset>342265</wp:posOffset>
                </wp:positionH>
                <wp:positionV relativeFrom="paragraph">
                  <wp:posOffset>77470</wp:posOffset>
                </wp:positionV>
                <wp:extent cx="1938020" cy="276860"/>
                <wp:effectExtent l="0" t="0" r="5080" b="8890"/>
                <wp:wrapNone/>
                <wp:docPr id="3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383B1DA9"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65A1408" w14:textId="77777777" w:rsidR="00D300CA" w:rsidRPr="00150023" w:rsidRDefault="00D300CA" w:rsidP="007A2821">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272E0" id="_x0000_s1088" type="#_x0000_t202" style="position:absolute;margin-left:26.95pt;margin-top:6.1pt;width:152.6pt;height:2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mVJAIAACYEAAAOAAAAZHJzL2Uyb0RvYy54bWysU9uO2yAQfa/Uf0C8N068uVpxVttsU1Xa&#10;XqTdfgDGOEYLDAUSO/36HXA2jbZvVf2AwDNzmDnnsL7ttSJH4bwEU9LJaEyJMBxqafYl/fm0+7Ck&#10;xAdmaqbAiJKehKe3m/fv1p0tRA4tqFo4giDGF50taRuCLbLM81Zo5kdghcFgA06zgEe3z2rHOkTX&#10;KsvH43nWgautAy68x7/3Q5BuEn7TCB6+N40XgaiSYm8hrS6tVVyzzZoVe8dsK/m5DfYPXWgmDV56&#10;gbpngZGDk39BackdeGjCiIPOoGkkF2kGnGYyfjPNY8usSLMgOd5eaPL/D5Z/O/5wRNYlvckXlBim&#10;UaQn8exDBc+e5JGgzvoC8x4tZob+I/QodBrW2wfgmGVg2zKzF3fOQdcKVmODk1iZXZUOOD6CVN1X&#10;qPEedgiQgPrG6cge8kEQHYU6XcQRfSA8Xrm6WY5zDHGM5Yv5cp7Uy1jxWm2dD58FaBI3JXUofkJn&#10;xwcfYjeseE2Jl3lQst5JpdLB7autcuTI0Ci79KUB3qQpQ7qSrmb5LCEbiPXJQ1oGNLKSuqTLcfwG&#10;a0U2Ppk6pQQm1bDHTpQ50xMZGbgJfdUnKeYX2iuoT0iYg8G4+NBw04L7TUmHpi2p/3VgTlCivhgk&#10;fTWZTqPL02E6W0S63HWkuo4wwxGqpIGSYbsN6WVEPgzcoTiNTLxFFYdOzj2jGROd54cT3X59Tll/&#10;nvfmBQAA//8DAFBLAwQUAAYACAAAACEAea29pdwAAAAIAQAADwAAAGRycy9kb3ducmV2LnhtbEyP&#10;wU6DQBCG7ya+w2ZMvBi7lEpbkKVRE43X1j7AAFMgsrOE3Rb69o4nPc58f/75Jt/NtlcXGn3n2MBy&#10;EYEirlzdcWPg+PX+uAXlA3KNvWMycCUPu+L2JsesdhPv6XIIjZIS9hkaaEMYMq191ZJFv3ADsbCT&#10;Gy0GGcdG1yNOUm57HUfRWlvsWC60ONBbS9X34WwNnD6nhySdyo9w3Oyf1q/YbUp3Neb+bn55BhVo&#10;Dn9h+NUXdSjEqXRnrr3qDSSrVJKyj2NQwldJugRVCki2oItc/3+g+AEAAP//AwBQSwECLQAUAAYA&#10;CAAAACEAtoM4kv4AAADhAQAAEwAAAAAAAAAAAAAAAAAAAAAAW0NvbnRlbnRfVHlwZXNdLnhtbFBL&#10;AQItABQABgAIAAAAIQA4/SH/1gAAAJQBAAALAAAAAAAAAAAAAAAAAC8BAABfcmVscy8ucmVsc1BL&#10;AQItABQABgAIAAAAIQBQXFmVJAIAACYEAAAOAAAAAAAAAAAAAAAAAC4CAABkcnMvZTJvRG9jLnht&#10;bFBLAQItABQABgAIAAAAIQB5rb2l3AAAAAgBAAAPAAAAAAAAAAAAAAAAAH4EAABkcnMvZG93bnJl&#10;di54bWxQSwUGAAAAAAQABADzAAAAhwUAAAAA&#10;" stroked="f">
                <v:textbox>
                  <w:txbxContent>
                    <w:p w14:paraId="383B1DA9"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665A1408" w14:textId="77777777" w:rsidR="00D300CA" w:rsidRPr="00150023" w:rsidRDefault="00D300CA" w:rsidP="007A2821">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7A2821" w:rsidRPr="00CB59B2" w14:paraId="6544E838" w14:textId="77777777" w:rsidTr="0050786E">
        <w:tc>
          <w:tcPr>
            <w:tcW w:w="0" w:type="auto"/>
            <w:shd w:val="clear" w:color="auto" w:fill="auto"/>
          </w:tcPr>
          <w:p w14:paraId="46FDC7B2" w14:textId="77777777" w:rsidR="007A2821" w:rsidRPr="00CB59B2" w:rsidRDefault="007A2821" w:rsidP="007A2821">
            <w:pPr>
              <w:spacing w:before="160" w:after="160"/>
              <w:rPr>
                <w:noProof/>
              </w:rPr>
            </w:pPr>
            <w:r w:rsidRPr="00CB59B2">
              <w:rPr>
                <w:noProof/>
              </w:rPr>
              <w:t xml:space="preserve">Kreft er ikkje ein enkel sjukdom, men eit samlenamn for ei rekke </w:t>
            </w:r>
            <w:r w:rsidR="00374D97">
              <w:rPr>
                <w:noProof/>
              </w:rPr>
              <w:t>sjukdommar som kan ha forskjelli</w:t>
            </w:r>
            <w:r w:rsidRPr="00CB59B2">
              <w:rPr>
                <w:noProof/>
              </w:rPr>
              <w:t>ge risikofaktorar og ul</w:t>
            </w:r>
            <w:r w:rsidR="00374D97">
              <w:rPr>
                <w:noProof/>
              </w:rPr>
              <w:t>ik sjuk</w:t>
            </w:r>
            <w:r w:rsidRPr="00CB59B2">
              <w:rPr>
                <w:noProof/>
              </w:rPr>
              <w:t>domsutvikling. Det tar ofte lang tid frå eksponering til ein utviklar kreft, og mange faktorar k</w:t>
            </w:r>
            <w:r w:rsidR="00374D97">
              <w:rPr>
                <w:noProof/>
              </w:rPr>
              <w:t>an difor medverke til at sjukdo</w:t>
            </w:r>
            <w:r w:rsidRPr="00CB59B2">
              <w:rPr>
                <w:noProof/>
              </w:rPr>
              <w:t>men oppstår. Kosthald, fysisk aktivitet, røyke- og alkoholvanar er faktorar som har innverknad på kreftførekomsten. Det er rekna m</w:t>
            </w:r>
            <w:r w:rsidR="00E2271D">
              <w:rPr>
                <w:noProof/>
              </w:rPr>
              <w:t>ed at eitt av tre krefttilfelle</w:t>
            </w:r>
            <w:r w:rsidRPr="00CB59B2">
              <w:rPr>
                <w:noProof/>
              </w:rPr>
              <w:t xml:space="preserve"> heng saman med levevanar. Ei endring i innbyggjarane sine levevanar har difor eit stort potensiale til å redusere risikoen for å utvikle kreft. </w:t>
            </w:r>
          </w:p>
          <w:p w14:paraId="199A2E67" w14:textId="77777777" w:rsidR="007A2821" w:rsidRPr="00CB59B2" w:rsidRDefault="007A2821" w:rsidP="007A2821">
            <w:pPr>
              <w:spacing w:before="160" w:after="160"/>
              <w:rPr>
                <w:noProof/>
                <w:sz w:val="24"/>
                <w:highlight w:val="yellow"/>
              </w:rPr>
            </w:pPr>
            <w:r w:rsidRPr="00CB59B2">
              <w:rPr>
                <w:noProof/>
              </w:rPr>
              <w:t>Informasjon om tidleg død (her definert som død før 75 års alder) av gitte sjukdomsgru</w:t>
            </w:r>
            <w:r w:rsidR="00374D97">
              <w:rPr>
                <w:noProof/>
              </w:rPr>
              <w:t>pper gir oss viktig informasjon</w:t>
            </w:r>
            <w:r w:rsidR="000B541B">
              <w:rPr>
                <w:noProof/>
              </w:rPr>
              <w:t xml:space="preserve"> om kva</w:t>
            </w:r>
            <w:r w:rsidRPr="00CB59B2">
              <w:rPr>
                <w:noProof/>
              </w:rPr>
              <w:t>r ein bør</w:t>
            </w:r>
            <w:r w:rsidR="00374D97">
              <w:rPr>
                <w:noProof/>
              </w:rPr>
              <w:t xml:space="preserve"> sette inn førebyggjande tiltak</w:t>
            </w:r>
            <w:r w:rsidRPr="00CB59B2">
              <w:rPr>
                <w:noProof/>
              </w:rPr>
              <w:t>. Dødsårsaksmønster i dag speglar ikkje nødvendigvis innbyggjarane sine levevanar dei siste åra.</w:t>
            </w:r>
          </w:p>
        </w:tc>
      </w:tr>
    </w:tbl>
    <w:p w14:paraId="7D8D5466" w14:textId="77777777" w:rsidR="007A2821" w:rsidRPr="00CB59B2" w:rsidRDefault="007A2821" w:rsidP="007A2821">
      <w:pPr>
        <w:spacing w:before="60" w:after="0"/>
        <w:jc w:val="right"/>
      </w:pPr>
      <w:r w:rsidRPr="00CB59B2">
        <w:rPr>
          <w:noProof/>
          <w:sz w:val="20"/>
          <w:szCs w:val="20"/>
        </w:rPr>
        <w:t>Kjelde: Folkehelseinstituttet</w:t>
      </w:r>
    </w:p>
    <w:p w14:paraId="4D16AC41" w14:textId="77777777" w:rsidR="007A2821" w:rsidRDefault="007A2821" w:rsidP="007A2821"/>
    <w:p w14:paraId="12A4EA11" w14:textId="77777777" w:rsidR="001C4A5D" w:rsidRDefault="001C4A5D" w:rsidP="007A2821"/>
    <w:p w14:paraId="578BDD66" w14:textId="77777777" w:rsidR="001C4A5D" w:rsidRDefault="001C4A5D" w:rsidP="001C4A5D">
      <w:pPr>
        <w:pStyle w:val="Overskrift3"/>
      </w:pPr>
      <w:bookmarkStart w:id="92" w:name="_Toc536778721"/>
      <w:r>
        <w:t>Kreftilfeller i fylket</w:t>
      </w:r>
      <w:bookmarkEnd w:id="92"/>
      <w:r>
        <w:t xml:space="preserve"> </w:t>
      </w:r>
    </w:p>
    <w:p w14:paraId="5A1EA135" w14:textId="77777777" w:rsidR="001C4A5D" w:rsidRPr="001C4A5D" w:rsidRDefault="001C4A5D" w:rsidP="001C4A5D"/>
    <w:p w14:paraId="58717D39" w14:textId="77777777" w:rsidR="001C4A5D" w:rsidRDefault="001C4A5D" w:rsidP="001C4A5D">
      <w:r w:rsidRPr="001C4A5D">
        <w:rPr>
          <w:noProof/>
          <w:lang w:eastAsia="nn-NO"/>
        </w:rPr>
        <w:drawing>
          <wp:inline distT="0" distB="0" distL="0" distR="0" wp14:anchorId="2FFB9BC7" wp14:editId="07777777">
            <wp:extent cx="5705475" cy="2752725"/>
            <wp:effectExtent l="0" t="0" r="9525" b="9525"/>
            <wp:docPr id="330" name="Bild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05475" cy="2752725"/>
                    </a:xfrm>
                    <a:prstGeom prst="rect">
                      <a:avLst/>
                    </a:prstGeom>
                    <a:noFill/>
                    <a:ln>
                      <a:noFill/>
                    </a:ln>
                  </pic:spPr>
                </pic:pic>
              </a:graphicData>
            </a:graphic>
          </wp:inline>
        </w:drawing>
      </w:r>
    </w:p>
    <w:p w14:paraId="5338A720" w14:textId="77777777" w:rsidR="001C4A5D" w:rsidRDefault="001C4A5D" w:rsidP="001C4A5D"/>
    <w:p w14:paraId="61DAA4D5" w14:textId="77777777" w:rsidR="00DB12DE" w:rsidRDefault="00DB12DE" w:rsidP="001C4A5D"/>
    <w:p w14:paraId="2AEAF47F" w14:textId="77777777" w:rsidR="00DB12DE" w:rsidRDefault="00DB12DE" w:rsidP="001C4A5D"/>
    <w:p w14:paraId="281B37BA" w14:textId="77777777" w:rsidR="00DB12DE" w:rsidRPr="001C4A5D" w:rsidRDefault="00DB12DE" w:rsidP="001C4A5D"/>
    <w:p w14:paraId="2AB83A49" w14:textId="77777777" w:rsidR="00DB12DE" w:rsidRDefault="00DB12DE" w:rsidP="00731331">
      <w:pPr>
        <w:pStyle w:val="Overskrift3"/>
      </w:pPr>
      <w:bookmarkStart w:id="93" w:name="_Toc536778722"/>
      <w:r>
        <w:t>Kreft dødsårsak  kommunevis</w:t>
      </w:r>
      <w:bookmarkEnd w:id="93"/>
    </w:p>
    <w:p w14:paraId="2E500C74" w14:textId="77777777" w:rsidR="00DB12DE" w:rsidRDefault="00DB12DE" w:rsidP="00DB12DE"/>
    <w:p w14:paraId="0015C586" w14:textId="2E8B4C3E" w:rsidR="00DB12DE" w:rsidRDefault="00DB12DE" w:rsidP="00DB12DE">
      <w:pPr>
        <w:rPr>
          <w:lang w:val="nb-NO"/>
        </w:rPr>
      </w:pPr>
      <w:r w:rsidRPr="15996F9D">
        <w:rPr>
          <w:lang w:val="nb-NO"/>
        </w:rPr>
        <w:t>Tabelle</w:t>
      </w:r>
      <w:r w:rsidR="002563CE" w:rsidRPr="15996F9D">
        <w:rPr>
          <w:lang w:val="nb-NO"/>
        </w:rPr>
        <w:t>n</w:t>
      </w:r>
      <w:r w:rsidRPr="15996F9D">
        <w:rPr>
          <w:lang w:val="nb-NO"/>
        </w:rPr>
        <w:t xml:space="preserve"> under </w:t>
      </w:r>
      <w:r w:rsidR="631441F4" w:rsidRPr="15996F9D">
        <w:rPr>
          <w:lang w:val="nb-NO"/>
        </w:rPr>
        <w:t>syn</w:t>
      </w:r>
      <w:r w:rsidRPr="15996F9D">
        <w:rPr>
          <w:lang w:val="nb-NO"/>
        </w:rPr>
        <w:t>er krefttilfeller som årsak til dø</w:t>
      </w:r>
      <w:r w:rsidR="2FE46B55" w:rsidRPr="15996F9D">
        <w:rPr>
          <w:lang w:val="nb-NO"/>
        </w:rPr>
        <w:t>d</w:t>
      </w:r>
      <w:r w:rsidRPr="15996F9D">
        <w:rPr>
          <w:lang w:val="nb-NO"/>
        </w:rPr>
        <w:t xml:space="preserve"> i siste ti-års periode. Stolp</w:t>
      </w:r>
      <w:r w:rsidR="6607FC03" w:rsidRPr="15996F9D">
        <w:rPr>
          <w:lang w:val="nb-NO"/>
        </w:rPr>
        <w:t>a</w:t>
      </w:r>
      <w:r w:rsidRPr="15996F9D">
        <w:rPr>
          <w:lang w:val="nb-NO"/>
        </w:rPr>
        <w:t xml:space="preserve">ne er sortert under </w:t>
      </w:r>
      <w:r w:rsidR="5F03A51A" w:rsidRPr="15996F9D">
        <w:rPr>
          <w:lang w:val="nb-NO"/>
        </w:rPr>
        <w:t>kva</w:t>
      </w:r>
      <w:r w:rsidRPr="15996F9D">
        <w:rPr>
          <w:lang w:val="nb-NO"/>
        </w:rPr>
        <w:t xml:space="preserve">r geografiske inndeling slik; </w:t>
      </w:r>
    </w:p>
    <w:p w14:paraId="0008408F" w14:textId="77777777" w:rsidR="00DB12DE" w:rsidRPr="00DB12DE" w:rsidRDefault="00DB12DE" w:rsidP="00DB12DE">
      <w:pPr>
        <w:pStyle w:val="Listeavsnitt"/>
        <w:numPr>
          <w:ilvl w:val="0"/>
          <w:numId w:val="37"/>
        </w:numPr>
        <w:rPr>
          <w:lang w:val="nb-NO"/>
        </w:rPr>
      </w:pPr>
      <w:r w:rsidRPr="00DB12DE">
        <w:rPr>
          <w:lang w:val="nb-NO"/>
        </w:rPr>
        <w:t>menn</w:t>
      </w:r>
      <w:r w:rsidRPr="00DB12DE">
        <w:rPr>
          <w:lang w:val="nb-NO"/>
        </w:rPr>
        <w:tab/>
        <w:t xml:space="preserve">per 100 000, </w:t>
      </w:r>
    </w:p>
    <w:p w14:paraId="41067CCC" w14:textId="77777777" w:rsidR="00DB12DE" w:rsidRPr="00DB12DE" w:rsidRDefault="00DB12DE" w:rsidP="00DB12DE">
      <w:pPr>
        <w:pStyle w:val="Listeavsnitt"/>
        <w:numPr>
          <w:ilvl w:val="0"/>
          <w:numId w:val="37"/>
        </w:numPr>
        <w:rPr>
          <w:lang w:val="nb-NO"/>
        </w:rPr>
      </w:pPr>
      <w:r>
        <w:rPr>
          <w:lang w:val="nb-NO"/>
        </w:rPr>
        <w:t xml:space="preserve">menn </w:t>
      </w:r>
      <w:r w:rsidRPr="00DB12DE">
        <w:rPr>
          <w:lang w:val="nb-NO"/>
        </w:rPr>
        <w:t xml:space="preserve">forholdstall (Norge=100), </w:t>
      </w:r>
    </w:p>
    <w:p w14:paraId="76F59600" w14:textId="77777777" w:rsidR="00DB12DE" w:rsidRPr="00DB12DE" w:rsidRDefault="00DB12DE" w:rsidP="00DB12DE">
      <w:pPr>
        <w:pStyle w:val="Listeavsnitt"/>
        <w:numPr>
          <w:ilvl w:val="0"/>
          <w:numId w:val="37"/>
        </w:numPr>
        <w:rPr>
          <w:lang w:val="nb-NO"/>
        </w:rPr>
      </w:pPr>
      <w:r w:rsidRPr="00DB12DE">
        <w:rPr>
          <w:lang w:val="nb-NO"/>
        </w:rPr>
        <w:t>kvinner</w:t>
      </w:r>
      <w:r w:rsidRPr="00DB12DE">
        <w:rPr>
          <w:lang w:val="nb-NO"/>
        </w:rPr>
        <w:tab/>
        <w:t xml:space="preserve">per 100 000, </w:t>
      </w:r>
    </w:p>
    <w:p w14:paraId="438F3F02" w14:textId="77777777" w:rsidR="00DB12DE" w:rsidRPr="00DB12DE" w:rsidRDefault="00DB12DE" w:rsidP="00DB12DE">
      <w:pPr>
        <w:pStyle w:val="Listeavsnitt"/>
        <w:numPr>
          <w:ilvl w:val="0"/>
          <w:numId w:val="37"/>
        </w:numPr>
        <w:rPr>
          <w:lang w:val="nb-NO"/>
        </w:rPr>
      </w:pPr>
      <w:r>
        <w:rPr>
          <w:lang w:val="nb-NO"/>
        </w:rPr>
        <w:t xml:space="preserve">kvinner </w:t>
      </w:r>
      <w:r w:rsidRPr="00DB12DE">
        <w:rPr>
          <w:lang w:val="nb-NO"/>
        </w:rPr>
        <w:t xml:space="preserve">forholdstall (Norge=100), </w:t>
      </w:r>
    </w:p>
    <w:p w14:paraId="74CD1D1F" w14:textId="77777777" w:rsidR="00DB12DE" w:rsidRDefault="00DB12DE" w:rsidP="00DB12DE">
      <w:r w:rsidRPr="00DB12DE">
        <w:rPr>
          <w:noProof/>
          <w:lang w:eastAsia="nn-NO"/>
        </w:rPr>
        <w:drawing>
          <wp:inline distT="0" distB="0" distL="0" distR="0" wp14:anchorId="7D60A816" wp14:editId="07777777">
            <wp:extent cx="5534025" cy="3467100"/>
            <wp:effectExtent l="0" t="0" r="9525"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34025" cy="3467100"/>
                    </a:xfrm>
                    <a:prstGeom prst="rect">
                      <a:avLst/>
                    </a:prstGeom>
                    <a:noFill/>
                    <a:ln>
                      <a:noFill/>
                    </a:ln>
                  </pic:spPr>
                </pic:pic>
              </a:graphicData>
            </a:graphic>
          </wp:inline>
        </w:drawing>
      </w:r>
    </w:p>
    <w:p w14:paraId="7B9ACEEC" w14:textId="77777777" w:rsidR="00DB12DE" w:rsidRDefault="002563CE" w:rsidP="002563CE">
      <w:pPr>
        <w:pStyle w:val="Undertittel"/>
      </w:pPr>
      <w:r>
        <w:t xml:space="preserve">Kjelde: </w:t>
      </w:r>
      <w:hyperlink r:id="rId93" w:history="1">
        <w:r w:rsidRPr="00A916AF">
          <w:rPr>
            <w:rStyle w:val="Hyperkobling"/>
          </w:rPr>
          <w:t>http://khs.fhi.no/webview/</w:t>
        </w:r>
      </w:hyperlink>
    </w:p>
    <w:p w14:paraId="1C5BEDD8" w14:textId="77777777" w:rsidR="002563CE" w:rsidRPr="002563CE" w:rsidRDefault="002563CE" w:rsidP="002563CE"/>
    <w:p w14:paraId="0A9C5C2D" w14:textId="77777777" w:rsidR="00731331" w:rsidRPr="00731331" w:rsidRDefault="004645D1" w:rsidP="00731331">
      <w:pPr>
        <w:pStyle w:val="Overskrift3"/>
      </w:pPr>
      <w:bookmarkStart w:id="94" w:name="_Toc536778723"/>
      <w:r w:rsidRPr="00731331">
        <w:t>Nye kreftilfeller</w:t>
      </w:r>
      <w:r w:rsidR="003F7765" w:rsidRPr="00731331">
        <w:t xml:space="preserve"> </w:t>
      </w:r>
      <w:r w:rsidR="00731331" w:rsidRPr="00731331">
        <w:t xml:space="preserve"> Resultater</w:t>
      </w:r>
      <w:bookmarkEnd w:id="94"/>
    </w:p>
    <w:p w14:paraId="3EE9825E" w14:textId="77777777" w:rsidR="00731331" w:rsidRPr="00731331" w:rsidRDefault="00731331" w:rsidP="00731331">
      <w:pPr>
        <w:autoSpaceDE w:val="0"/>
        <w:autoSpaceDN w:val="0"/>
        <w:adjustRightInd w:val="0"/>
        <w:spacing w:before="100" w:after="100" w:line="240" w:lineRule="auto"/>
        <w:rPr>
          <w:rFonts w:ascii="Times New Roman" w:hAnsi="Times New Roman" w:cs="Times New Roman"/>
          <w:sz w:val="24"/>
          <w:szCs w:val="24"/>
        </w:rPr>
      </w:pPr>
      <w:r w:rsidRPr="00731331">
        <w:rPr>
          <w:rFonts w:ascii="Times New Roman" w:hAnsi="Times New Roman" w:cs="Times New Roman"/>
          <w:sz w:val="24"/>
          <w:szCs w:val="24"/>
        </w:rPr>
        <w:t>I figur 1a og b viser vi hyppigheten av nye krefttilfeller Kreftregisteret startet med systematisk registrering av alle krefttilfeller i 1953.</w:t>
      </w:r>
    </w:p>
    <w:p w14:paraId="68A25E52" w14:textId="77777777" w:rsidR="00731331" w:rsidRPr="00731331" w:rsidRDefault="00731331" w:rsidP="00731331">
      <w:pPr>
        <w:numPr>
          <w:ilvl w:val="0"/>
          <w:numId w:val="35"/>
        </w:numPr>
        <w:autoSpaceDE w:val="0"/>
        <w:autoSpaceDN w:val="0"/>
        <w:adjustRightInd w:val="0"/>
        <w:spacing w:before="100" w:after="100" w:line="240" w:lineRule="auto"/>
        <w:rPr>
          <w:rFonts w:ascii="Times New Roman" w:hAnsi="Times New Roman" w:cs="Times New Roman"/>
          <w:sz w:val="24"/>
          <w:szCs w:val="24"/>
          <w:lang w:val="nb-NO"/>
        </w:rPr>
      </w:pPr>
      <w:r w:rsidRPr="00731331">
        <w:rPr>
          <w:rFonts w:ascii="Times New Roman" w:hAnsi="Times New Roman" w:cs="Times New Roman"/>
          <w:sz w:val="24"/>
          <w:szCs w:val="24"/>
          <w:lang w:val="nb-NO"/>
        </w:rPr>
        <w:t>For de aller fleste kreftformene har det vært e</w:t>
      </w:r>
      <w:r w:rsidR="00E66A04">
        <w:rPr>
          <w:rFonts w:ascii="Times New Roman" w:hAnsi="Times New Roman" w:cs="Times New Roman"/>
          <w:sz w:val="24"/>
          <w:szCs w:val="24"/>
          <w:lang w:val="nb-NO"/>
        </w:rPr>
        <w:t>i auke</w:t>
      </w:r>
      <w:r w:rsidRPr="00731331">
        <w:rPr>
          <w:rFonts w:ascii="Times New Roman" w:hAnsi="Times New Roman" w:cs="Times New Roman"/>
          <w:sz w:val="24"/>
          <w:szCs w:val="24"/>
          <w:lang w:val="nb-NO"/>
        </w:rPr>
        <w:t xml:space="preserve"> </w:t>
      </w:r>
    </w:p>
    <w:p w14:paraId="5DAD5D3E" w14:textId="77777777" w:rsidR="00731331" w:rsidRPr="00731331" w:rsidRDefault="00731331" w:rsidP="00731331">
      <w:pPr>
        <w:numPr>
          <w:ilvl w:val="0"/>
          <w:numId w:val="35"/>
        </w:numPr>
        <w:autoSpaceDE w:val="0"/>
        <w:autoSpaceDN w:val="0"/>
        <w:adjustRightInd w:val="0"/>
        <w:spacing w:before="100" w:after="100" w:line="240" w:lineRule="auto"/>
        <w:rPr>
          <w:rFonts w:ascii="Times New Roman" w:hAnsi="Times New Roman" w:cs="Times New Roman"/>
          <w:sz w:val="24"/>
          <w:szCs w:val="24"/>
          <w:lang w:val="nb-NO"/>
        </w:rPr>
      </w:pPr>
      <w:r w:rsidRPr="00731331">
        <w:rPr>
          <w:rFonts w:ascii="Times New Roman" w:hAnsi="Times New Roman" w:cs="Times New Roman"/>
          <w:sz w:val="24"/>
          <w:szCs w:val="24"/>
          <w:lang w:val="nb-NO"/>
        </w:rPr>
        <w:t>Fr</w:t>
      </w:r>
      <w:r w:rsidR="00E66A04">
        <w:rPr>
          <w:rFonts w:ascii="Times New Roman" w:hAnsi="Times New Roman" w:cs="Times New Roman"/>
          <w:sz w:val="24"/>
          <w:szCs w:val="24"/>
          <w:lang w:val="nb-NO"/>
        </w:rPr>
        <w:t>å</w:t>
      </w:r>
      <w:r w:rsidRPr="00731331">
        <w:rPr>
          <w:rFonts w:ascii="Times New Roman" w:hAnsi="Times New Roman" w:cs="Times New Roman"/>
          <w:sz w:val="24"/>
          <w:szCs w:val="24"/>
          <w:lang w:val="nb-NO"/>
        </w:rPr>
        <w:t xml:space="preserve"> </w:t>
      </w:r>
      <w:r w:rsidR="00E66A04">
        <w:rPr>
          <w:rFonts w:ascii="Times New Roman" w:hAnsi="Times New Roman" w:cs="Times New Roman"/>
          <w:sz w:val="24"/>
          <w:szCs w:val="24"/>
          <w:lang w:val="nb-NO"/>
        </w:rPr>
        <w:t>50-tallet og fra</w:t>
      </w:r>
      <w:r w:rsidRPr="00731331">
        <w:rPr>
          <w:rFonts w:ascii="Times New Roman" w:hAnsi="Times New Roman" w:cs="Times New Roman"/>
          <w:sz w:val="24"/>
          <w:szCs w:val="24"/>
          <w:lang w:val="nb-NO"/>
        </w:rPr>
        <w:t>m t</w:t>
      </w:r>
      <w:r w:rsidR="00E66A04">
        <w:rPr>
          <w:rFonts w:ascii="Times New Roman" w:hAnsi="Times New Roman" w:cs="Times New Roman"/>
          <w:sz w:val="24"/>
          <w:szCs w:val="24"/>
          <w:lang w:val="nb-NO"/>
        </w:rPr>
        <w:t>il i dag, har vi sett den sterka</w:t>
      </w:r>
      <w:r w:rsidRPr="00731331">
        <w:rPr>
          <w:rFonts w:ascii="Times New Roman" w:hAnsi="Times New Roman" w:cs="Times New Roman"/>
          <w:sz w:val="24"/>
          <w:szCs w:val="24"/>
          <w:lang w:val="nb-NO"/>
        </w:rPr>
        <w:t xml:space="preserve">ste </w:t>
      </w:r>
      <w:r w:rsidR="00E66A04">
        <w:rPr>
          <w:rFonts w:ascii="Times New Roman" w:hAnsi="Times New Roman" w:cs="Times New Roman"/>
          <w:sz w:val="24"/>
          <w:szCs w:val="24"/>
          <w:lang w:val="nb-NO"/>
        </w:rPr>
        <w:t>auke</w:t>
      </w:r>
      <w:r w:rsidRPr="00731331">
        <w:rPr>
          <w:rFonts w:ascii="Times New Roman" w:hAnsi="Times New Roman" w:cs="Times New Roman"/>
          <w:sz w:val="24"/>
          <w:szCs w:val="24"/>
          <w:lang w:val="nb-NO"/>
        </w:rPr>
        <w:t xml:space="preserve"> for lungekreft, hud- og føflekkreft, non-Hodgkin lymfom, kreft i sentralnervesystemet, tykk- og endetarmskreft, prostatakreft og testikkelkreft. </w:t>
      </w:r>
    </w:p>
    <w:p w14:paraId="4C6B6F74" w14:textId="77777777" w:rsidR="00731331" w:rsidRPr="00731331" w:rsidRDefault="00731331" w:rsidP="00731331">
      <w:pPr>
        <w:numPr>
          <w:ilvl w:val="0"/>
          <w:numId w:val="35"/>
        </w:numPr>
        <w:autoSpaceDE w:val="0"/>
        <w:autoSpaceDN w:val="0"/>
        <w:adjustRightInd w:val="0"/>
        <w:spacing w:before="100" w:after="100" w:line="240" w:lineRule="auto"/>
        <w:rPr>
          <w:rFonts w:ascii="Times New Roman" w:hAnsi="Times New Roman" w:cs="Times New Roman"/>
          <w:sz w:val="24"/>
          <w:szCs w:val="24"/>
          <w:lang w:val="nb-NO"/>
        </w:rPr>
      </w:pPr>
      <w:r w:rsidRPr="00731331">
        <w:rPr>
          <w:rFonts w:ascii="Times New Roman" w:hAnsi="Times New Roman" w:cs="Times New Roman"/>
          <w:sz w:val="24"/>
          <w:szCs w:val="24"/>
          <w:lang w:val="nb-NO"/>
        </w:rPr>
        <w:t>Kreft i magesekken er e</w:t>
      </w:r>
      <w:r w:rsidR="00E66A04">
        <w:rPr>
          <w:rFonts w:ascii="Times New Roman" w:hAnsi="Times New Roman" w:cs="Times New Roman"/>
          <w:sz w:val="24"/>
          <w:szCs w:val="24"/>
          <w:lang w:val="nb-NO"/>
        </w:rPr>
        <w:t>i</w:t>
      </w:r>
      <w:r w:rsidRPr="00731331">
        <w:rPr>
          <w:rFonts w:ascii="Times New Roman" w:hAnsi="Times New Roman" w:cs="Times New Roman"/>
          <w:sz w:val="24"/>
          <w:szCs w:val="24"/>
          <w:lang w:val="nb-NO"/>
        </w:rPr>
        <w:t>n av få kreftformer som har hatt en klar og sterk nedgang.</w:t>
      </w:r>
    </w:p>
    <w:p w14:paraId="02915484" w14:textId="77777777" w:rsidR="00731331" w:rsidRPr="00731331" w:rsidRDefault="00731331" w:rsidP="00731331">
      <w:pPr>
        <w:autoSpaceDE w:val="0"/>
        <w:autoSpaceDN w:val="0"/>
        <w:adjustRightInd w:val="0"/>
        <w:spacing w:before="100" w:after="100" w:line="240" w:lineRule="auto"/>
        <w:rPr>
          <w:rFonts w:ascii="Times New Roman" w:hAnsi="Times New Roman" w:cs="Times New Roman"/>
          <w:sz w:val="24"/>
          <w:szCs w:val="24"/>
          <w:lang w:val="nb-NO"/>
        </w:rPr>
      </w:pPr>
    </w:p>
    <w:p w14:paraId="03B94F49" w14:textId="77777777" w:rsidR="00782FE5" w:rsidRDefault="00782FE5" w:rsidP="00731331">
      <w:pPr>
        <w:autoSpaceDE w:val="0"/>
        <w:autoSpaceDN w:val="0"/>
        <w:adjustRightInd w:val="0"/>
        <w:spacing w:before="100" w:after="100" w:line="240" w:lineRule="auto"/>
        <w:rPr>
          <w:rFonts w:ascii="Times New Roman" w:hAnsi="Times New Roman" w:cs="Times New Roman"/>
          <w:i/>
          <w:iCs/>
          <w:sz w:val="24"/>
          <w:szCs w:val="24"/>
          <w:lang w:val="nb-NO"/>
        </w:rPr>
      </w:pPr>
    </w:p>
    <w:p w14:paraId="6D846F5D" w14:textId="77777777" w:rsidR="00782FE5"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r>
        <w:rPr>
          <w:noProof/>
        </w:rPr>
        <w:lastRenderedPageBreak/>
        <w:drawing>
          <wp:inline distT="0" distB="0" distL="0" distR="0" wp14:anchorId="5CEC64A5" wp14:editId="1716F2B0">
            <wp:extent cx="5410016" cy="2828925"/>
            <wp:effectExtent l="0" t="0" r="63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pic:nvPicPr>
                  <pic:blipFill>
                    <a:blip r:embed="rId94">
                      <a:extLst>
                        <a:ext uri="{28A0092B-C50C-407E-A947-70E740481C1C}">
                          <a14:useLocalDpi xmlns:a14="http://schemas.microsoft.com/office/drawing/2010/main" val="0"/>
                        </a:ext>
                      </a:extLst>
                    </a:blip>
                    <a:stretch>
                      <a:fillRect/>
                    </a:stretch>
                  </pic:blipFill>
                  <pic:spPr>
                    <a:xfrm>
                      <a:off x="0" y="0"/>
                      <a:ext cx="5410016" cy="2828925"/>
                    </a:xfrm>
                    <a:prstGeom prst="rect">
                      <a:avLst/>
                    </a:prstGeom>
                  </pic:spPr>
                </pic:pic>
              </a:graphicData>
            </a:graphic>
          </wp:inline>
        </w:drawing>
      </w:r>
    </w:p>
    <w:p w14:paraId="3EDBA90E" w14:textId="77777777" w:rsidR="00782FE5" w:rsidRDefault="00782FE5" w:rsidP="00782FE5">
      <w:pPr>
        <w:pStyle w:val="Undertittel"/>
        <w:rPr>
          <w:lang w:val="nb-NO"/>
        </w:rPr>
      </w:pPr>
      <w:r w:rsidRPr="00731331">
        <w:rPr>
          <w:b/>
          <w:bCs/>
          <w:lang w:val="nb-NO"/>
        </w:rPr>
        <w:t>Figur 1a</w:t>
      </w:r>
      <w:r w:rsidRPr="00731331">
        <w:rPr>
          <w:lang w:val="nb-NO"/>
        </w:rPr>
        <w:t>: Nye krefttilfeller per 100 000 personår for utvalgte kreftformer i Norge for menn, 1956–2015. Kilde: Kreftregisteret.</w:t>
      </w:r>
    </w:p>
    <w:p w14:paraId="62F015AF" w14:textId="77777777" w:rsidR="00782FE5" w:rsidRPr="00731331"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p>
    <w:p w14:paraId="1B15DD1D" w14:textId="77777777" w:rsidR="00731331" w:rsidRDefault="00731331" w:rsidP="00731331">
      <w:pPr>
        <w:autoSpaceDE w:val="0"/>
        <w:autoSpaceDN w:val="0"/>
        <w:adjustRightInd w:val="0"/>
        <w:spacing w:before="100" w:after="100" w:line="240" w:lineRule="auto"/>
        <w:rPr>
          <w:rFonts w:ascii="Times New Roman" w:hAnsi="Times New Roman" w:cs="Times New Roman"/>
          <w:sz w:val="24"/>
          <w:szCs w:val="24"/>
          <w:lang w:val="nb-NO"/>
        </w:rPr>
      </w:pPr>
    </w:p>
    <w:p w14:paraId="6E681184" w14:textId="77777777" w:rsidR="00782FE5"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p>
    <w:p w14:paraId="230165FA" w14:textId="77777777" w:rsidR="00782FE5"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p>
    <w:p w14:paraId="7CB33CA5" w14:textId="77777777" w:rsidR="00782FE5" w:rsidRDefault="002563CE" w:rsidP="00731331">
      <w:pPr>
        <w:autoSpaceDE w:val="0"/>
        <w:autoSpaceDN w:val="0"/>
        <w:adjustRightInd w:val="0"/>
        <w:spacing w:before="100" w:after="100" w:line="240" w:lineRule="auto"/>
        <w:rPr>
          <w:rFonts w:ascii="Times New Roman" w:hAnsi="Times New Roman" w:cs="Times New Roman"/>
          <w:sz w:val="24"/>
          <w:szCs w:val="24"/>
          <w:lang w:val="nb-NO"/>
        </w:rPr>
      </w:pPr>
      <w:r>
        <w:rPr>
          <w:noProof/>
        </w:rPr>
        <w:drawing>
          <wp:inline distT="0" distB="0" distL="0" distR="0" wp14:anchorId="6822BA52" wp14:editId="716B62F9">
            <wp:extent cx="5524498" cy="2942883"/>
            <wp:effectExtent l="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1"/>
                    <pic:cNvPicPr/>
                  </pic:nvPicPr>
                  <pic:blipFill>
                    <a:blip r:embed="rId95">
                      <a:extLst>
                        <a:ext uri="{28A0092B-C50C-407E-A947-70E740481C1C}">
                          <a14:useLocalDpi xmlns:a14="http://schemas.microsoft.com/office/drawing/2010/main" val="0"/>
                        </a:ext>
                      </a:extLst>
                    </a:blip>
                    <a:stretch>
                      <a:fillRect/>
                    </a:stretch>
                  </pic:blipFill>
                  <pic:spPr>
                    <a:xfrm>
                      <a:off x="0" y="0"/>
                      <a:ext cx="5524498" cy="2942883"/>
                    </a:xfrm>
                    <a:prstGeom prst="rect">
                      <a:avLst/>
                    </a:prstGeom>
                  </pic:spPr>
                </pic:pic>
              </a:graphicData>
            </a:graphic>
          </wp:inline>
        </w:drawing>
      </w:r>
    </w:p>
    <w:p w14:paraId="17414610" w14:textId="77777777" w:rsidR="00782FE5"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p>
    <w:p w14:paraId="781DF2CB" w14:textId="77777777" w:rsidR="00782FE5" w:rsidRPr="00731331" w:rsidRDefault="00782FE5" w:rsidP="00731331">
      <w:pPr>
        <w:autoSpaceDE w:val="0"/>
        <w:autoSpaceDN w:val="0"/>
        <w:adjustRightInd w:val="0"/>
        <w:spacing w:before="100" w:after="100" w:line="240" w:lineRule="auto"/>
        <w:rPr>
          <w:rFonts w:ascii="Times New Roman" w:hAnsi="Times New Roman" w:cs="Times New Roman"/>
          <w:sz w:val="24"/>
          <w:szCs w:val="24"/>
          <w:lang w:val="nb-NO"/>
        </w:rPr>
      </w:pPr>
    </w:p>
    <w:p w14:paraId="16788234" w14:textId="77777777" w:rsidR="00782FE5" w:rsidRDefault="00782FE5" w:rsidP="00731331">
      <w:pPr>
        <w:autoSpaceDE w:val="0"/>
        <w:autoSpaceDN w:val="0"/>
        <w:adjustRightInd w:val="0"/>
        <w:spacing w:before="100" w:after="100" w:line="240" w:lineRule="auto"/>
        <w:rPr>
          <w:rFonts w:ascii="Times New Roman" w:hAnsi="Times New Roman" w:cs="Times New Roman"/>
          <w:b/>
          <w:bCs/>
          <w:sz w:val="24"/>
          <w:szCs w:val="24"/>
          <w:lang w:val="nb-NO"/>
        </w:rPr>
      </w:pPr>
    </w:p>
    <w:p w14:paraId="57A6A0F0" w14:textId="77777777" w:rsidR="00782FE5" w:rsidRDefault="00782FE5" w:rsidP="00731331">
      <w:pPr>
        <w:autoSpaceDE w:val="0"/>
        <w:autoSpaceDN w:val="0"/>
        <w:adjustRightInd w:val="0"/>
        <w:spacing w:before="100" w:after="100" w:line="240" w:lineRule="auto"/>
        <w:rPr>
          <w:rFonts w:ascii="Times New Roman" w:hAnsi="Times New Roman" w:cs="Times New Roman"/>
          <w:b/>
          <w:bCs/>
          <w:sz w:val="24"/>
          <w:szCs w:val="24"/>
          <w:lang w:val="nb-NO"/>
        </w:rPr>
      </w:pPr>
    </w:p>
    <w:p w14:paraId="6A74D464" w14:textId="77777777" w:rsidR="00731331" w:rsidRDefault="00731331" w:rsidP="00782FE5">
      <w:pPr>
        <w:pStyle w:val="Undertittel"/>
        <w:rPr>
          <w:lang w:val="nb-NO"/>
        </w:rPr>
      </w:pPr>
      <w:r w:rsidRPr="00731331">
        <w:rPr>
          <w:b/>
          <w:bCs/>
          <w:lang w:val="nb-NO"/>
        </w:rPr>
        <w:t>Figur 1b</w:t>
      </w:r>
      <w:r w:rsidRPr="00731331">
        <w:rPr>
          <w:lang w:val="nb-NO"/>
        </w:rPr>
        <w:t>: Nye krefttilfeller per 100 000 personår for utvalgte kreftformer i Norge for kvinner, 1956–2015. Kilde: Kreftregisteret.</w:t>
      </w:r>
    </w:p>
    <w:p w14:paraId="7DF0CA62" w14:textId="77777777" w:rsidR="00782FE5" w:rsidRDefault="00782FE5" w:rsidP="00782FE5">
      <w:pPr>
        <w:rPr>
          <w:lang w:val="nb-NO"/>
        </w:rPr>
      </w:pPr>
    </w:p>
    <w:p w14:paraId="5807254A" w14:textId="77777777" w:rsidR="0050786E" w:rsidRDefault="009F26F6" w:rsidP="009F26F6">
      <w:pPr>
        <w:pStyle w:val="Overskrift2"/>
      </w:pPr>
      <w:bookmarkStart w:id="95" w:name="_Toc536778724"/>
      <w:r>
        <w:lastRenderedPageBreak/>
        <w:t>Overvekt</w:t>
      </w:r>
      <w:bookmarkEnd w:id="95"/>
    </w:p>
    <w:p w14:paraId="44BA3426" w14:textId="77777777" w:rsidR="00E66A04" w:rsidRDefault="00E66A04" w:rsidP="00E66A04"/>
    <w:tbl>
      <w:tblPr>
        <w:tblStyle w:val="Tabellrutenett"/>
        <w:tblW w:w="0" w:type="auto"/>
        <w:tblBorders>
          <w:top w:val="single" w:sz="18" w:space="0" w:color="0000CC"/>
          <w:left w:val="single" w:sz="18" w:space="0" w:color="0000CC"/>
          <w:bottom w:val="single" w:sz="18" w:space="0" w:color="0000CC"/>
          <w:right w:val="single" w:sz="18" w:space="0" w:color="0000CC"/>
          <w:insideH w:val="single" w:sz="18" w:space="0" w:color="0000CC"/>
          <w:insideV w:val="single" w:sz="18" w:space="0" w:color="0000CC"/>
        </w:tblBorders>
        <w:tblLook w:val="04A0" w:firstRow="1" w:lastRow="0" w:firstColumn="1" w:lastColumn="0" w:noHBand="0" w:noVBand="1"/>
      </w:tblPr>
      <w:tblGrid>
        <w:gridCol w:w="9169"/>
      </w:tblGrid>
      <w:tr w:rsidR="0079577C" w:rsidRPr="00CB59B2" w14:paraId="3D0B6ED0" w14:textId="77777777" w:rsidTr="00FC17B5">
        <w:tc>
          <w:tcPr>
            <w:tcW w:w="20956" w:type="dxa"/>
            <w:shd w:val="clear" w:color="auto" w:fill="auto"/>
          </w:tcPr>
          <w:p w14:paraId="0071FA79" w14:textId="77777777" w:rsidR="0079577C" w:rsidRPr="00CB59B2" w:rsidRDefault="0079577C" w:rsidP="00FC17B5">
            <w:pPr>
              <w:spacing w:before="160" w:after="160"/>
              <w:rPr>
                <w:noProof/>
                <w:highlight w:val="yellow"/>
              </w:rPr>
            </w:pPr>
            <w:r w:rsidRPr="00870BA9">
              <w:rPr>
                <w:noProof/>
                <w:sz w:val="20"/>
                <w:szCs w:val="20"/>
                <w:lang w:eastAsia="nn-NO"/>
              </w:rPr>
              <mc:AlternateContent>
                <mc:Choice Requires="wps">
                  <w:drawing>
                    <wp:anchor distT="0" distB="0" distL="114300" distR="114300" simplePos="0" relativeHeight="251658296" behindDoc="0" locked="1" layoutInCell="1" allowOverlap="1" wp14:anchorId="79154105" wp14:editId="3F6C571A">
                      <wp:simplePos x="0" y="0"/>
                      <wp:positionH relativeFrom="column">
                        <wp:posOffset>343535</wp:posOffset>
                      </wp:positionH>
                      <wp:positionV relativeFrom="paragraph">
                        <wp:posOffset>-154305</wp:posOffset>
                      </wp:positionV>
                      <wp:extent cx="2430000" cy="270000"/>
                      <wp:effectExtent l="0" t="0" r="8890" b="0"/>
                      <wp:wrapNone/>
                      <wp:docPr id="2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270000"/>
                              </a:xfrm>
                              <a:prstGeom prst="rect">
                                <a:avLst/>
                              </a:prstGeom>
                              <a:solidFill>
                                <a:srgbClr val="FFFFFF"/>
                              </a:solidFill>
                              <a:ln w="9525">
                                <a:noFill/>
                                <a:miter lim="800000"/>
                                <a:headEnd/>
                                <a:tailEnd/>
                              </a:ln>
                            </wps:spPr>
                            <wps:txbx>
                              <w:txbxContent>
                                <w:p w14:paraId="11DCD65D" w14:textId="77777777" w:rsidR="00D300CA" w:rsidRPr="00D719DC" w:rsidRDefault="00D300CA" w:rsidP="0079577C">
                                  <w:pPr>
                                    <w:rPr>
                                      <w:b/>
                                      <w:color w:val="0000CC"/>
                                      <w:sz w:val="20"/>
                                      <w:szCs w:val="20"/>
                                    </w:rPr>
                                  </w:pPr>
                                  <w:r>
                                    <w:rPr>
                                      <w:b/>
                                      <w:color w:val="0000CC"/>
                                      <w:sz w:val="20"/>
                                      <w:szCs w:val="20"/>
                                    </w:rPr>
                                    <w:t xml:space="preserve">Kva seier tala for Gulen </w:t>
                                  </w:r>
                                  <w:r w:rsidRPr="00D719DC">
                                    <w:rPr>
                                      <w:b/>
                                      <w:color w:val="0000CC"/>
                                      <w:sz w:val="20"/>
                                      <w:szCs w:val="20"/>
                                    </w:rPr>
                                    <w:t>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54105" id="_x0000_s1089" type="#_x0000_t202" style="position:absolute;margin-left:27.05pt;margin-top:-12.15pt;width:191.35pt;height:21.2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j6IgIAACUEAAAOAAAAZHJzL2Uyb0RvYy54bWysU9tu2zAMfR+wfxD0vthxkl6MOEWXLsOA&#10;7gK0+wBZlmOhkqhJSuzs60vJSRZ0b8P0IJAieUQeksu7QSuyF85LMBWdTnJKhOHQSLOt6M/nzYcb&#10;SnxgpmEKjKjoQXh6t3r/btnbUhTQgWqEIwhifNnbinYh2DLLPO+EZn4CVhg0tuA0C6i6bdY41iO6&#10;VlmR51dZD66xDrjwHl8fRiNdJfy2FTx8b1svAlEVxdxCul2663hnqyUrt47ZTvJjGuwfstBMGvz0&#10;DPXAAiM7J/+C0pI78NCGCQedQdtKLlINWM00f1PNU8esSLUgOd6eafL/D5Z/2/9wRDYVLWaUGKax&#10;R8/ixYcaXjwpIj+99SW6PVl0DMNHGLDPqVZvH4Gjl4F1x8xW3DsHfSdYg/lNY2R2ETri+AhS91+h&#10;wX/YLkACGlqnI3lIB0F07NPh3BsxBMLxsZjPcjyUcLQV10mOX7DyFG2dD58FaBKFijrsfUJn+0cf&#10;RteTS/zMg5LNRiqVFLet18qRPcM52aSTCnjjpgzpK3q7KBYJ2UCMR2hWahlwjpXUFb2JuR0nK7Lx&#10;yTTJJTCpRhmTVuZIT2Rk5CYM9ZA6cTU70V5Dc0DCHIxzi3uGQgfuNyU9zmxF/a8dc4IS9cUg6bfT&#10;+TwOeVLmi+sCFXdpqS8tzHCEqmigZBTXIS1GLMfAPTanlYm32MUxk2POOIuJ+ePexGG/1JPXn+1e&#10;vQIAAP//AwBQSwMEFAAGAAgAAAAhAAHcde/eAAAACQEAAA8AAABkcnMvZG93bnJldi54bWxMj0Fu&#10;wjAQRfeVegdrKnVTgUMIAUIc1FZq1S2UAzjxkESNx1FsSLh9p6uyHM3T/+/n+8l24oqDbx0pWMwj&#10;EEiVMy3VCk7fH7MNCB80Gd05QgU39LAvHh9ynRk30gGvx1ALDiGfaQVNCH0mpa8atNrPXY/Ev7Mb&#10;rA58DrU0gx453HYyjqJUWt0SNzS6x/cGq5/jxSo4f40vq+1YfobT+pCkb7pdl+6m1PPT9LoDEXAK&#10;/zD86bM6FOxUugsZLzoFq2TBpIJZnCxBMJAsU95SMrmJQRa5vF9Q/AIAAP//AwBQSwECLQAUAAYA&#10;CAAAACEAtoM4kv4AAADhAQAAEwAAAAAAAAAAAAAAAAAAAAAAW0NvbnRlbnRfVHlwZXNdLnhtbFBL&#10;AQItABQABgAIAAAAIQA4/SH/1gAAAJQBAAALAAAAAAAAAAAAAAAAAC8BAABfcmVscy8ucmVsc1BL&#10;AQItABQABgAIAAAAIQCWA0j6IgIAACUEAAAOAAAAAAAAAAAAAAAAAC4CAABkcnMvZTJvRG9jLnht&#10;bFBLAQItABQABgAIAAAAIQAB3HXv3gAAAAkBAAAPAAAAAAAAAAAAAAAAAHwEAABkcnMvZG93bnJl&#10;di54bWxQSwUGAAAAAAQABADzAAAAhwUAAAAA&#10;" stroked="f">
                      <v:textbox>
                        <w:txbxContent>
                          <w:p w14:paraId="11DCD65D" w14:textId="77777777" w:rsidR="00D300CA" w:rsidRPr="00D719DC" w:rsidRDefault="00D300CA" w:rsidP="0079577C">
                            <w:pPr>
                              <w:rPr>
                                <w:b/>
                                <w:color w:val="0000CC"/>
                                <w:sz w:val="20"/>
                                <w:szCs w:val="20"/>
                              </w:rPr>
                            </w:pPr>
                            <w:r>
                              <w:rPr>
                                <w:b/>
                                <w:color w:val="0000CC"/>
                                <w:sz w:val="20"/>
                                <w:szCs w:val="20"/>
                              </w:rPr>
                              <w:t xml:space="preserve">Kva seier tala for Gulen </w:t>
                            </w:r>
                            <w:r w:rsidRPr="00D719DC">
                              <w:rPr>
                                <w:b/>
                                <w:color w:val="0000CC"/>
                                <w:sz w:val="20"/>
                                <w:szCs w:val="20"/>
                              </w:rPr>
                              <w:t>kommune</w:t>
                            </w:r>
                          </w:p>
                        </w:txbxContent>
                      </v:textbox>
                      <w10:anchorlock/>
                    </v:shape>
                  </w:pict>
                </mc:Fallback>
              </mc:AlternateContent>
            </w:r>
            <w:r w:rsidRPr="00870BA9">
              <w:rPr>
                <w:noProof/>
              </w:rPr>
              <w:t xml:space="preserve"> </w:t>
            </w:r>
            <w:r>
              <w:rPr>
                <w:noProof/>
              </w:rPr>
              <w:t>Gulen kommune ligg noko over landsgjennomsnitt når det gjeld overvekt ved sesjon 1, men under Masfjorden. Gulen fylgjer same trend som landet forøvrig. Når det gjeld kvinner ligg Gulen og over landsgjennomsnitt.</w:t>
            </w:r>
          </w:p>
        </w:tc>
      </w:tr>
    </w:tbl>
    <w:p w14:paraId="137AB3BE" w14:textId="77777777" w:rsidR="0050786E" w:rsidRPr="00CB59B2" w:rsidRDefault="0050786E" w:rsidP="0050786E">
      <w:pPr>
        <w:spacing w:after="0"/>
        <w:rPr>
          <w:noProof/>
        </w:rPr>
      </w:pPr>
      <w:r w:rsidRPr="00CB59B2">
        <w:rPr>
          <w:noProof/>
          <w:sz w:val="20"/>
          <w:szCs w:val="20"/>
          <w:lang w:eastAsia="nn-NO"/>
        </w:rPr>
        <mc:AlternateContent>
          <mc:Choice Requires="wps">
            <w:drawing>
              <wp:anchor distT="0" distB="0" distL="114300" distR="114300" simplePos="0" relativeHeight="251658259" behindDoc="0" locked="0" layoutInCell="1" allowOverlap="1" wp14:anchorId="38D455F8" wp14:editId="44F2EEF9">
                <wp:simplePos x="0" y="0"/>
                <wp:positionH relativeFrom="column">
                  <wp:posOffset>342265</wp:posOffset>
                </wp:positionH>
                <wp:positionV relativeFrom="paragraph">
                  <wp:posOffset>77470</wp:posOffset>
                </wp:positionV>
                <wp:extent cx="1938020" cy="276860"/>
                <wp:effectExtent l="0" t="0" r="5080" b="8890"/>
                <wp:wrapNone/>
                <wp:docPr id="33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276860"/>
                        </a:xfrm>
                        <a:prstGeom prst="rect">
                          <a:avLst/>
                        </a:prstGeom>
                        <a:solidFill>
                          <a:srgbClr val="FFFFFF"/>
                        </a:solidFill>
                        <a:ln w="9525">
                          <a:noFill/>
                          <a:miter lim="800000"/>
                          <a:headEnd/>
                          <a:tailEnd/>
                        </a:ln>
                      </wps:spPr>
                      <wps:txbx>
                        <w:txbxContent>
                          <w:p w14:paraId="52D22C53"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75D53C2" w14:textId="77777777" w:rsidR="00D300CA" w:rsidRPr="00150023" w:rsidRDefault="00D300CA" w:rsidP="0050786E">
                            <w:pPr>
                              <w:rPr>
                                <w:b/>
                                <w:color w:val="76923C" w:themeColor="accent3" w:themeShade="BF"/>
                                <w:sz w:val="20"/>
                                <w:szCs w:val="20"/>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455F8" id="_x0000_s1090" type="#_x0000_t202" style="position:absolute;margin-left:26.95pt;margin-top:6.1pt;width:152.6pt;height:21.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3eYJgIAACYEAAAOAAAAZHJzL2Uyb0RvYy54bWysU9uO2yAQfa/Uf0C8N3aum1hxVttsU1Xa&#10;XqTdfgDGOEYLDAUSe/v1O+AkjbZvVf2AwDNzmDnnsL7ttSJH4bwEU9LxKKdEGA61NPuS/nzafVhS&#10;4gMzNVNgRElfhKe3m/fv1p0txARaULVwBEGMLzpb0jYEW2SZ563QzI/ACoPBBpxmAY9un9WOdYiu&#10;VTbJ80XWgautAy68x7/3Q5BuEn7TCB6+N40XgaiSYm8hrS6tVVyzzZoVe8dsK/mpDfYPXWgmDV56&#10;gbpngZGDk39BackdeGjCiIPOoGkkF2kGnGacv5nmsWVWpFmQHG8vNPn/B8u/HX84IuuSTqdjSgzT&#10;KNKTePahgmdPJpGgzvoC8x4tZob+I/QodBrW2wfgmGVg2zKzF3fOQdcKVmOD41iZXZUOOD6CVN1X&#10;qPEedgiQgPrG6cge8kEQHYV6uYgj+kB4vHI1XeYTDHGMTW4Wy0VSL2PFudo6Hz4L0CRuSupQ/ITO&#10;jg8+xG5YcU6Jl3lQst5JpdLB7autcuTI0Ci79KUB3qQpQ7qSruaTeUI2EOuTh7QMaGQldUmXefwG&#10;a0U2Ppk6pQQm1bDHTpQ50RMZGbgJfdUnKRazM+0V1C9ImIPBuPjQcNOC+01Jh6Ytqf91YE5Qor4Y&#10;JH01ns2iy9NhNr+JdLnrSHUdYYYjVEkDJcN2G9LLiHwYuENxGpl4iyoOnZx6RjMmOk8PJ7r9+pyy&#10;/jzvzSsAAAD//wMAUEsDBBQABgAIAAAAIQB5rb2l3AAAAAgBAAAPAAAAZHJzL2Rvd25yZXYueG1s&#10;TI/BToNAEIbvJr7DZky8GLuUSluQpVETjdfWPsAAUyCys4TdFvr2jic9znx//vkm3822VxcafefY&#10;wHIRgSKuXN1xY+D49f64BeUDco29YzJwJQ+74vYmx6x2E+/pcgiNkhL2GRpoQxgyrX3VkkW/cAOx&#10;sJMbLQYZx0bXI05SbnsdR9FaW+xYLrQ40FtL1ffhbA2cPqeHJJ3Kj3Dc7J/Wr9htSnc15v5ufnkG&#10;FWgOf2H41Rd1KMSpdGeuveoNJKtUkrKPY1DCV0m6BFUKSLagi1z/f6D4AQAA//8DAFBLAQItABQA&#10;BgAIAAAAIQC2gziS/gAAAOEBAAATAAAAAAAAAAAAAAAAAAAAAABbQ29udGVudF9UeXBlc10ueG1s&#10;UEsBAi0AFAAGAAgAAAAhADj9If/WAAAAlAEAAAsAAAAAAAAAAAAAAAAALwEAAF9yZWxzLy5yZWxz&#10;UEsBAi0AFAAGAAgAAAAhAHArd5gmAgAAJgQAAA4AAAAAAAAAAAAAAAAALgIAAGRycy9lMm9Eb2Mu&#10;eG1sUEsBAi0AFAAGAAgAAAAhAHmtvaXcAAAACAEAAA8AAAAAAAAAAAAAAAAAgAQAAGRycy9kb3du&#10;cmV2LnhtbFBLBQYAAAAABAAEAPMAAACJBQAAAAA=&#10;" stroked="f">
                <v:textbox>
                  <w:txbxContent>
                    <w:p w14:paraId="52D22C53" w14:textId="77777777" w:rsidR="00D300CA" w:rsidRDefault="00D300CA" w:rsidP="0025609A">
                      <w:pPr>
                        <w:rPr>
                          <w:b/>
                          <w:color w:val="76923C" w:themeColor="accent3" w:themeShade="BF"/>
                          <w:sz w:val="20"/>
                          <w:szCs w:val="20"/>
                          <w:lang w:val="nb-NO"/>
                        </w:rPr>
                      </w:pPr>
                      <w:r>
                        <w:rPr>
                          <w:b/>
                          <w:color w:val="76923C" w:themeColor="accent3" w:themeShade="BF"/>
                          <w:sz w:val="20"/>
                          <w:szCs w:val="20"/>
                          <w:lang w:val="nb-NO"/>
                        </w:rPr>
                        <w:t>Kvifor desse</w:t>
                      </w:r>
                      <w:r w:rsidRPr="00150023">
                        <w:rPr>
                          <w:b/>
                          <w:color w:val="76923C" w:themeColor="accent3" w:themeShade="BF"/>
                          <w:sz w:val="20"/>
                          <w:szCs w:val="20"/>
                          <w:lang w:val="nb-NO"/>
                        </w:rPr>
                        <w:t xml:space="preserve"> indikator</w:t>
                      </w:r>
                      <w:r>
                        <w:rPr>
                          <w:b/>
                          <w:color w:val="76923C" w:themeColor="accent3" w:themeShade="BF"/>
                          <w:sz w:val="20"/>
                          <w:szCs w:val="20"/>
                          <w:lang w:val="nb-NO"/>
                        </w:rPr>
                        <w:t>ane</w:t>
                      </w:r>
                    </w:p>
                    <w:p w14:paraId="175D53C2" w14:textId="77777777" w:rsidR="00D300CA" w:rsidRPr="00150023" w:rsidRDefault="00D300CA" w:rsidP="0050786E">
                      <w:pPr>
                        <w:rPr>
                          <w:b/>
                          <w:color w:val="76923C" w:themeColor="accent3" w:themeShade="BF"/>
                          <w:sz w:val="20"/>
                          <w:szCs w:val="20"/>
                          <w:lang w:val="nb-NO"/>
                        </w:rPr>
                      </w:pPr>
                    </w:p>
                  </w:txbxContent>
                </v:textbox>
              </v:shape>
            </w:pict>
          </mc:Fallback>
        </mc:AlternateContent>
      </w:r>
    </w:p>
    <w:tbl>
      <w:tblPr>
        <w:tblStyle w:val="Tabellrutenett"/>
        <w:tblW w:w="0" w:type="auto"/>
        <w:tblBorders>
          <w:top w:val="threeDEngrave" w:sz="12" w:space="0" w:color="76923C" w:themeColor="accent3" w:themeShade="BF"/>
          <w:left w:val="threeDEngrave" w:sz="12" w:space="0" w:color="76923C" w:themeColor="accent3" w:themeShade="BF"/>
          <w:bottom w:val="threeDEngrave" w:sz="12" w:space="0" w:color="76923C" w:themeColor="accent3" w:themeShade="BF"/>
          <w:right w:val="threeDEngrave" w:sz="12" w:space="0" w:color="76923C" w:themeColor="accent3" w:themeShade="BF"/>
          <w:insideH w:val="threeDEngrave" w:sz="12" w:space="0" w:color="76923C" w:themeColor="accent3" w:themeShade="BF"/>
          <w:insideV w:val="threeDEngrave" w:sz="12" w:space="0" w:color="76923C" w:themeColor="accent3" w:themeShade="BF"/>
        </w:tblBorders>
        <w:tblLook w:val="04A0" w:firstRow="1" w:lastRow="0" w:firstColumn="1" w:lastColumn="0" w:noHBand="0" w:noVBand="1"/>
      </w:tblPr>
      <w:tblGrid>
        <w:gridCol w:w="9155"/>
      </w:tblGrid>
      <w:tr w:rsidR="00922E8D" w:rsidRPr="00CB59B2" w14:paraId="0CD7C36C" w14:textId="77777777" w:rsidTr="0050786E">
        <w:tc>
          <w:tcPr>
            <w:tcW w:w="0" w:type="auto"/>
            <w:shd w:val="clear" w:color="auto" w:fill="auto"/>
          </w:tcPr>
          <w:p w14:paraId="12B9F9F4" w14:textId="77777777" w:rsidR="0050786E" w:rsidRPr="00CB59B2" w:rsidRDefault="00B04E4E" w:rsidP="00217DEE">
            <w:pPr>
              <w:spacing w:before="160" w:after="160"/>
              <w:rPr>
                <w:noProof/>
              </w:rPr>
            </w:pPr>
            <w:r>
              <w:rPr>
                <w:noProof/>
              </w:rPr>
              <w:t xml:space="preserve">Fedme er ei av dei største helseutfordringene i verda. Fysisk aktivitet og sunt kosthald er viktige faktorar mot overvekt, </w:t>
            </w:r>
            <w:r w:rsidR="00922E8D" w:rsidRPr="00CB59B2">
              <w:rPr>
                <w:noProof/>
              </w:rPr>
              <w:t xml:space="preserve"> </w:t>
            </w:r>
          </w:p>
        </w:tc>
      </w:tr>
    </w:tbl>
    <w:p w14:paraId="0C4F306D" w14:textId="77777777" w:rsidR="00DA5355" w:rsidRDefault="00DA5355" w:rsidP="00DA5355">
      <w:pPr>
        <w:pStyle w:val="Undertittel"/>
        <w:rPr>
          <w:rStyle w:val="Hyperkobling"/>
          <w:noProof/>
        </w:rPr>
      </w:pPr>
      <w:r>
        <w:rPr>
          <w:noProof/>
        </w:rPr>
        <w:t xml:space="preserve">Kjelde: </w:t>
      </w:r>
      <w:hyperlink r:id="rId96" w:anchor="k=overvekt" w:history="1">
        <w:r w:rsidR="00FD4518" w:rsidRPr="00940CCC">
          <w:rPr>
            <w:rStyle w:val="Hyperkobling"/>
            <w:noProof/>
          </w:rPr>
          <w:t>https://helsenorge.no/sok#k=overvekt</w:t>
        </w:r>
      </w:hyperlink>
    </w:p>
    <w:p w14:paraId="0841E4F5" w14:textId="77777777" w:rsidR="00E66A04" w:rsidRPr="00E66A04" w:rsidRDefault="00E66A04" w:rsidP="00E66A04"/>
    <w:p w14:paraId="0115A5FF" w14:textId="77777777" w:rsidR="00922E8D" w:rsidRDefault="009F26F6" w:rsidP="009F26F6">
      <w:pPr>
        <w:pStyle w:val="Overskrift3"/>
      </w:pPr>
      <w:bookmarkStart w:id="96" w:name="_Toc536778725"/>
      <w:r>
        <w:t>Overvekt &lt; 25 BMI på sesjon</w:t>
      </w:r>
      <w:bookmarkEnd w:id="96"/>
    </w:p>
    <w:p w14:paraId="711A9A35" w14:textId="77777777" w:rsidR="00E66A04" w:rsidRPr="00E66A04" w:rsidRDefault="00E66A04" w:rsidP="00E66A04"/>
    <w:p w14:paraId="4EE333D4" w14:textId="77777777" w:rsidR="009F26F6" w:rsidRDefault="009F26F6" w:rsidP="009F26F6">
      <w:r w:rsidRPr="009F26F6">
        <w:rPr>
          <w:noProof/>
          <w:lang w:eastAsia="nn-NO"/>
        </w:rPr>
        <w:drawing>
          <wp:inline distT="0" distB="0" distL="0" distR="0" wp14:anchorId="5551D3DE" wp14:editId="07777777">
            <wp:extent cx="5886450" cy="2216506"/>
            <wp:effectExtent l="0" t="0" r="0"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90843" cy="2218160"/>
                    </a:xfrm>
                    <a:prstGeom prst="rect">
                      <a:avLst/>
                    </a:prstGeom>
                    <a:noFill/>
                    <a:ln>
                      <a:noFill/>
                    </a:ln>
                  </pic:spPr>
                </pic:pic>
              </a:graphicData>
            </a:graphic>
          </wp:inline>
        </w:drawing>
      </w:r>
    </w:p>
    <w:p w14:paraId="0D6BC734" w14:textId="77777777" w:rsidR="00E66A04" w:rsidRDefault="00E66A04" w:rsidP="00E66A04">
      <w:pPr>
        <w:pStyle w:val="Overskrift3"/>
        <w:numPr>
          <w:ilvl w:val="0"/>
          <w:numId w:val="0"/>
        </w:numPr>
      </w:pPr>
    </w:p>
    <w:p w14:paraId="23235B96" w14:textId="77777777" w:rsidR="00AA5F5C" w:rsidRDefault="009F26F6" w:rsidP="00E66A04">
      <w:pPr>
        <w:pStyle w:val="Overskrift3"/>
      </w:pPr>
      <w:bookmarkStart w:id="97" w:name="_Toc536778726"/>
      <w:r>
        <w:t>Overvekt, inkl fedme kvinner</w:t>
      </w:r>
      <w:bookmarkEnd w:id="97"/>
    </w:p>
    <w:p w14:paraId="34A104AC" w14:textId="77777777" w:rsidR="009F26F6" w:rsidRPr="009F26F6" w:rsidRDefault="009F26F6" w:rsidP="009F26F6"/>
    <w:p w14:paraId="114B4F84" w14:textId="77777777" w:rsidR="009F26F6" w:rsidRDefault="009F26F6" w:rsidP="009F26F6">
      <w:r w:rsidRPr="009F26F6">
        <w:rPr>
          <w:noProof/>
          <w:lang w:eastAsia="nn-NO"/>
        </w:rPr>
        <w:drawing>
          <wp:inline distT="0" distB="0" distL="0" distR="0" wp14:anchorId="5217C786" wp14:editId="07777777">
            <wp:extent cx="5657850" cy="2077516"/>
            <wp:effectExtent l="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65447" cy="2080306"/>
                    </a:xfrm>
                    <a:prstGeom prst="rect">
                      <a:avLst/>
                    </a:prstGeom>
                    <a:noFill/>
                    <a:ln>
                      <a:noFill/>
                    </a:ln>
                  </pic:spPr>
                </pic:pic>
              </a:graphicData>
            </a:graphic>
          </wp:inline>
        </w:drawing>
      </w:r>
    </w:p>
    <w:p w14:paraId="1AABDC09" w14:textId="77777777" w:rsidR="00D05777" w:rsidRDefault="00D05777" w:rsidP="009F26F6"/>
    <w:p w14:paraId="66B12916" w14:textId="77777777" w:rsidR="00D05777" w:rsidRDefault="00D05777" w:rsidP="009F26F6">
      <w:r>
        <w:t xml:space="preserve">Vedlegg: </w:t>
      </w:r>
    </w:p>
    <w:p w14:paraId="3F82752B" w14:textId="77777777" w:rsidR="00C50970" w:rsidRPr="009F26F6" w:rsidRDefault="00C50970" w:rsidP="009F26F6">
      <w:r>
        <w:rPr>
          <w:noProof/>
        </w:rPr>
        <w:drawing>
          <wp:inline distT="0" distB="0" distL="0" distR="0" wp14:anchorId="05534B52" wp14:editId="0B457009">
            <wp:extent cx="2505075" cy="1190625"/>
            <wp:effectExtent l="0" t="0" r="9525" b="952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pic:cNvPicPr/>
                  </pic:nvPicPr>
                  <pic:blipFill>
                    <a:blip r:embed="rId99">
                      <a:extLst>
                        <a:ext uri="{28A0092B-C50C-407E-A947-70E740481C1C}">
                          <a14:useLocalDpi xmlns:a14="http://schemas.microsoft.com/office/drawing/2010/main" val="0"/>
                        </a:ext>
                      </a:extLst>
                    </a:blip>
                    <a:stretch>
                      <a:fillRect/>
                    </a:stretch>
                  </pic:blipFill>
                  <pic:spPr>
                    <a:xfrm>
                      <a:off x="0" y="0"/>
                      <a:ext cx="2505075" cy="1190625"/>
                    </a:xfrm>
                    <a:prstGeom prst="rect">
                      <a:avLst/>
                    </a:prstGeom>
                  </pic:spPr>
                </pic:pic>
              </a:graphicData>
            </a:graphic>
          </wp:inline>
        </w:drawing>
      </w:r>
    </w:p>
    <w:sectPr w:rsidR="00C50970" w:rsidRPr="009F26F6" w:rsidSect="009C18BB">
      <w:headerReference w:type="even" r:id="rId100"/>
      <w:headerReference w:type="default" r:id="rId101"/>
      <w:footerReference w:type="even" r:id="rId102"/>
      <w:footerReference w:type="default" r:id="rId103"/>
      <w:headerReference w:type="first" r:id="rId104"/>
      <w:footerReference w:type="first" r:id="rId105"/>
      <w:pgSz w:w="11906" w:h="16838"/>
      <w:pgMar w:top="1417" w:right="1274"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7D13C1" w14:textId="77777777" w:rsidR="00D50B6C" w:rsidRDefault="00D50B6C" w:rsidP="00E00BDB">
      <w:pPr>
        <w:spacing w:after="0" w:line="240" w:lineRule="auto"/>
      </w:pPr>
      <w:r>
        <w:separator/>
      </w:r>
    </w:p>
  </w:endnote>
  <w:endnote w:type="continuationSeparator" w:id="0">
    <w:p w14:paraId="1DCAC872" w14:textId="77777777" w:rsidR="00D50B6C" w:rsidRDefault="00D50B6C" w:rsidP="00E00BDB">
      <w:pPr>
        <w:spacing w:after="0" w:line="240" w:lineRule="auto"/>
      </w:pPr>
      <w:r>
        <w:continuationSeparator/>
      </w:r>
    </w:p>
  </w:endnote>
  <w:endnote w:type="continuationNotice" w:id="1">
    <w:p w14:paraId="37036939" w14:textId="77777777" w:rsidR="00D50B6C" w:rsidRDefault="00D50B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EB5C65" w14:textId="77777777" w:rsidR="00D300CA" w:rsidRDefault="00D300CA">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158D9" w14:textId="77777777" w:rsidR="00D300CA" w:rsidRDefault="00D300CA">
    <w:pPr>
      <w:pStyle w:val="Bunntekst"/>
      <w:rPr>
        <w:color w:val="000000" w:themeColor="text1"/>
        <w:sz w:val="24"/>
        <w:szCs w:val="24"/>
      </w:rPr>
    </w:pPr>
    <w:r>
      <w:rPr>
        <w:color w:val="000000" w:themeColor="text1"/>
        <w:sz w:val="24"/>
        <w:szCs w:val="24"/>
      </w:rPr>
      <w:t>Folkehelseoversikt i Gulen kommune 2019</w:t>
    </w:r>
  </w:p>
  <w:p w14:paraId="16B3CE30" w14:textId="77777777" w:rsidR="00D300CA" w:rsidRDefault="00D300CA" w:rsidP="00DB51CE">
    <w:pPr>
      <w:pStyle w:val="Bunntekst"/>
      <w:jc w:val="center"/>
    </w:pPr>
    <w:r>
      <w:rPr>
        <w:noProof/>
        <w:lang w:eastAsia="nn-NO"/>
      </w:rPr>
      <mc:AlternateContent>
        <mc:Choice Requires="wps">
          <w:drawing>
            <wp:anchor distT="0" distB="0" distL="114300" distR="114300" simplePos="0" relativeHeight="251658240" behindDoc="0" locked="0" layoutInCell="1" allowOverlap="1" wp14:anchorId="5D375086" wp14:editId="2E18FD52">
              <wp:simplePos x="0" y="0"/>
              <wp:positionH relativeFrom="margin">
                <wp:align>right</wp:align>
              </wp:positionH>
              <wp:positionV relativeFrom="bottomMargin">
                <wp:align>top</wp:align>
              </wp:positionV>
              <wp:extent cx="1508760" cy="395605"/>
              <wp:effectExtent l="0" t="0" r="0" b="0"/>
              <wp:wrapNone/>
              <wp:docPr id="6" name="Tekstboks 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DE61394" w14:textId="77777777" w:rsidR="00D300CA" w:rsidRPr="00AE4CCF" w:rsidRDefault="00D300CA">
                          <w:pPr>
                            <w:pStyle w:val="Bunntekst"/>
                            <w:jc w:val="right"/>
                            <w:rPr>
                              <w:rFonts w:asciiTheme="majorHAnsi" w:hAnsiTheme="majorHAnsi"/>
                              <w:color w:val="000000" w:themeColor="text1"/>
                              <w:sz w:val="24"/>
                              <w:szCs w:val="24"/>
                            </w:rPr>
                          </w:pPr>
                          <w:r w:rsidRPr="00AE4CCF">
                            <w:rPr>
                              <w:rFonts w:asciiTheme="majorHAnsi" w:hAnsiTheme="majorHAnsi"/>
                              <w:color w:val="000000" w:themeColor="text1"/>
                              <w:sz w:val="24"/>
                              <w:szCs w:val="24"/>
                            </w:rPr>
                            <w:t xml:space="preserve">Side </w:t>
                          </w:r>
                          <w:r w:rsidRPr="00AE4CCF">
                            <w:rPr>
                              <w:rFonts w:asciiTheme="majorHAnsi" w:hAnsiTheme="majorHAnsi"/>
                              <w:color w:val="000000" w:themeColor="text1"/>
                              <w:sz w:val="24"/>
                              <w:szCs w:val="24"/>
                            </w:rPr>
                            <w:fldChar w:fldCharType="begin"/>
                          </w:r>
                          <w:r w:rsidRPr="00AE4CCF">
                            <w:rPr>
                              <w:rFonts w:asciiTheme="majorHAnsi" w:hAnsiTheme="majorHAnsi"/>
                              <w:color w:val="000000" w:themeColor="text1"/>
                              <w:sz w:val="24"/>
                              <w:szCs w:val="24"/>
                            </w:rPr>
                            <w:instrText>PAGE  \* Arabic  \* MERGEFORMAT</w:instrText>
                          </w:r>
                          <w:r w:rsidRPr="00AE4CCF">
                            <w:rPr>
                              <w:rFonts w:asciiTheme="majorHAnsi" w:hAnsiTheme="majorHAnsi"/>
                              <w:color w:val="000000" w:themeColor="text1"/>
                              <w:sz w:val="24"/>
                              <w:szCs w:val="24"/>
                            </w:rPr>
                            <w:fldChar w:fldCharType="separate"/>
                          </w:r>
                          <w:r w:rsidR="00655E4E" w:rsidRPr="00655E4E">
                            <w:rPr>
                              <w:rFonts w:asciiTheme="majorHAnsi" w:hAnsiTheme="majorHAnsi"/>
                              <w:noProof/>
                              <w:color w:val="000000" w:themeColor="text1"/>
                              <w:sz w:val="24"/>
                              <w:szCs w:val="24"/>
                              <w:lang w:val="nb-NO"/>
                            </w:rPr>
                            <w:t>1</w:t>
                          </w:r>
                          <w:r w:rsidRPr="00AE4CCF">
                            <w:rPr>
                              <w:rFonts w:asciiTheme="majorHAnsi" w:hAnsiTheme="majorHAnsi"/>
                              <w:color w:val="000000" w:themeColor="text1"/>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D375086" id="_x0000_t202" coordsize="21600,21600" o:spt="202" path="m,l,21600r21600,l21600,xe">
              <v:stroke joinstyle="miter"/>
              <v:path gradientshapeok="t" o:connecttype="rect"/>
            </v:shapetype>
            <v:shape id="Tekstboks 6" o:spid="_x0000_s1091" type="#_x0000_t202" style="position:absolute;left:0;text-align:left;margin-left:67.6pt;margin-top:0;width:118.8pt;height:31.15pt;z-index:25165824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c+uNgIAAGAEAAAOAAAAZHJzL2Uyb0RvYy54bWysVN9v2jAQfp+0/8Hye0mgQNuIULFWTJNQ&#10;WwmmPhvHIVFtn2cbEvbX7+wEiro9TX1x7nzn+/V9l9l9qyQ5COtq0DkdDlJKhOZQ1HqX05+b5dUt&#10;Jc4zXTAJWuT0KBy9n3/9MmtMJkZQgSyEJRhEu6wxOa28N1mSOF4JxdwAjNBoLMEq5lG1u6SwrMHo&#10;SiajNJ0mDdjCWODCObx97Ix0HuOXpeD+uSyd8ETmFGvz8bTx3IYzmc9YtrPMVDXvy2D/UYVitcak&#10;51CPzDOyt/VfoVTNLTgo/YCDSqAsay5iD9jNMP3QzbpiRsRecDjOnMfkPi8sfzq8WFIXOZ1SoplC&#10;iDbizfktvDkyDeNpjMvQa23Qz7ffoEWYT/cOL0PXbWlV+GI/BO046ON5uKL1hIdHk/T2Zoomjrbr&#10;u8k0nYQwyftrY53/LkCRIOTUInhxpuywcr5zPbmEZBqWtZQRQKlJgx1cT9L44GzB4FIHXxGp0IcJ&#10;HXWVB8m327ZvcwvFEbu00NHEGb6ssZQVc/6FWeQFVo9c9894lBIwJfQSJRXY3/+6D/4IF1opaZBn&#10;OXW/9swKSuQPjUDeDcfjQMyojCc3I1TspWV7adF79QBI5SFuleFRDP5ensTSgnrFlViErGhimmPu&#10;nPqT+OA79uNKcbFYRCekomF+pdeGh9BhYGHQm/aVWdOj4RHHJzgxkmUfQOl8w0tnFnuP0ETEwoC7&#10;qSLSQUEaR8z7lQt7cqlHr/cfw/wPAAAA//8DAFBLAwQUAAYACAAAACEAOLASw9kAAAAEAQAADwAA&#10;AGRycy9kb3ducmV2LnhtbEyPwWrDMBBE74X+g9hCLyWR44BbXK9DCfgc4uQDFGtju5VWxpJj9++r&#10;9tJcFoYZZt4Wu8UacaPR944RNusEBHHjdM8twvlUrd5A+KBYK+OYEL7Jw658fChUrt3MR7rVoRWx&#10;hH2uELoQhlxK33RklV+7gTh6VzdaFaIcW6lHNcdya2SaJJm0que40KmB9h01X/VkEVw6v5hjvan2&#10;h/mzSg4TnWpPiM9Py8c7iEBL+A/DL35EhzIyXdzE2guDEB8Jfzd66fY1A3FByNItyLKQ9/DlDwAA&#10;AP//AwBQSwECLQAUAAYACAAAACEAtoM4kv4AAADhAQAAEwAAAAAAAAAAAAAAAAAAAAAAW0NvbnRl&#10;bnRfVHlwZXNdLnhtbFBLAQItABQABgAIAAAAIQA4/SH/1gAAAJQBAAALAAAAAAAAAAAAAAAAAC8B&#10;AABfcmVscy8ucmVsc1BLAQItABQABgAIAAAAIQDFVc+uNgIAAGAEAAAOAAAAAAAAAAAAAAAAAC4C&#10;AABkcnMvZTJvRG9jLnhtbFBLAQItABQABgAIAAAAIQA4sBLD2QAAAAQBAAAPAAAAAAAAAAAAAAAA&#10;AJAEAABkcnMvZG93bnJldi54bWxQSwUGAAAAAAQABADzAAAAlgUAAAAA&#10;" filled="f" stroked="f" strokeweight=".5pt">
              <v:textbox style="mso-fit-shape-to-text:t">
                <w:txbxContent>
                  <w:p w14:paraId="0DE61394" w14:textId="77777777" w:rsidR="00D300CA" w:rsidRPr="00AE4CCF" w:rsidRDefault="00D300CA">
                    <w:pPr>
                      <w:pStyle w:val="Bunntekst"/>
                      <w:jc w:val="right"/>
                      <w:rPr>
                        <w:rFonts w:asciiTheme="majorHAnsi" w:hAnsiTheme="majorHAnsi"/>
                        <w:color w:val="000000" w:themeColor="text1"/>
                        <w:sz w:val="24"/>
                        <w:szCs w:val="24"/>
                      </w:rPr>
                    </w:pPr>
                    <w:r w:rsidRPr="00AE4CCF">
                      <w:rPr>
                        <w:rFonts w:asciiTheme="majorHAnsi" w:hAnsiTheme="majorHAnsi"/>
                        <w:color w:val="000000" w:themeColor="text1"/>
                        <w:sz w:val="24"/>
                        <w:szCs w:val="24"/>
                      </w:rPr>
                      <w:t xml:space="preserve">Side </w:t>
                    </w:r>
                    <w:r w:rsidRPr="00AE4CCF">
                      <w:rPr>
                        <w:rFonts w:asciiTheme="majorHAnsi" w:hAnsiTheme="majorHAnsi"/>
                        <w:color w:val="000000" w:themeColor="text1"/>
                        <w:sz w:val="24"/>
                        <w:szCs w:val="24"/>
                      </w:rPr>
                      <w:fldChar w:fldCharType="begin"/>
                    </w:r>
                    <w:r w:rsidRPr="00AE4CCF">
                      <w:rPr>
                        <w:rFonts w:asciiTheme="majorHAnsi" w:hAnsiTheme="majorHAnsi"/>
                        <w:color w:val="000000" w:themeColor="text1"/>
                        <w:sz w:val="24"/>
                        <w:szCs w:val="24"/>
                      </w:rPr>
                      <w:instrText>PAGE  \* Arabic  \* MERGEFORMAT</w:instrText>
                    </w:r>
                    <w:r w:rsidRPr="00AE4CCF">
                      <w:rPr>
                        <w:rFonts w:asciiTheme="majorHAnsi" w:hAnsiTheme="majorHAnsi"/>
                        <w:color w:val="000000" w:themeColor="text1"/>
                        <w:sz w:val="24"/>
                        <w:szCs w:val="24"/>
                      </w:rPr>
                      <w:fldChar w:fldCharType="separate"/>
                    </w:r>
                    <w:r w:rsidR="00655E4E" w:rsidRPr="00655E4E">
                      <w:rPr>
                        <w:rFonts w:asciiTheme="majorHAnsi" w:hAnsiTheme="majorHAnsi"/>
                        <w:noProof/>
                        <w:color w:val="000000" w:themeColor="text1"/>
                        <w:sz w:val="24"/>
                        <w:szCs w:val="24"/>
                        <w:lang w:val="nb-NO"/>
                      </w:rPr>
                      <w:t>1</w:t>
                    </w:r>
                    <w:r w:rsidRPr="00AE4CCF">
                      <w:rPr>
                        <w:rFonts w:asciiTheme="majorHAnsi" w:hAnsiTheme="majorHAnsi"/>
                        <w:color w:val="000000" w:themeColor="text1"/>
                        <w:sz w:val="24"/>
                        <w:szCs w:val="24"/>
                      </w:rPr>
                      <w:fldChar w:fldCharType="end"/>
                    </w:r>
                  </w:p>
                </w:txbxContent>
              </v:textbox>
              <w10:wrap anchorx="margin" anchory="margin"/>
            </v:shape>
          </w:pict>
        </mc:Fallback>
      </mc:AlternateContent>
    </w:r>
    <w:r>
      <w:rPr>
        <w:noProof/>
        <w:color w:val="4F81BD" w:themeColor="accent1"/>
        <w:lang w:eastAsia="nn-NO"/>
      </w:rPr>
      <mc:AlternateContent>
        <mc:Choice Requires="wps">
          <w:drawing>
            <wp:anchor distT="91440" distB="91440" distL="114300" distR="114300" simplePos="0" relativeHeight="251658241" behindDoc="1" locked="0" layoutInCell="1" allowOverlap="1" wp14:anchorId="0FBB0810" wp14:editId="1530F60D">
              <wp:simplePos x="0" y="0"/>
              <wp:positionH relativeFrom="margin">
                <wp:align>center</wp:align>
              </wp:positionH>
              <wp:positionV relativeFrom="bottomMargin">
                <wp:align>top</wp:align>
              </wp:positionV>
              <wp:extent cx="5943600" cy="36195"/>
              <wp:effectExtent l="0" t="0" r="0" b="1905"/>
              <wp:wrapSquare wrapText="bothSides"/>
              <wp:docPr id="11" name="Rektangel 11"/>
              <wp:cNvGraphicFramePr/>
              <a:graphic xmlns:a="http://schemas.openxmlformats.org/drawingml/2006/main">
                <a:graphicData uri="http://schemas.microsoft.com/office/word/2010/wordprocessingShape">
                  <wps:wsp>
                    <wps:cNvSpPr/>
                    <wps:spPr>
                      <a:xfrm>
                        <a:off x="0" y="0"/>
                        <a:ext cx="5943600" cy="3619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a="http://schemas.openxmlformats.org/drawingml/2006/main" xmlns:wp14="http://schemas.microsoft.com/office/word/2010/wordml" xmlns:arto="http://schemas.microsoft.com/office/word/2006/arto">
          <w:pict w14:anchorId="0B739657">
            <v:rect id="Rektangel 11"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spid="_x0000_s1026" fillcolor="#9bbb59 [3206]" stroked="f" strokeweight="2pt" w14:anchorId="421876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Vl+QEAAEoEAAAOAAAAZHJzL2Uyb0RvYy54bWysVE1vEzEQvSPxHyzfye4mJKJRNj20KhcE&#10;VQs/wPWOsxa2x7JNNvn3jL2bbSmIAyIHxx9v3sx7Hu/u+mQNO0KIGl3Lm0XNGTiJnXaHln/7evfu&#10;A2cxCdcJgw5afobIr/dv3+wGv4Ul9mg6CIxIXNwOvuV9Sn5bVVH2YEVcoAdHhwqDFYmW4VB1QQzE&#10;bk21rOtNNWDofEAJMdLu7XjI94VfKZDpi1IREjMtp9pSGUMZn/JY7XdiewjC91pOZYh/qMIK7Sjp&#10;THUrkmA/gv6NymoZMKJKC4m2QqW0hKKB1DT1KzWPvfBQtJA50c82xf9HKz8f7wPTHd1dw5kTlu7o&#10;Ab7TjR3AMNojgwYft4R79PdhWkWaZrUnFWz+Jx3sVEw9z6bCKTFJm+ur96tNTd5LOlttmqt15qye&#10;g32I6SOgZXnS8kB3VqwUx08xjdALJOeKaHR3p40pi9wncGMCOwq6YSEluLSaEvyCNC7jHebIkTTv&#10;VFnbqKbM0tlAxhn3AIpsofqXpZjSkK8TNeNRLzoY869r+l2yX0orYgthZlaUf+aeCC7IlyKK8+TS&#10;hM+hUPp5Dq7/VtgocY4omdGlOdhqh+FPBCbNmUf8xaTRmuzSE3ZnapqQzA2Oz0o42SO9KplCUZ9R&#10;1LBF+fS48ot4uS60z5+A/U8AAAD//wMAUEsDBBQABgAIAAAAIQDr7/WM2QAAAAMBAAAPAAAAZHJz&#10;L2Rvd25yZXYueG1sTI/BTsMwEETvSPyDtZW4UaegtjTEqRAoNxBqyge48ZKktddR7Cbp37NwoZeR&#10;RrOaeZttJ2fFgH1oPSlYzBMQSJU3LdUKvvbF/ROIEDUZbT2hggsG2Oa3N5lOjR9ph0MZa8ElFFKt&#10;oImxS6UMVYNOh7nvkDj79r3TkW1fS9PrkcudlQ9JspJOt8QLje7wtcHqVJ6dAvu+s6fl5WPTFUU5&#10;0DG+TePnUam72fTyDCLiFP+P4Ref0SFnpoM/kwnCKuBH4p9ytnlcsT0oWK5B5pm8Zs9/AAAA//8D&#10;AFBLAQItABQABgAIAAAAIQC2gziS/gAAAOEBAAATAAAAAAAAAAAAAAAAAAAAAABbQ29udGVudF9U&#10;eXBlc10ueG1sUEsBAi0AFAAGAAgAAAAhADj9If/WAAAAlAEAAAsAAAAAAAAAAAAAAAAALwEAAF9y&#10;ZWxzLy5yZWxzUEsBAi0AFAAGAAgAAAAhAAMYtWX5AQAASgQAAA4AAAAAAAAAAAAAAAAALgIAAGRy&#10;cy9lMm9Eb2MueG1sUEsBAi0AFAAGAAgAAAAhAOvv9YzZAAAAAwEAAA8AAAAAAAAAAAAAAAAAUwQA&#10;AGRycy9kb3ducmV2LnhtbFBLBQYAAAAABAAEAPMAAABZBQAAAAA=&#10;">
              <w10:wrap type="square" anchorx="margin" anchory="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203BD" w14:textId="77777777" w:rsidR="00D300CA" w:rsidRDefault="00D300CA">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068540" w14:textId="77777777" w:rsidR="00D50B6C" w:rsidRDefault="00D50B6C" w:rsidP="00E00BDB">
      <w:pPr>
        <w:spacing w:after="0" w:line="240" w:lineRule="auto"/>
      </w:pPr>
      <w:r>
        <w:separator/>
      </w:r>
    </w:p>
  </w:footnote>
  <w:footnote w:type="continuationSeparator" w:id="0">
    <w:p w14:paraId="117D7066" w14:textId="77777777" w:rsidR="00D50B6C" w:rsidRDefault="00D50B6C" w:rsidP="00E00BDB">
      <w:pPr>
        <w:spacing w:after="0" w:line="240" w:lineRule="auto"/>
      </w:pPr>
      <w:r>
        <w:continuationSeparator/>
      </w:r>
    </w:p>
  </w:footnote>
  <w:footnote w:type="continuationNotice" w:id="1">
    <w:p w14:paraId="01A19D70" w14:textId="77777777" w:rsidR="00D50B6C" w:rsidRDefault="00D50B6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216F" w14:textId="77777777" w:rsidR="00D300CA" w:rsidRDefault="00D300CA">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220FA" w14:textId="77777777" w:rsidR="00D300CA" w:rsidRDefault="00D300CA">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FE50A" w14:textId="77777777" w:rsidR="00D300CA" w:rsidRDefault="00D300CA">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62EED82A"/>
    <w:lvl w:ilvl="0">
      <w:numFmt w:val="bullet"/>
      <w:lvlText w:val="*"/>
      <w:lvlJc w:val="left"/>
    </w:lvl>
  </w:abstractNum>
  <w:abstractNum w:abstractNumId="1" w15:restartNumberingAfterBreak="0">
    <w:nsid w:val="01E02FEC"/>
    <w:multiLevelType w:val="hybridMultilevel"/>
    <w:tmpl w:val="36781B2C"/>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06454487"/>
    <w:multiLevelType w:val="hybridMultilevel"/>
    <w:tmpl w:val="93665422"/>
    <w:lvl w:ilvl="0" w:tplc="6AB4E534">
      <w:start w:val="1"/>
      <w:numFmt w:val="bullet"/>
      <w:lvlText w:val="-"/>
      <w:lvlJc w:val="left"/>
      <w:pPr>
        <w:ind w:left="720" w:hanging="360"/>
      </w:pPr>
      <w:rPr>
        <w:rFonts w:ascii="Calibri" w:eastAsiaTheme="minorHAnsi" w:hAnsi="Calibri" w:cstheme="minorBid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15:restartNumberingAfterBreak="0">
    <w:nsid w:val="09924896"/>
    <w:multiLevelType w:val="hybridMultilevel"/>
    <w:tmpl w:val="D3BA2114"/>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 w15:restartNumberingAfterBreak="0">
    <w:nsid w:val="0D523C54"/>
    <w:multiLevelType w:val="hybridMultilevel"/>
    <w:tmpl w:val="55DAFFF0"/>
    <w:lvl w:ilvl="0" w:tplc="5420CC3A">
      <w:start w:val="1"/>
      <w:numFmt w:val="bullet"/>
      <w:lvlText w:val=""/>
      <w:lvlJc w:val="left"/>
      <w:pPr>
        <w:ind w:left="595" w:hanging="356"/>
      </w:pPr>
      <w:rPr>
        <w:rFonts w:ascii="Wingdings" w:eastAsia="Wingdings" w:hAnsi="Wingdings" w:hint="default"/>
        <w:b/>
        <w:bCs/>
        <w:color w:val="538DD3"/>
        <w:w w:val="99"/>
        <w:sz w:val="24"/>
        <w:szCs w:val="24"/>
      </w:rPr>
    </w:lvl>
    <w:lvl w:ilvl="1" w:tplc="6B36710C">
      <w:start w:val="1"/>
      <w:numFmt w:val="bullet"/>
      <w:lvlText w:val="•"/>
      <w:lvlJc w:val="left"/>
      <w:pPr>
        <w:ind w:left="1618" w:hanging="356"/>
      </w:pPr>
      <w:rPr>
        <w:rFonts w:hint="default"/>
      </w:rPr>
    </w:lvl>
    <w:lvl w:ilvl="2" w:tplc="3F1C83BA">
      <w:start w:val="1"/>
      <w:numFmt w:val="bullet"/>
      <w:lvlText w:val="•"/>
      <w:lvlJc w:val="left"/>
      <w:pPr>
        <w:ind w:left="2641" w:hanging="356"/>
      </w:pPr>
      <w:rPr>
        <w:rFonts w:hint="default"/>
      </w:rPr>
    </w:lvl>
    <w:lvl w:ilvl="3" w:tplc="EF984864">
      <w:start w:val="1"/>
      <w:numFmt w:val="bullet"/>
      <w:lvlText w:val="•"/>
      <w:lvlJc w:val="left"/>
      <w:pPr>
        <w:ind w:left="3664" w:hanging="356"/>
      </w:pPr>
      <w:rPr>
        <w:rFonts w:hint="default"/>
      </w:rPr>
    </w:lvl>
    <w:lvl w:ilvl="4" w:tplc="B37C21C2">
      <w:start w:val="1"/>
      <w:numFmt w:val="bullet"/>
      <w:lvlText w:val="•"/>
      <w:lvlJc w:val="left"/>
      <w:pPr>
        <w:ind w:left="4687" w:hanging="356"/>
      </w:pPr>
      <w:rPr>
        <w:rFonts w:hint="default"/>
      </w:rPr>
    </w:lvl>
    <w:lvl w:ilvl="5" w:tplc="8E8E8338">
      <w:start w:val="1"/>
      <w:numFmt w:val="bullet"/>
      <w:lvlText w:val="•"/>
      <w:lvlJc w:val="left"/>
      <w:pPr>
        <w:ind w:left="5709" w:hanging="356"/>
      </w:pPr>
      <w:rPr>
        <w:rFonts w:hint="default"/>
      </w:rPr>
    </w:lvl>
    <w:lvl w:ilvl="6" w:tplc="846C8474">
      <w:start w:val="1"/>
      <w:numFmt w:val="bullet"/>
      <w:lvlText w:val="•"/>
      <w:lvlJc w:val="left"/>
      <w:pPr>
        <w:ind w:left="6732" w:hanging="356"/>
      </w:pPr>
      <w:rPr>
        <w:rFonts w:hint="default"/>
      </w:rPr>
    </w:lvl>
    <w:lvl w:ilvl="7" w:tplc="E05CEBB4">
      <w:start w:val="1"/>
      <w:numFmt w:val="bullet"/>
      <w:lvlText w:val="•"/>
      <w:lvlJc w:val="left"/>
      <w:pPr>
        <w:ind w:left="7755" w:hanging="356"/>
      </w:pPr>
      <w:rPr>
        <w:rFonts w:hint="default"/>
      </w:rPr>
    </w:lvl>
    <w:lvl w:ilvl="8" w:tplc="0E705420">
      <w:start w:val="1"/>
      <w:numFmt w:val="bullet"/>
      <w:lvlText w:val="•"/>
      <w:lvlJc w:val="left"/>
      <w:pPr>
        <w:ind w:left="8778" w:hanging="356"/>
      </w:pPr>
      <w:rPr>
        <w:rFonts w:hint="default"/>
      </w:rPr>
    </w:lvl>
  </w:abstractNum>
  <w:abstractNum w:abstractNumId="5" w15:restartNumberingAfterBreak="0">
    <w:nsid w:val="0DBD2F28"/>
    <w:multiLevelType w:val="hybridMultilevel"/>
    <w:tmpl w:val="7FAA1782"/>
    <w:lvl w:ilvl="0" w:tplc="C2B2D0DC">
      <w:start w:val="1"/>
      <w:numFmt w:val="bullet"/>
      <w:lvlText w:val=""/>
      <w:lvlJc w:val="left"/>
      <w:pPr>
        <w:ind w:left="360" w:hanging="360"/>
      </w:pPr>
      <w:rPr>
        <w:rFonts w:ascii="Symbol" w:hAnsi="Symbol" w:hint="default"/>
        <w:color w:val="auto"/>
        <w:sz w:val="28"/>
      </w:rPr>
    </w:lvl>
    <w:lvl w:ilvl="1" w:tplc="D94E2AE6">
      <w:numFmt w:val="bullet"/>
      <w:lvlText w:val="ɤ"/>
      <w:lvlJc w:val="left"/>
      <w:pPr>
        <w:ind w:left="1080" w:hanging="360"/>
      </w:pPr>
      <w:rPr>
        <w:rFonts w:ascii="Calibri" w:hAnsi="Calibri" w:cstheme="minorBidi" w:hint="default"/>
        <w:color w:val="FF0000"/>
        <w:sz w:val="28"/>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6" w15:restartNumberingAfterBreak="0">
    <w:nsid w:val="0F2123AE"/>
    <w:multiLevelType w:val="hybridMultilevel"/>
    <w:tmpl w:val="CAAE07DA"/>
    <w:lvl w:ilvl="0" w:tplc="5BB6A92E">
      <w:start w:val="1"/>
      <w:numFmt w:val="decimal"/>
      <w:lvlText w:val="%1"/>
      <w:lvlJc w:val="left"/>
      <w:pPr>
        <w:ind w:left="720" w:hanging="720"/>
      </w:pPr>
      <w:rPr>
        <w:rFonts w:hint="default"/>
      </w:rPr>
    </w:lvl>
    <w:lvl w:ilvl="1" w:tplc="EA80E4DA">
      <w:start w:val="1"/>
      <w:numFmt w:val="decimal"/>
      <w:lvlText w:val="%1.%2"/>
      <w:lvlJc w:val="left"/>
      <w:pPr>
        <w:ind w:left="1428" w:hanging="720"/>
      </w:pPr>
      <w:rPr>
        <w:rFonts w:hint="default"/>
      </w:rPr>
    </w:lvl>
    <w:lvl w:ilvl="2" w:tplc="1B62E344">
      <w:start w:val="1"/>
      <w:numFmt w:val="decimal"/>
      <w:lvlText w:val="%1.%2.%3"/>
      <w:lvlJc w:val="left"/>
      <w:pPr>
        <w:ind w:left="2136" w:hanging="720"/>
      </w:pPr>
      <w:rPr>
        <w:rFonts w:hint="default"/>
      </w:rPr>
    </w:lvl>
    <w:lvl w:ilvl="3" w:tplc="4FB68502">
      <w:start w:val="1"/>
      <w:numFmt w:val="decimal"/>
      <w:lvlText w:val="%1.%2.%3.%4"/>
      <w:lvlJc w:val="left"/>
      <w:pPr>
        <w:ind w:left="3204" w:hanging="1080"/>
      </w:pPr>
      <w:rPr>
        <w:rFonts w:hint="default"/>
      </w:rPr>
    </w:lvl>
    <w:lvl w:ilvl="4" w:tplc="3750656C">
      <w:start w:val="1"/>
      <w:numFmt w:val="decimal"/>
      <w:lvlText w:val="%1.%2.%3.%4.%5"/>
      <w:lvlJc w:val="left"/>
      <w:pPr>
        <w:ind w:left="4272" w:hanging="1440"/>
      </w:pPr>
      <w:rPr>
        <w:rFonts w:hint="default"/>
      </w:rPr>
    </w:lvl>
    <w:lvl w:ilvl="5" w:tplc="49C45326">
      <w:start w:val="1"/>
      <w:numFmt w:val="decimal"/>
      <w:lvlText w:val="%1.%2.%3.%4.%5.%6"/>
      <w:lvlJc w:val="left"/>
      <w:pPr>
        <w:ind w:left="4980" w:hanging="1440"/>
      </w:pPr>
      <w:rPr>
        <w:rFonts w:hint="default"/>
      </w:rPr>
    </w:lvl>
    <w:lvl w:ilvl="6" w:tplc="5A3C121E">
      <w:start w:val="1"/>
      <w:numFmt w:val="decimal"/>
      <w:lvlText w:val="%1.%2.%3.%4.%5.%6.%7"/>
      <w:lvlJc w:val="left"/>
      <w:pPr>
        <w:ind w:left="6048" w:hanging="1800"/>
      </w:pPr>
      <w:rPr>
        <w:rFonts w:hint="default"/>
      </w:rPr>
    </w:lvl>
    <w:lvl w:ilvl="7" w:tplc="4E0EE982">
      <w:start w:val="1"/>
      <w:numFmt w:val="decimal"/>
      <w:lvlText w:val="%1.%2.%3.%4.%5.%6.%7.%8"/>
      <w:lvlJc w:val="left"/>
      <w:pPr>
        <w:ind w:left="7116" w:hanging="2160"/>
      </w:pPr>
      <w:rPr>
        <w:rFonts w:hint="default"/>
      </w:rPr>
    </w:lvl>
    <w:lvl w:ilvl="8" w:tplc="C62AF6FC">
      <w:start w:val="1"/>
      <w:numFmt w:val="decimal"/>
      <w:lvlText w:val="%1.%2.%3.%4.%5.%6.%7.%8.%9"/>
      <w:lvlJc w:val="left"/>
      <w:pPr>
        <w:ind w:left="7824" w:hanging="2160"/>
      </w:pPr>
      <w:rPr>
        <w:rFonts w:hint="default"/>
      </w:rPr>
    </w:lvl>
  </w:abstractNum>
  <w:abstractNum w:abstractNumId="7" w15:restartNumberingAfterBreak="0">
    <w:nsid w:val="124C2C35"/>
    <w:multiLevelType w:val="hybridMultilevel"/>
    <w:tmpl w:val="4C5A7BCA"/>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 w15:restartNumberingAfterBreak="0">
    <w:nsid w:val="175E279D"/>
    <w:multiLevelType w:val="hybridMultilevel"/>
    <w:tmpl w:val="EA404E08"/>
    <w:lvl w:ilvl="0" w:tplc="ABDA3664">
      <w:start w:val="1"/>
      <w:numFmt w:val="decimal"/>
      <w:lvlText w:val="%1.0"/>
      <w:lvlJc w:val="left"/>
      <w:pPr>
        <w:ind w:left="420" w:hanging="420"/>
      </w:pPr>
      <w:rPr>
        <w:rFonts w:hint="default"/>
      </w:rPr>
    </w:lvl>
    <w:lvl w:ilvl="1" w:tplc="00923C9A">
      <w:start w:val="1"/>
      <w:numFmt w:val="decimal"/>
      <w:lvlText w:val="%1.%2"/>
      <w:lvlJc w:val="left"/>
      <w:pPr>
        <w:ind w:left="1128" w:hanging="420"/>
      </w:pPr>
      <w:rPr>
        <w:rFonts w:hint="default"/>
      </w:rPr>
    </w:lvl>
    <w:lvl w:ilvl="2" w:tplc="41281E00">
      <w:start w:val="1"/>
      <w:numFmt w:val="decimal"/>
      <w:lvlText w:val="%1.%2.%3"/>
      <w:lvlJc w:val="left"/>
      <w:pPr>
        <w:ind w:left="2136" w:hanging="720"/>
      </w:pPr>
      <w:rPr>
        <w:rFonts w:hint="default"/>
      </w:rPr>
    </w:lvl>
    <w:lvl w:ilvl="3" w:tplc="6B6C68B8">
      <w:start w:val="1"/>
      <w:numFmt w:val="decimal"/>
      <w:lvlText w:val="%1.%2.%3.%4"/>
      <w:lvlJc w:val="left"/>
      <w:pPr>
        <w:ind w:left="2844" w:hanging="720"/>
      </w:pPr>
      <w:rPr>
        <w:rFonts w:hint="default"/>
      </w:rPr>
    </w:lvl>
    <w:lvl w:ilvl="4" w:tplc="C1F45AAA">
      <w:start w:val="1"/>
      <w:numFmt w:val="decimal"/>
      <w:lvlText w:val="%1.%2.%3.%4.%5"/>
      <w:lvlJc w:val="left"/>
      <w:pPr>
        <w:ind w:left="3912" w:hanging="1080"/>
      </w:pPr>
      <w:rPr>
        <w:rFonts w:hint="default"/>
      </w:rPr>
    </w:lvl>
    <w:lvl w:ilvl="5" w:tplc="80162EC0">
      <w:start w:val="1"/>
      <w:numFmt w:val="decimal"/>
      <w:lvlText w:val="%1.%2.%3.%4.%5.%6"/>
      <w:lvlJc w:val="left"/>
      <w:pPr>
        <w:ind w:left="4620" w:hanging="1080"/>
      </w:pPr>
      <w:rPr>
        <w:rFonts w:hint="default"/>
      </w:rPr>
    </w:lvl>
    <w:lvl w:ilvl="6" w:tplc="06CE6296">
      <w:start w:val="1"/>
      <w:numFmt w:val="decimal"/>
      <w:lvlText w:val="%1.%2.%3.%4.%5.%6.%7"/>
      <w:lvlJc w:val="left"/>
      <w:pPr>
        <w:ind w:left="5688" w:hanging="1440"/>
      </w:pPr>
      <w:rPr>
        <w:rFonts w:hint="default"/>
      </w:rPr>
    </w:lvl>
    <w:lvl w:ilvl="7" w:tplc="7500FC48">
      <w:start w:val="1"/>
      <w:numFmt w:val="decimal"/>
      <w:lvlText w:val="%1.%2.%3.%4.%5.%6.%7.%8"/>
      <w:lvlJc w:val="left"/>
      <w:pPr>
        <w:ind w:left="6396" w:hanging="1440"/>
      </w:pPr>
      <w:rPr>
        <w:rFonts w:hint="default"/>
      </w:rPr>
    </w:lvl>
    <w:lvl w:ilvl="8" w:tplc="EA8823DE">
      <w:start w:val="1"/>
      <w:numFmt w:val="decimal"/>
      <w:lvlText w:val="%1.%2.%3.%4.%5.%6.%7.%8.%9"/>
      <w:lvlJc w:val="left"/>
      <w:pPr>
        <w:ind w:left="7104" w:hanging="1440"/>
      </w:pPr>
      <w:rPr>
        <w:rFonts w:hint="default"/>
      </w:rPr>
    </w:lvl>
  </w:abstractNum>
  <w:abstractNum w:abstractNumId="9" w15:restartNumberingAfterBreak="0">
    <w:nsid w:val="1FC50983"/>
    <w:multiLevelType w:val="hybridMultilevel"/>
    <w:tmpl w:val="4094C890"/>
    <w:lvl w:ilvl="0" w:tplc="B5C6EDA2">
      <w:start w:val="1"/>
      <w:numFmt w:val="bullet"/>
      <w:lvlText w:val=""/>
      <w:lvlJc w:val="left"/>
      <w:pPr>
        <w:tabs>
          <w:tab w:val="num" w:pos="720"/>
        </w:tabs>
        <w:ind w:left="720" w:hanging="360"/>
      </w:pPr>
      <w:rPr>
        <w:rFonts w:ascii="Symbol" w:hAnsi="Symbol" w:hint="default"/>
      </w:rPr>
    </w:lvl>
    <w:lvl w:ilvl="1" w:tplc="019623A2" w:tentative="1">
      <w:start w:val="1"/>
      <w:numFmt w:val="bullet"/>
      <w:lvlText w:val=""/>
      <w:lvlJc w:val="left"/>
      <w:pPr>
        <w:tabs>
          <w:tab w:val="num" w:pos="1440"/>
        </w:tabs>
        <w:ind w:left="1440" w:hanging="360"/>
      </w:pPr>
      <w:rPr>
        <w:rFonts w:ascii="Symbol" w:hAnsi="Symbol" w:hint="default"/>
      </w:rPr>
    </w:lvl>
    <w:lvl w:ilvl="2" w:tplc="739CC904" w:tentative="1">
      <w:start w:val="1"/>
      <w:numFmt w:val="bullet"/>
      <w:lvlText w:val=""/>
      <w:lvlJc w:val="left"/>
      <w:pPr>
        <w:tabs>
          <w:tab w:val="num" w:pos="2160"/>
        </w:tabs>
        <w:ind w:left="2160" w:hanging="360"/>
      </w:pPr>
      <w:rPr>
        <w:rFonts w:ascii="Symbol" w:hAnsi="Symbol" w:hint="default"/>
      </w:rPr>
    </w:lvl>
    <w:lvl w:ilvl="3" w:tplc="57C48F20" w:tentative="1">
      <w:start w:val="1"/>
      <w:numFmt w:val="bullet"/>
      <w:lvlText w:val=""/>
      <w:lvlJc w:val="left"/>
      <w:pPr>
        <w:tabs>
          <w:tab w:val="num" w:pos="2880"/>
        </w:tabs>
        <w:ind w:left="2880" w:hanging="360"/>
      </w:pPr>
      <w:rPr>
        <w:rFonts w:ascii="Symbol" w:hAnsi="Symbol" w:hint="default"/>
      </w:rPr>
    </w:lvl>
    <w:lvl w:ilvl="4" w:tplc="68D40402" w:tentative="1">
      <w:start w:val="1"/>
      <w:numFmt w:val="bullet"/>
      <w:lvlText w:val=""/>
      <w:lvlJc w:val="left"/>
      <w:pPr>
        <w:tabs>
          <w:tab w:val="num" w:pos="3600"/>
        </w:tabs>
        <w:ind w:left="3600" w:hanging="360"/>
      </w:pPr>
      <w:rPr>
        <w:rFonts w:ascii="Symbol" w:hAnsi="Symbol" w:hint="default"/>
      </w:rPr>
    </w:lvl>
    <w:lvl w:ilvl="5" w:tplc="4470EC4E" w:tentative="1">
      <w:start w:val="1"/>
      <w:numFmt w:val="bullet"/>
      <w:lvlText w:val=""/>
      <w:lvlJc w:val="left"/>
      <w:pPr>
        <w:tabs>
          <w:tab w:val="num" w:pos="4320"/>
        </w:tabs>
        <w:ind w:left="4320" w:hanging="360"/>
      </w:pPr>
      <w:rPr>
        <w:rFonts w:ascii="Symbol" w:hAnsi="Symbol" w:hint="default"/>
      </w:rPr>
    </w:lvl>
    <w:lvl w:ilvl="6" w:tplc="34B2E44C" w:tentative="1">
      <w:start w:val="1"/>
      <w:numFmt w:val="bullet"/>
      <w:lvlText w:val=""/>
      <w:lvlJc w:val="left"/>
      <w:pPr>
        <w:tabs>
          <w:tab w:val="num" w:pos="5040"/>
        </w:tabs>
        <w:ind w:left="5040" w:hanging="360"/>
      </w:pPr>
      <w:rPr>
        <w:rFonts w:ascii="Symbol" w:hAnsi="Symbol" w:hint="default"/>
      </w:rPr>
    </w:lvl>
    <w:lvl w:ilvl="7" w:tplc="E7B808C8" w:tentative="1">
      <w:start w:val="1"/>
      <w:numFmt w:val="bullet"/>
      <w:lvlText w:val=""/>
      <w:lvlJc w:val="left"/>
      <w:pPr>
        <w:tabs>
          <w:tab w:val="num" w:pos="5760"/>
        </w:tabs>
        <w:ind w:left="5760" w:hanging="360"/>
      </w:pPr>
      <w:rPr>
        <w:rFonts w:ascii="Symbol" w:hAnsi="Symbol" w:hint="default"/>
      </w:rPr>
    </w:lvl>
    <w:lvl w:ilvl="8" w:tplc="60725B42"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1394282"/>
    <w:multiLevelType w:val="hybridMultilevel"/>
    <w:tmpl w:val="80C6C666"/>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1" w15:restartNumberingAfterBreak="0">
    <w:nsid w:val="22F4215C"/>
    <w:multiLevelType w:val="hybridMultilevel"/>
    <w:tmpl w:val="129A2570"/>
    <w:lvl w:ilvl="0" w:tplc="A250716E">
      <w:start w:val="1"/>
      <w:numFmt w:val="bullet"/>
      <w:lvlText w:val=""/>
      <w:lvlJc w:val="left"/>
      <w:pPr>
        <w:ind w:left="470" w:hanging="360"/>
      </w:pPr>
      <w:rPr>
        <w:rFonts w:ascii="Wingdings" w:eastAsia="Wingdings" w:hAnsi="Wingdings" w:hint="default"/>
        <w:b/>
        <w:bCs/>
        <w:color w:val="538DD3"/>
        <w:w w:val="99"/>
        <w:sz w:val="24"/>
        <w:szCs w:val="24"/>
      </w:rPr>
    </w:lvl>
    <w:lvl w:ilvl="1" w:tplc="1CB261D0">
      <w:start w:val="1"/>
      <w:numFmt w:val="bullet"/>
      <w:lvlText w:val="•"/>
      <w:lvlJc w:val="left"/>
      <w:pPr>
        <w:ind w:left="1460" w:hanging="360"/>
      </w:pPr>
      <w:rPr>
        <w:rFonts w:hint="default"/>
      </w:rPr>
    </w:lvl>
    <w:lvl w:ilvl="2" w:tplc="039A9B80">
      <w:start w:val="1"/>
      <w:numFmt w:val="bullet"/>
      <w:lvlText w:val="•"/>
      <w:lvlJc w:val="left"/>
      <w:pPr>
        <w:ind w:left="2449" w:hanging="360"/>
      </w:pPr>
      <w:rPr>
        <w:rFonts w:hint="default"/>
      </w:rPr>
    </w:lvl>
    <w:lvl w:ilvl="3" w:tplc="F1FE5E68">
      <w:start w:val="1"/>
      <w:numFmt w:val="bullet"/>
      <w:lvlText w:val="•"/>
      <w:lvlJc w:val="left"/>
      <w:pPr>
        <w:ind w:left="3439" w:hanging="360"/>
      </w:pPr>
      <w:rPr>
        <w:rFonts w:hint="default"/>
      </w:rPr>
    </w:lvl>
    <w:lvl w:ilvl="4" w:tplc="370A069E">
      <w:start w:val="1"/>
      <w:numFmt w:val="bullet"/>
      <w:lvlText w:val="•"/>
      <w:lvlJc w:val="left"/>
      <w:pPr>
        <w:ind w:left="4429" w:hanging="360"/>
      </w:pPr>
      <w:rPr>
        <w:rFonts w:hint="default"/>
      </w:rPr>
    </w:lvl>
    <w:lvl w:ilvl="5" w:tplc="1E900312">
      <w:start w:val="1"/>
      <w:numFmt w:val="bullet"/>
      <w:lvlText w:val="•"/>
      <w:lvlJc w:val="left"/>
      <w:pPr>
        <w:ind w:left="5418" w:hanging="360"/>
      </w:pPr>
      <w:rPr>
        <w:rFonts w:hint="default"/>
      </w:rPr>
    </w:lvl>
    <w:lvl w:ilvl="6" w:tplc="30AE01BE">
      <w:start w:val="1"/>
      <w:numFmt w:val="bullet"/>
      <w:lvlText w:val="•"/>
      <w:lvlJc w:val="left"/>
      <w:pPr>
        <w:ind w:left="6408" w:hanging="360"/>
      </w:pPr>
      <w:rPr>
        <w:rFonts w:hint="default"/>
      </w:rPr>
    </w:lvl>
    <w:lvl w:ilvl="7" w:tplc="0EE23530">
      <w:start w:val="1"/>
      <w:numFmt w:val="bullet"/>
      <w:lvlText w:val="•"/>
      <w:lvlJc w:val="left"/>
      <w:pPr>
        <w:ind w:left="7398" w:hanging="360"/>
      </w:pPr>
      <w:rPr>
        <w:rFonts w:hint="default"/>
      </w:rPr>
    </w:lvl>
    <w:lvl w:ilvl="8" w:tplc="BDC6FD92">
      <w:start w:val="1"/>
      <w:numFmt w:val="bullet"/>
      <w:lvlText w:val="•"/>
      <w:lvlJc w:val="left"/>
      <w:pPr>
        <w:ind w:left="8387" w:hanging="360"/>
      </w:pPr>
      <w:rPr>
        <w:rFonts w:hint="default"/>
      </w:rPr>
    </w:lvl>
  </w:abstractNum>
  <w:abstractNum w:abstractNumId="12" w15:restartNumberingAfterBreak="0">
    <w:nsid w:val="2D194637"/>
    <w:multiLevelType w:val="hybridMultilevel"/>
    <w:tmpl w:val="D8DAE4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E330AB3"/>
    <w:multiLevelType w:val="hybridMultilevel"/>
    <w:tmpl w:val="40BA8956"/>
    <w:lvl w:ilvl="0" w:tplc="A2B0D512">
      <w:start w:val="3"/>
      <w:numFmt w:val="decimal"/>
      <w:lvlText w:val="%1.0"/>
      <w:lvlJc w:val="left"/>
      <w:pPr>
        <w:ind w:left="720" w:hanging="720"/>
      </w:pPr>
      <w:rPr>
        <w:rFonts w:hint="default"/>
      </w:rPr>
    </w:lvl>
    <w:lvl w:ilvl="1" w:tplc="CDB4E770">
      <w:start w:val="1"/>
      <w:numFmt w:val="decimal"/>
      <w:lvlText w:val="%1.%2"/>
      <w:lvlJc w:val="left"/>
      <w:pPr>
        <w:ind w:left="1428" w:hanging="720"/>
      </w:pPr>
      <w:rPr>
        <w:rFonts w:hint="default"/>
      </w:rPr>
    </w:lvl>
    <w:lvl w:ilvl="2" w:tplc="512090C8">
      <w:start w:val="1"/>
      <w:numFmt w:val="decimal"/>
      <w:lvlText w:val="%1.%2.%3"/>
      <w:lvlJc w:val="left"/>
      <w:pPr>
        <w:ind w:left="2136" w:hanging="720"/>
      </w:pPr>
      <w:rPr>
        <w:rFonts w:hint="default"/>
      </w:rPr>
    </w:lvl>
    <w:lvl w:ilvl="3" w:tplc="DD4AD8EE">
      <w:start w:val="1"/>
      <w:numFmt w:val="decimal"/>
      <w:lvlText w:val="%1.%2.%3.%4"/>
      <w:lvlJc w:val="left"/>
      <w:pPr>
        <w:ind w:left="3204" w:hanging="1080"/>
      </w:pPr>
      <w:rPr>
        <w:rFonts w:hint="default"/>
      </w:rPr>
    </w:lvl>
    <w:lvl w:ilvl="4" w:tplc="B3BCC9EC">
      <w:start w:val="1"/>
      <w:numFmt w:val="decimal"/>
      <w:lvlText w:val="%1.%2.%3.%4.%5"/>
      <w:lvlJc w:val="left"/>
      <w:pPr>
        <w:ind w:left="4272" w:hanging="1440"/>
      </w:pPr>
      <w:rPr>
        <w:rFonts w:hint="default"/>
      </w:rPr>
    </w:lvl>
    <w:lvl w:ilvl="5" w:tplc="FE966220">
      <w:start w:val="1"/>
      <w:numFmt w:val="decimal"/>
      <w:lvlText w:val="%1.%2.%3.%4.%5.%6"/>
      <w:lvlJc w:val="left"/>
      <w:pPr>
        <w:ind w:left="4980" w:hanging="1440"/>
      </w:pPr>
      <w:rPr>
        <w:rFonts w:hint="default"/>
      </w:rPr>
    </w:lvl>
    <w:lvl w:ilvl="6" w:tplc="F83A6D14">
      <w:start w:val="1"/>
      <w:numFmt w:val="decimal"/>
      <w:lvlText w:val="%1.%2.%3.%4.%5.%6.%7"/>
      <w:lvlJc w:val="left"/>
      <w:pPr>
        <w:ind w:left="6048" w:hanging="1800"/>
      </w:pPr>
      <w:rPr>
        <w:rFonts w:hint="default"/>
      </w:rPr>
    </w:lvl>
    <w:lvl w:ilvl="7" w:tplc="3662B174">
      <w:start w:val="1"/>
      <w:numFmt w:val="decimal"/>
      <w:lvlText w:val="%1.%2.%3.%4.%5.%6.%7.%8"/>
      <w:lvlJc w:val="left"/>
      <w:pPr>
        <w:ind w:left="7116" w:hanging="2160"/>
      </w:pPr>
      <w:rPr>
        <w:rFonts w:hint="default"/>
      </w:rPr>
    </w:lvl>
    <w:lvl w:ilvl="8" w:tplc="3FEC8B80">
      <w:start w:val="1"/>
      <w:numFmt w:val="decimal"/>
      <w:lvlText w:val="%1.%2.%3.%4.%5.%6.%7.%8.%9"/>
      <w:lvlJc w:val="left"/>
      <w:pPr>
        <w:ind w:left="7824" w:hanging="2160"/>
      </w:pPr>
      <w:rPr>
        <w:rFonts w:hint="default"/>
      </w:rPr>
    </w:lvl>
  </w:abstractNum>
  <w:abstractNum w:abstractNumId="14" w15:restartNumberingAfterBreak="0">
    <w:nsid w:val="32510489"/>
    <w:multiLevelType w:val="hybridMultilevel"/>
    <w:tmpl w:val="5A1C438E"/>
    <w:lvl w:ilvl="0" w:tplc="0814000F">
      <w:start w:val="1"/>
      <w:numFmt w:val="decimal"/>
      <w:lvlText w:val="%1."/>
      <w:lvlJc w:val="left"/>
      <w:pPr>
        <w:ind w:left="720" w:hanging="360"/>
      </w:p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15" w15:restartNumberingAfterBreak="0">
    <w:nsid w:val="349915C0"/>
    <w:multiLevelType w:val="hybridMultilevel"/>
    <w:tmpl w:val="2026B94E"/>
    <w:lvl w:ilvl="0" w:tplc="5BDA38D2">
      <w:start w:val="1"/>
      <w:numFmt w:val="bullet"/>
      <w:lvlText w:val=""/>
      <w:lvlJc w:val="left"/>
      <w:pPr>
        <w:ind w:left="470" w:hanging="360"/>
      </w:pPr>
      <w:rPr>
        <w:rFonts w:ascii="Wingdings" w:eastAsia="Wingdings" w:hAnsi="Wingdings" w:hint="default"/>
        <w:b/>
        <w:bCs/>
        <w:color w:val="538DD3"/>
        <w:w w:val="99"/>
        <w:sz w:val="24"/>
        <w:szCs w:val="24"/>
      </w:rPr>
    </w:lvl>
    <w:lvl w:ilvl="1" w:tplc="55061E3A">
      <w:start w:val="1"/>
      <w:numFmt w:val="bullet"/>
      <w:lvlText w:val="•"/>
      <w:lvlJc w:val="left"/>
      <w:pPr>
        <w:ind w:left="1460" w:hanging="360"/>
      </w:pPr>
      <w:rPr>
        <w:rFonts w:hint="default"/>
      </w:rPr>
    </w:lvl>
    <w:lvl w:ilvl="2" w:tplc="E850D984">
      <w:start w:val="1"/>
      <w:numFmt w:val="bullet"/>
      <w:lvlText w:val="•"/>
      <w:lvlJc w:val="left"/>
      <w:pPr>
        <w:ind w:left="2449" w:hanging="360"/>
      </w:pPr>
      <w:rPr>
        <w:rFonts w:hint="default"/>
      </w:rPr>
    </w:lvl>
    <w:lvl w:ilvl="3" w:tplc="59E2C7EA">
      <w:start w:val="1"/>
      <w:numFmt w:val="bullet"/>
      <w:lvlText w:val="•"/>
      <w:lvlJc w:val="left"/>
      <w:pPr>
        <w:ind w:left="3439" w:hanging="360"/>
      </w:pPr>
      <w:rPr>
        <w:rFonts w:hint="default"/>
      </w:rPr>
    </w:lvl>
    <w:lvl w:ilvl="4" w:tplc="F26838B4">
      <w:start w:val="1"/>
      <w:numFmt w:val="bullet"/>
      <w:lvlText w:val="•"/>
      <w:lvlJc w:val="left"/>
      <w:pPr>
        <w:ind w:left="4429" w:hanging="360"/>
      </w:pPr>
      <w:rPr>
        <w:rFonts w:hint="default"/>
      </w:rPr>
    </w:lvl>
    <w:lvl w:ilvl="5" w:tplc="E1C25570">
      <w:start w:val="1"/>
      <w:numFmt w:val="bullet"/>
      <w:lvlText w:val="•"/>
      <w:lvlJc w:val="left"/>
      <w:pPr>
        <w:ind w:left="5418" w:hanging="360"/>
      </w:pPr>
      <w:rPr>
        <w:rFonts w:hint="default"/>
      </w:rPr>
    </w:lvl>
    <w:lvl w:ilvl="6" w:tplc="FFBC5D3E">
      <w:start w:val="1"/>
      <w:numFmt w:val="bullet"/>
      <w:lvlText w:val="•"/>
      <w:lvlJc w:val="left"/>
      <w:pPr>
        <w:ind w:left="6408" w:hanging="360"/>
      </w:pPr>
      <w:rPr>
        <w:rFonts w:hint="default"/>
      </w:rPr>
    </w:lvl>
    <w:lvl w:ilvl="7" w:tplc="7332B1D4">
      <w:start w:val="1"/>
      <w:numFmt w:val="bullet"/>
      <w:lvlText w:val="•"/>
      <w:lvlJc w:val="left"/>
      <w:pPr>
        <w:ind w:left="7398" w:hanging="360"/>
      </w:pPr>
      <w:rPr>
        <w:rFonts w:hint="default"/>
      </w:rPr>
    </w:lvl>
    <w:lvl w:ilvl="8" w:tplc="C3F4055E">
      <w:start w:val="1"/>
      <w:numFmt w:val="bullet"/>
      <w:lvlText w:val="•"/>
      <w:lvlJc w:val="left"/>
      <w:pPr>
        <w:ind w:left="8387" w:hanging="360"/>
      </w:pPr>
      <w:rPr>
        <w:rFonts w:hint="default"/>
      </w:rPr>
    </w:lvl>
  </w:abstractNum>
  <w:abstractNum w:abstractNumId="16" w15:restartNumberingAfterBreak="0">
    <w:nsid w:val="37A43A58"/>
    <w:multiLevelType w:val="hybridMultilevel"/>
    <w:tmpl w:val="AD341E4E"/>
    <w:lvl w:ilvl="0" w:tplc="D94E2AE6">
      <w:numFmt w:val="bullet"/>
      <w:lvlText w:val="ɤ"/>
      <w:lvlJc w:val="left"/>
      <w:pPr>
        <w:tabs>
          <w:tab w:val="num" w:pos="360"/>
        </w:tabs>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7" w15:restartNumberingAfterBreak="0">
    <w:nsid w:val="3ACB2D11"/>
    <w:multiLevelType w:val="hybridMultilevel"/>
    <w:tmpl w:val="6538A426"/>
    <w:lvl w:ilvl="0" w:tplc="E3D6113E">
      <w:start w:val="1"/>
      <w:numFmt w:val="bullet"/>
      <w:lvlText w:val=""/>
      <w:lvlJc w:val="left"/>
      <w:pPr>
        <w:ind w:left="465" w:hanging="356"/>
      </w:pPr>
      <w:rPr>
        <w:rFonts w:ascii="Wingdings" w:eastAsia="Wingdings" w:hAnsi="Wingdings" w:hint="default"/>
        <w:b/>
        <w:bCs/>
        <w:color w:val="538DD3"/>
        <w:w w:val="99"/>
        <w:sz w:val="24"/>
        <w:szCs w:val="24"/>
      </w:rPr>
    </w:lvl>
    <w:lvl w:ilvl="1" w:tplc="BE626B52">
      <w:start w:val="1"/>
      <w:numFmt w:val="bullet"/>
      <w:lvlText w:val="•"/>
      <w:lvlJc w:val="left"/>
      <w:pPr>
        <w:ind w:left="1455" w:hanging="356"/>
      </w:pPr>
      <w:rPr>
        <w:rFonts w:hint="default"/>
      </w:rPr>
    </w:lvl>
    <w:lvl w:ilvl="2" w:tplc="83DE735E">
      <w:start w:val="1"/>
      <w:numFmt w:val="bullet"/>
      <w:lvlText w:val="•"/>
      <w:lvlJc w:val="left"/>
      <w:pPr>
        <w:ind w:left="2445" w:hanging="356"/>
      </w:pPr>
      <w:rPr>
        <w:rFonts w:hint="default"/>
      </w:rPr>
    </w:lvl>
    <w:lvl w:ilvl="3" w:tplc="625844E4">
      <w:start w:val="1"/>
      <w:numFmt w:val="bullet"/>
      <w:lvlText w:val="•"/>
      <w:lvlJc w:val="left"/>
      <w:pPr>
        <w:ind w:left="3436" w:hanging="356"/>
      </w:pPr>
      <w:rPr>
        <w:rFonts w:hint="default"/>
      </w:rPr>
    </w:lvl>
    <w:lvl w:ilvl="4" w:tplc="420C1D76">
      <w:start w:val="1"/>
      <w:numFmt w:val="bullet"/>
      <w:lvlText w:val="•"/>
      <w:lvlJc w:val="left"/>
      <w:pPr>
        <w:ind w:left="4426" w:hanging="356"/>
      </w:pPr>
      <w:rPr>
        <w:rFonts w:hint="default"/>
      </w:rPr>
    </w:lvl>
    <w:lvl w:ilvl="5" w:tplc="94226116">
      <w:start w:val="1"/>
      <w:numFmt w:val="bullet"/>
      <w:lvlText w:val="•"/>
      <w:lvlJc w:val="left"/>
      <w:pPr>
        <w:ind w:left="5416" w:hanging="356"/>
      </w:pPr>
      <w:rPr>
        <w:rFonts w:hint="default"/>
      </w:rPr>
    </w:lvl>
    <w:lvl w:ilvl="6" w:tplc="272E7F9E">
      <w:start w:val="1"/>
      <w:numFmt w:val="bullet"/>
      <w:lvlText w:val="•"/>
      <w:lvlJc w:val="left"/>
      <w:pPr>
        <w:ind w:left="6406" w:hanging="356"/>
      </w:pPr>
      <w:rPr>
        <w:rFonts w:hint="default"/>
      </w:rPr>
    </w:lvl>
    <w:lvl w:ilvl="7" w:tplc="3698AFC4">
      <w:start w:val="1"/>
      <w:numFmt w:val="bullet"/>
      <w:lvlText w:val="•"/>
      <w:lvlJc w:val="left"/>
      <w:pPr>
        <w:ind w:left="7396" w:hanging="356"/>
      </w:pPr>
      <w:rPr>
        <w:rFonts w:hint="default"/>
      </w:rPr>
    </w:lvl>
    <w:lvl w:ilvl="8" w:tplc="95AC84FA">
      <w:start w:val="1"/>
      <w:numFmt w:val="bullet"/>
      <w:lvlText w:val="•"/>
      <w:lvlJc w:val="left"/>
      <w:pPr>
        <w:ind w:left="8386" w:hanging="356"/>
      </w:pPr>
      <w:rPr>
        <w:rFonts w:hint="default"/>
      </w:rPr>
    </w:lvl>
  </w:abstractNum>
  <w:abstractNum w:abstractNumId="18" w15:restartNumberingAfterBreak="0">
    <w:nsid w:val="3BEE514B"/>
    <w:multiLevelType w:val="hybridMultilevel"/>
    <w:tmpl w:val="03DE9B6E"/>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3F060BD6"/>
    <w:multiLevelType w:val="hybridMultilevel"/>
    <w:tmpl w:val="A5AE730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0" w15:restartNumberingAfterBreak="0">
    <w:nsid w:val="47AD75F1"/>
    <w:multiLevelType w:val="hybridMultilevel"/>
    <w:tmpl w:val="C12AF136"/>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1" w15:restartNumberingAfterBreak="0">
    <w:nsid w:val="52A713CE"/>
    <w:multiLevelType w:val="hybridMultilevel"/>
    <w:tmpl w:val="EE5607E6"/>
    <w:lvl w:ilvl="0" w:tplc="0814000F">
      <w:start w:val="1"/>
      <w:numFmt w:val="decimal"/>
      <w:lvlText w:val="%1."/>
      <w:lvlJc w:val="left"/>
      <w:pPr>
        <w:ind w:left="720" w:hanging="360"/>
      </w:pPr>
      <w:rPr>
        <w:rFont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2" w15:restartNumberingAfterBreak="0">
    <w:nsid w:val="52E152C4"/>
    <w:multiLevelType w:val="hybridMultilevel"/>
    <w:tmpl w:val="34D2A40E"/>
    <w:lvl w:ilvl="0" w:tplc="CFC8E57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3191A95"/>
    <w:multiLevelType w:val="hybridMultilevel"/>
    <w:tmpl w:val="E494C670"/>
    <w:lvl w:ilvl="0" w:tplc="9B76AEC2">
      <w:numFmt w:val="bullet"/>
      <w:lvlText w:val="•"/>
      <w:lvlJc w:val="left"/>
      <w:pPr>
        <w:ind w:left="360" w:hanging="360"/>
      </w:pPr>
      <w:rPr>
        <w:rFonts w:ascii="Calibri" w:eastAsiaTheme="minorHAnsi" w:hAnsi="Calibri" w:cstheme="minorBid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4" w15:restartNumberingAfterBreak="0">
    <w:nsid w:val="5755174B"/>
    <w:multiLevelType w:val="hybridMultilevel"/>
    <w:tmpl w:val="95EC2920"/>
    <w:lvl w:ilvl="0" w:tplc="D94E2AE6">
      <w:numFmt w:val="bullet"/>
      <w:lvlText w:val="ɤ"/>
      <w:lvlJc w:val="left"/>
      <w:pPr>
        <w:ind w:left="360" w:hanging="360"/>
      </w:pPr>
      <w:rPr>
        <w:rFonts w:ascii="Calibri" w:hAnsi="Calibri" w:cstheme="minorBidi" w:hint="default"/>
        <w:color w:val="FF0000"/>
        <w:sz w:val="28"/>
      </w:rPr>
    </w:lvl>
    <w:lvl w:ilvl="1" w:tplc="D94E2AE6">
      <w:numFmt w:val="bullet"/>
      <w:lvlText w:val="ɤ"/>
      <w:lvlJc w:val="left"/>
      <w:pPr>
        <w:ind w:left="1440" w:hanging="360"/>
      </w:pPr>
      <w:rPr>
        <w:rFonts w:ascii="Calibri" w:hAnsi="Calibri" w:cstheme="minorBidi" w:hint="default"/>
        <w:color w:val="FF0000"/>
        <w:sz w:val="28"/>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97E05BE"/>
    <w:multiLevelType w:val="hybridMultilevel"/>
    <w:tmpl w:val="48787E1E"/>
    <w:lvl w:ilvl="0" w:tplc="0DF497AC">
      <w:numFmt w:val="bullet"/>
      <w:lvlText w:val="-"/>
      <w:lvlJc w:val="left"/>
      <w:pPr>
        <w:ind w:left="420" w:hanging="360"/>
      </w:pPr>
      <w:rPr>
        <w:rFonts w:ascii="Times New Roman" w:eastAsia="Times New Roman" w:hAnsi="Times New Roman" w:cs="Times New Roman" w:hint="default"/>
      </w:rPr>
    </w:lvl>
    <w:lvl w:ilvl="1" w:tplc="08140003" w:tentative="1">
      <w:start w:val="1"/>
      <w:numFmt w:val="bullet"/>
      <w:lvlText w:val="o"/>
      <w:lvlJc w:val="left"/>
      <w:pPr>
        <w:ind w:left="1140" w:hanging="360"/>
      </w:pPr>
      <w:rPr>
        <w:rFonts w:ascii="Courier New" w:hAnsi="Courier New" w:cs="Courier New" w:hint="default"/>
      </w:rPr>
    </w:lvl>
    <w:lvl w:ilvl="2" w:tplc="08140005" w:tentative="1">
      <w:start w:val="1"/>
      <w:numFmt w:val="bullet"/>
      <w:lvlText w:val=""/>
      <w:lvlJc w:val="left"/>
      <w:pPr>
        <w:ind w:left="1860" w:hanging="360"/>
      </w:pPr>
      <w:rPr>
        <w:rFonts w:ascii="Wingdings" w:hAnsi="Wingdings" w:hint="default"/>
      </w:rPr>
    </w:lvl>
    <w:lvl w:ilvl="3" w:tplc="08140001" w:tentative="1">
      <w:start w:val="1"/>
      <w:numFmt w:val="bullet"/>
      <w:lvlText w:val=""/>
      <w:lvlJc w:val="left"/>
      <w:pPr>
        <w:ind w:left="2580" w:hanging="360"/>
      </w:pPr>
      <w:rPr>
        <w:rFonts w:ascii="Symbol" w:hAnsi="Symbol" w:hint="default"/>
      </w:rPr>
    </w:lvl>
    <w:lvl w:ilvl="4" w:tplc="08140003" w:tentative="1">
      <w:start w:val="1"/>
      <w:numFmt w:val="bullet"/>
      <w:lvlText w:val="o"/>
      <w:lvlJc w:val="left"/>
      <w:pPr>
        <w:ind w:left="3300" w:hanging="360"/>
      </w:pPr>
      <w:rPr>
        <w:rFonts w:ascii="Courier New" w:hAnsi="Courier New" w:cs="Courier New" w:hint="default"/>
      </w:rPr>
    </w:lvl>
    <w:lvl w:ilvl="5" w:tplc="08140005" w:tentative="1">
      <w:start w:val="1"/>
      <w:numFmt w:val="bullet"/>
      <w:lvlText w:val=""/>
      <w:lvlJc w:val="left"/>
      <w:pPr>
        <w:ind w:left="4020" w:hanging="360"/>
      </w:pPr>
      <w:rPr>
        <w:rFonts w:ascii="Wingdings" w:hAnsi="Wingdings" w:hint="default"/>
      </w:rPr>
    </w:lvl>
    <w:lvl w:ilvl="6" w:tplc="08140001" w:tentative="1">
      <w:start w:val="1"/>
      <w:numFmt w:val="bullet"/>
      <w:lvlText w:val=""/>
      <w:lvlJc w:val="left"/>
      <w:pPr>
        <w:ind w:left="4740" w:hanging="360"/>
      </w:pPr>
      <w:rPr>
        <w:rFonts w:ascii="Symbol" w:hAnsi="Symbol" w:hint="default"/>
      </w:rPr>
    </w:lvl>
    <w:lvl w:ilvl="7" w:tplc="08140003" w:tentative="1">
      <w:start w:val="1"/>
      <w:numFmt w:val="bullet"/>
      <w:lvlText w:val="o"/>
      <w:lvlJc w:val="left"/>
      <w:pPr>
        <w:ind w:left="5460" w:hanging="360"/>
      </w:pPr>
      <w:rPr>
        <w:rFonts w:ascii="Courier New" w:hAnsi="Courier New" w:cs="Courier New" w:hint="default"/>
      </w:rPr>
    </w:lvl>
    <w:lvl w:ilvl="8" w:tplc="08140005" w:tentative="1">
      <w:start w:val="1"/>
      <w:numFmt w:val="bullet"/>
      <w:lvlText w:val=""/>
      <w:lvlJc w:val="left"/>
      <w:pPr>
        <w:ind w:left="6180" w:hanging="360"/>
      </w:pPr>
      <w:rPr>
        <w:rFonts w:ascii="Wingdings" w:hAnsi="Wingdings" w:hint="default"/>
      </w:rPr>
    </w:lvl>
  </w:abstractNum>
  <w:abstractNum w:abstractNumId="26" w15:restartNumberingAfterBreak="0">
    <w:nsid w:val="5CF749BB"/>
    <w:multiLevelType w:val="hybridMultilevel"/>
    <w:tmpl w:val="B1A20BAA"/>
    <w:lvl w:ilvl="0" w:tplc="D94E2AE6">
      <w:numFmt w:val="bullet"/>
      <w:lvlText w:val="ɤ"/>
      <w:lvlJc w:val="left"/>
      <w:pPr>
        <w:ind w:left="360" w:hanging="360"/>
      </w:pPr>
      <w:rPr>
        <w:rFonts w:ascii="Calibri" w:hAnsi="Calibri" w:cstheme="minorBidi" w:hint="default"/>
        <w:color w:val="FF0000"/>
        <w:sz w:val="28"/>
      </w:rPr>
    </w:lvl>
    <w:lvl w:ilvl="1" w:tplc="D94E2AE6">
      <w:numFmt w:val="bullet"/>
      <w:lvlText w:val="ɤ"/>
      <w:lvlJc w:val="left"/>
      <w:pPr>
        <w:ind w:left="1080" w:hanging="360"/>
      </w:pPr>
      <w:rPr>
        <w:rFonts w:ascii="Calibri" w:hAnsi="Calibri" w:cstheme="minorBidi" w:hint="default"/>
        <w:color w:val="FF0000"/>
        <w:sz w:val="28"/>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27" w15:restartNumberingAfterBreak="0">
    <w:nsid w:val="60684315"/>
    <w:multiLevelType w:val="hybridMultilevel"/>
    <w:tmpl w:val="5AD8AABE"/>
    <w:lvl w:ilvl="0" w:tplc="D94E2AE6">
      <w:numFmt w:val="bullet"/>
      <w:lvlText w:val="ɤ"/>
      <w:lvlJc w:val="left"/>
      <w:pPr>
        <w:ind w:left="720" w:hanging="360"/>
      </w:pPr>
      <w:rPr>
        <w:rFonts w:ascii="Calibri" w:hAnsi="Calibri" w:cstheme="minorBidi" w:hint="default"/>
        <w:color w:val="FF0000"/>
        <w:sz w:val="28"/>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30F008F"/>
    <w:multiLevelType w:val="hybridMultilevel"/>
    <w:tmpl w:val="75D4DBEE"/>
    <w:lvl w:ilvl="0" w:tplc="69D8EC58">
      <w:start w:val="1"/>
      <w:numFmt w:val="decimal"/>
      <w:pStyle w:val="Overskrift1"/>
      <w:lvlText w:val="%1"/>
      <w:lvlJc w:val="left"/>
      <w:pPr>
        <w:ind w:left="432" w:hanging="432"/>
      </w:pPr>
      <w:rPr>
        <w:rFonts w:hint="default"/>
      </w:rPr>
    </w:lvl>
    <w:lvl w:ilvl="1" w:tplc="8DCAFD0E">
      <w:start w:val="1"/>
      <w:numFmt w:val="decimal"/>
      <w:pStyle w:val="Overskrift2"/>
      <w:lvlText w:val="%1.%2"/>
      <w:lvlJc w:val="left"/>
      <w:pPr>
        <w:ind w:left="576" w:hanging="576"/>
      </w:pPr>
      <w:rPr>
        <w:rFonts w:hint="default"/>
      </w:rPr>
    </w:lvl>
    <w:lvl w:ilvl="2" w:tplc="B1942C80">
      <w:start w:val="1"/>
      <w:numFmt w:val="decimal"/>
      <w:pStyle w:val="Overskrift3"/>
      <w:lvlText w:val="%1.%2.%3"/>
      <w:lvlJc w:val="left"/>
      <w:pPr>
        <w:ind w:left="720" w:hanging="720"/>
      </w:pPr>
      <w:rPr>
        <w:rFonts w:hint="default"/>
        <w:color w:val="auto"/>
      </w:rPr>
    </w:lvl>
    <w:lvl w:ilvl="3" w:tplc="82823610">
      <w:start w:val="1"/>
      <w:numFmt w:val="decimal"/>
      <w:pStyle w:val="Overskrift4"/>
      <w:lvlText w:val="%1.%2.%3.%4"/>
      <w:lvlJc w:val="left"/>
      <w:pPr>
        <w:ind w:left="864" w:hanging="864"/>
      </w:pPr>
      <w:rPr>
        <w:rFonts w:hint="default"/>
      </w:rPr>
    </w:lvl>
    <w:lvl w:ilvl="4" w:tplc="7272131A">
      <w:start w:val="1"/>
      <w:numFmt w:val="decimal"/>
      <w:pStyle w:val="Overskrift5"/>
      <w:lvlText w:val="%1.%2.%3.%4.%5"/>
      <w:lvlJc w:val="left"/>
      <w:pPr>
        <w:ind w:left="1008" w:hanging="1008"/>
      </w:pPr>
      <w:rPr>
        <w:rFonts w:hint="default"/>
      </w:rPr>
    </w:lvl>
    <w:lvl w:ilvl="5" w:tplc="2F146810">
      <w:start w:val="1"/>
      <w:numFmt w:val="decimal"/>
      <w:pStyle w:val="Overskrift6"/>
      <w:lvlText w:val="%1.%2.%3.%4.%5.%6"/>
      <w:lvlJc w:val="left"/>
      <w:pPr>
        <w:ind w:left="1152" w:hanging="1152"/>
      </w:pPr>
      <w:rPr>
        <w:rFonts w:hint="default"/>
      </w:rPr>
    </w:lvl>
    <w:lvl w:ilvl="6" w:tplc="A53C73F2">
      <w:start w:val="1"/>
      <w:numFmt w:val="decimal"/>
      <w:pStyle w:val="Overskrift7"/>
      <w:lvlText w:val="%1.%2.%3.%4.%5.%6.%7"/>
      <w:lvlJc w:val="left"/>
      <w:pPr>
        <w:ind w:left="1296" w:hanging="1296"/>
      </w:pPr>
      <w:rPr>
        <w:rFonts w:hint="default"/>
      </w:rPr>
    </w:lvl>
    <w:lvl w:ilvl="7" w:tplc="73DC361C">
      <w:start w:val="1"/>
      <w:numFmt w:val="decimal"/>
      <w:pStyle w:val="Overskrift8"/>
      <w:lvlText w:val="%1.%2.%3.%4.%5.%6.%7.%8"/>
      <w:lvlJc w:val="left"/>
      <w:pPr>
        <w:ind w:left="1440" w:hanging="1440"/>
      </w:pPr>
      <w:rPr>
        <w:rFonts w:hint="default"/>
      </w:rPr>
    </w:lvl>
    <w:lvl w:ilvl="8" w:tplc="52B2C9A8">
      <w:start w:val="1"/>
      <w:numFmt w:val="decimal"/>
      <w:pStyle w:val="Overskrift9"/>
      <w:lvlText w:val="%1.%2.%3.%4.%5.%6.%7.%8.%9"/>
      <w:lvlJc w:val="left"/>
      <w:pPr>
        <w:ind w:left="1584" w:hanging="1584"/>
      </w:pPr>
      <w:rPr>
        <w:rFonts w:hint="default"/>
      </w:rPr>
    </w:lvl>
  </w:abstractNum>
  <w:abstractNum w:abstractNumId="29" w15:restartNumberingAfterBreak="0">
    <w:nsid w:val="66C96D11"/>
    <w:multiLevelType w:val="hybridMultilevel"/>
    <w:tmpl w:val="0136DFA0"/>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0" w15:restartNumberingAfterBreak="0">
    <w:nsid w:val="692F6FFC"/>
    <w:multiLevelType w:val="hybridMultilevel"/>
    <w:tmpl w:val="BDDACC1C"/>
    <w:lvl w:ilvl="0" w:tplc="D94E2AE6">
      <w:numFmt w:val="bullet"/>
      <w:lvlText w:val="ɤ"/>
      <w:lvlJc w:val="left"/>
      <w:pPr>
        <w:ind w:left="360" w:hanging="360"/>
      </w:pPr>
      <w:rPr>
        <w:rFonts w:ascii="Calibri" w:hAnsi="Calibri" w:cstheme="minorBidi" w:hint="default"/>
        <w:color w:val="FF0000"/>
        <w:sz w:val="28"/>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1" w15:restartNumberingAfterBreak="0">
    <w:nsid w:val="6C512E6C"/>
    <w:multiLevelType w:val="hybridMultilevel"/>
    <w:tmpl w:val="2264C176"/>
    <w:lvl w:ilvl="0" w:tplc="1D00D92C">
      <w:start w:val="3"/>
      <w:numFmt w:val="decimal"/>
      <w:lvlText w:val="%1.0"/>
      <w:lvlJc w:val="left"/>
      <w:pPr>
        <w:ind w:left="720" w:hanging="720"/>
      </w:pPr>
      <w:rPr>
        <w:rFonts w:hint="default"/>
      </w:rPr>
    </w:lvl>
    <w:lvl w:ilvl="1" w:tplc="226017A6">
      <w:start w:val="1"/>
      <w:numFmt w:val="decimal"/>
      <w:lvlText w:val="%1.%2"/>
      <w:lvlJc w:val="left"/>
      <w:pPr>
        <w:ind w:left="1428" w:hanging="720"/>
      </w:pPr>
      <w:rPr>
        <w:rFonts w:hint="default"/>
      </w:rPr>
    </w:lvl>
    <w:lvl w:ilvl="2" w:tplc="A300A0E4">
      <w:start w:val="1"/>
      <w:numFmt w:val="decimal"/>
      <w:lvlText w:val="%1.%2.%3"/>
      <w:lvlJc w:val="left"/>
      <w:pPr>
        <w:ind w:left="2136" w:hanging="720"/>
      </w:pPr>
      <w:rPr>
        <w:rFonts w:hint="default"/>
      </w:rPr>
    </w:lvl>
    <w:lvl w:ilvl="3" w:tplc="F0823FAC">
      <w:start w:val="1"/>
      <w:numFmt w:val="decimal"/>
      <w:lvlText w:val="%1.%2.%3.%4"/>
      <w:lvlJc w:val="left"/>
      <w:pPr>
        <w:ind w:left="3204" w:hanging="1080"/>
      </w:pPr>
      <w:rPr>
        <w:rFonts w:hint="default"/>
      </w:rPr>
    </w:lvl>
    <w:lvl w:ilvl="4" w:tplc="3BACB254">
      <w:start w:val="1"/>
      <w:numFmt w:val="decimal"/>
      <w:lvlText w:val="%1.%2.%3.%4.%5"/>
      <w:lvlJc w:val="left"/>
      <w:pPr>
        <w:ind w:left="4272" w:hanging="1440"/>
      </w:pPr>
      <w:rPr>
        <w:rFonts w:hint="default"/>
      </w:rPr>
    </w:lvl>
    <w:lvl w:ilvl="5" w:tplc="AD702D7A">
      <w:start w:val="1"/>
      <w:numFmt w:val="decimal"/>
      <w:lvlText w:val="%1.%2.%3.%4.%5.%6"/>
      <w:lvlJc w:val="left"/>
      <w:pPr>
        <w:ind w:left="4980" w:hanging="1440"/>
      </w:pPr>
      <w:rPr>
        <w:rFonts w:hint="default"/>
      </w:rPr>
    </w:lvl>
    <w:lvl w:ilvl="6" w:tplc="2DD0D3CE">
      <w:start w:val="1"/>
      <w:numFmt w:val="decimal"/>
      <w:lvlText w:val="%1.%2.%3.%4.%5.%6.%7"/>
      <w:lvlJc w:val="left"/>
      <w:pPr>
        <w:ind w:left="6048" w:hanging="1800"/>
      </w:pPr>
      <w:rPr>
        <w:rFonts w:hint="default"/>
      </w:rPr>
    </w:lvl>
    <w:lvl w:ilvl="7" w:tplc="2E527BD6">
      <w:start w:val="1"/>
      <w:numFmt w:val="decimal"/>
      <w:lvlText w:val="%1.%2.%3.%4.%5.%6.%7.%8"/>
      <w:lvlJc w:val="left"/>
      <w:pPr>
        <w:ind w:left="7116" w:hanging="2160"/>
      </w:pPr>
      <w:rPr>
        <w:rFonts w:hint="default"/>
      </w:rPr>
    </w:lvl>
    <w:lvl w:ilvl="8" w:tplc="42F06F66">
      <w:start w:val="1"/>
      <w:numFmt w:val="decimal"/>
      <w:lvlText w:val="%1.%2.%3.%4.%5.%6.%7.%8.%9"/>
      <w:lvlJc w:val="left"/>
      <w:pPr>
        <w:ind w:left="7824" w:hanging="2160"/>
      </w:pPr>
      <w:rPr>
        <w:rFonts w:hint="default"/>
      </w:rPr>
    </w:lvl>
  </w:abstractNum>
  <w:abstractNum w:abstractNumId="32" w15:restartNumberingAfterBreak="0">
    <w:nsid w:val="6E616158"/>
    <w:multiLevelType w:val="hybridMultilevel"/>
    <w:tmpl w:val="84121D98"/>
    <w:lvl w:ilvl="0" w:tplc="D94E2AE6">
      <w:numFmt w:val="bullet"/>
      <w:lvlText w:val="ɤ"/>
      <w:lvlJc w:val="left"/>
      <w:pPr>
        <w:ind w:left="360" w:hanging="360"/>
      </w:pPr>
      <w:rPr>
        <w:rFonts w:ascii="Calibri" w:hAnsi="Calibri" w:cstheme="minorBidi" w:hint="default"/>
        <w:color w:val="FF0000"/>
        <w:sz w:val="28"/>
      </w:rPr>
    </w:lvl>
    <w:lvl w:ilvl="1" w:tplc="87F06C96">
      <w:numFmt w:val="bullet"/>
      <w:lvlText w:val="•"/>
      <w:lvlJc w:val="left"/>
      <w:pPr>
        <w:ind w:left="720" w:hanging="360"/>
      </w:pPr>
      <w:rPr>
        <w:rFonts w:ascii="Calibri" w:eastAsiaTheme="minorHAnsi" w:hAnsi="Calibri" w:cstheme="minorBidi" w:hint="default"/>
      </w:rPr>
    </w:lvl>
    <w:lvl w:ilvl="2" w:tplc="04140005" w:tentative="1">
      <w:start w:val="1"/>
      <w:numFmt w:val="bullet"/>
      <w:lvlText w:val=""/>
      <w:lvlJc w:val="left"/>
      <w:pPr>
        <w:ind w:left="1440" w:hanging="360"/>
      </w:pPr>
      <w:rPr>
        <w:rFonts w:ascii="Wingdings" w:hAnsi="Wingdings" w:hint="default"/>
      </w:rPr>
    </w:lvl>
    <w:lvl w:ilvl="3" w:tplc="04140001" w:tentative="1">
      <w:start w:val="1"/>
      <w:numFmt w:val="bullet"/>
      <w:lvlText w:val=""/>
      <w:lvlJc w:val="left"/>
      <w:pPr>
        <w:ind w:left="2160" w:hanging="360"/>
      </w:pPr>
      <w:rPr>
        <w:rFonts w:ascii="Symbol" w:hAnsi="Symbol" w:hint="default"/>
      </w:rPr>
    </w:lvl>
    <w:lvl w:ilvl="4" w:tplc="04140003" w:tentative="1">
      <w:start w:val="1"/>
      <w:numFmt w:val="bullet"/>
      <w:lvlText w:val="o"/>
      <w:lvlJc w:val="left"/>
      <w:pPr>
        <w:ind w:left="2880" w:hanging="360"/>
      </w:pPr>
      <w:rPr>
        <w:rFonts w:ascii="Courier New" w:hAnsi="Courier New" w:cs="Courier New" w:hint="default"/>
      </w:rPr>
    </w:lvl>
    <w:lvl w:ilvl="5" w:tplc="04140005" w:tentative="1">
      <w:start w:val="1"/>
      <w:numFmt w:val="bullet"/>
      <w:lvlText w:val=""/>
      <w:lvlJc w:val="left"/>
      <w:pPr>
        <w:ind w:left="3600" w:hanging="360"/>
      </w:pPr>
      <w:rPr>
        <w:rFonts w:ascii="Wingdings" w:hAnsi="Wingdings" w:hint="default"/>
      </w:rPr>
    </w:lvl>
    <w:lvl w:ilvl="6" w:tplc="04140001" w:tentative="1">
      <w:start w:val="1"/>
      <w:numFmt w:val="bullet"/>
      <w:lvlText w:val=""/>
      <w:lvlJc w:val="left"/>
      <w:pPr>
        <w:ind w:left="4320" w:hanging="360"/>
      </w:pPr>
      <w:rPr>
        <w:rFonts w:ascii="Symbol" w:hAnsi="Symbol" w:hint="default"/>
      </w:rPr>
    </w:lvl>
    <w:lvl w:ilvl="7" w:tplc="04140003" w:tentative="1">
      <w:start w:val="1"/>
      <w:numFmt w:val="bullet"/>
      <w:lvlText w:val="o"/>
      <w:lvlJc w:val="left"/>
      <w:pPr>
        <w:ind w:left="5040" w:hanging="360"/>
      </w:pPr>
      <w:rPr>
        <w:rFonts w:ascii="Courier New" w:hAnsi="Courier New" w:cs="Courier New" w:hint="default"/>
      </w:rPr>
    </w:lvl>
    <w:lvl w:ilvl="8" w:tplc="04140005" w:tentative="1">
      <w:start w:val="1"/>
      <w:numFmt w:val="bullet"/>
      <w:lvlText w:val=""/>
      <w:lvlJc w:val="left"/>
      <w:pPr>
        <w:ind w:left="5760" w:hanging="360"/>
      </w:pPr>
      <w:rPr>
        <w:rFonts w:ascii="Wingdings" w:hAnsi="Wingdings" w:hint="default"/>
      </w:rPr>
    </w:lvl>
  </w:abstractNum>
  <w:abstractNum w:abstractNumId="33" w15:restartNumberingAfterBreak="0">
    <w:nsid w:val="763E79CE"/>
    <w:multiLevelType w:val="hybridMultilevel"/>
    <w:tmpl w:val="0814001D"/>
    <w:lvl w:ilvl="0" w:tplc="57E6A780">
      <w:start w:val="1"/>
      <w:numFmt w:val="decimal"/>
      <w:lvlText w:val="%1)"/>
      <w:lvlJc w:val="left"/>
      <w:pPr>
        <w:ind w:left="360" w:hanging="360"/>
      </w:pPr>
    </w:lvl>
    <w:lvl w:ilvl="1" w:tplc="6240879A">
      <w:start w:val="1"/>
      <w:numFmt w:val="lowerLetter"/>
      <w:lvlText w:val="%2)"/>
      <w:lvlJc w:val="left"/>
      <w:pPr>
        <w:ind w:left="720" w:hanging="360"/>
      </w:pPr>
    </w:lvl>
    <w:lvl w:ilvl="2" w:tplc="C4E2A35C">
      <w:start w:val="1"/>
      <w:numFmt w:val="lowerRoman"/>
      <w:lvlText w:val="%3)"/>
      <w:lvlJc w:val="left"/>
      <w:pPr>
        <w:ind w:left="1080" w:hanging="360"/>
      </w:pPr>
    </w:lvl>
    <w:lvl w:ilvl="3" w:tplc="AE86BA50">
      <w:start w:val="1"/>
      <w:numFmt w:val="decimal"/>
      <w:lvlText w:val="(%4)"/>
      <w:lvlJc w:val="left"/>
      <w:pPr>
        <w:ind w:left="1440" w:hanging="360"/>
      </w:pPr>
    </w:lvl>
    <w:lvl w:ilvl="4" w:tplc="30FED97A">
      <w:start w:val="1"/>
      <w:numFmt w:val="lowerLetter"/>
      <w:lvlText w:val="(%5)"/>
      <w:lvlJc w:val="left"/>
      <w:pPr>
        <w:ind w:left="1800" w:hanging="360"/>
      </w:pPr>
    </w:lvl>
    <w:lvl w:ilvl="5" w:tplc="DA80DDBA">
      <w:start w:val="1"/>
      <w:numFmt w:val="lowerRoman"/>
      <w:lvlText w:val="(%6)"/>
      <w:lvlJc w:val="left"/>
      <w:pPr>
        <w:ind w:left="2160" w:hanging="360"/>
      </w:pPr>
    </w:lvl>
    <w:lvl w:ilvl="6" w:tplc="CC4650E2">
      <w:start w:val="1"/>
      <w:numFmt w:val="decimal"/>
      <w:lvlText w:val="%7."/>
      <w:lvlJc w:val="left"/>
      <w:pPr>
        <w:ind w:left="2520" w:hanging="360"/>
      </w:pPr>
    </w:lvl>
    <w:lvl w:ilvl="7" w:tplc="816805D6">
      <w:start w:val="1"/>
      <w:numFmt w:val="lowerLetter"/>
      <w:lvlText w:val="%8."/>
      <w:lvlJc w:val="left"/>
      <w:pPr>
        <w:ind w:left="2880" w:hanging="360"/>
      </w:pPr>
    </w:lvl>
    <w:lvl w:ilvl="8" w:tplc="674C3ADA">
      <w:start w:val="1"/>
      <w:numFmt w:val="lowerRoman"/>
      <w:lvlText w:val="%9."/>
      <w:lvlJc w:val="left"/>
      <w:pPr>
        <w:ind w:left="3240" w:hanging="360"/>
      </w:pPr>
    </w:lvl>
  </w:abstractNum>
  <w:abstractNum w:abstractNumId="34" w15:restartNumberingAfterBreak="0">
    <w:nsid w:val="76C231FA"/>
    <w:multiLevelType w:val="hybridMultilevel"/>
    <w:tmpl w:val="250CBBBA"/>
    <w:lvl w:ilvl="0" w:tplc="04140001">
      <w:start w:val="1"/>
      <w:numFmt w:val="bullet"/>
      <w:lvlText w:val=""/>
      <w:lvlJc w:val="left"/>
      <w:pPr>
        <w:ind w:left="360" w:hanging="360"/>
      </w:pPr>
      <w:rPr>
        <w:rFonts w:ascii="Symbol" w:hAnsi="Symbol" w:hint="default"/>
        <w:color w:val="FF0000"/>
        <w:sz w:val="28"/>
      </w:rPr>
    </w:lvl>
    <w:lvl w:ilvl="1" w:tplc="D94E2AE6">
      <w:numFmt w:val="bullet"/>
      <w:lvlText w:val="ɤ"/>
      <w:lvlJc w:val="left"/>
      <w:pPr>
        <w:ind w:left="1080" w:hanging="360"/>
      </w:pPr>
      <w:rPr>
        <w:rFonts w:ascii="Calibri" w:hAnsi="Calibri" w:cstheme="minorBidi" w:hint="default"/>
        <w:color w:val="FF0000"/>
        <w:sz w:val="28"/>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31"/>
  </w:num>
  <w:num w:numId="4">
    <w:abstractNumId w:val="13"/>
  </w:num>
  <w:num w:numId="5">
    <w:abstractNumId w:val="11"/>
  </w:num>
  <w:num w:numId="6">
    <w:abstractNumId w:val="17"/>
  </w:num>
  <w:num w:numId="7">
    <w:abstractNumId w:val="15"/>
  </w:num>
  <w:num w:numId="8">
    <w:abstractNumId w:val="4"/>
  </w:num>
  <w:num w:numId="9">
    <w:abstractNumId w:val="14"/>
  </w:num>
  <w:num w:numId="10">
    <w:abstractNumId w:val="28"/>
  </w:num>
  <w:num w:numId="11">
    <w:abstractNumId w:val="6"/>
  </w:num>
  <w:num w:numId="12">
    <w:abstractNumId w:val="33"/>
  </w:num>
  <w:num w:numId="13">
    <w:abstractNumId w:val="20"/>
  </w:num>
  <w:num w:numId="14">
    <w:abstractNumId w:val="26"/>
  </w:num>
  <w:num w:numId="15">
    <w:abstractNumId w:val="23"/>
  </w:num>
  <w:num w:numId="16">
    <w:abstractNumId w:val="12"/>
  </w:num>
  <w:num w:numId="17">
    <w:abstractNumId w:val="22"/>
  </w:num>
  <w:num w:numId="18">
    <w:abstractNumId w:val="32"/>
  </w:num>
  <w:num w:numId="19">
    <w:abstractNumId w:val="24"/>
  </w:num>
  <w:num w:numId="20">
    <w:abstractNumId w:val="30"/>
  </w:num>
  <w:num w:numId="21">
    <w:abstractNumId w:val="27"/>
  </w:num>
  <w:num w:numId="22">
    <w:abstractNumId w:val="34"/>
  </w:num>
  <w:num w:numId="23">
    <w:abstractNumId w:val="5"/>
  </w:num>
  <w:num w:numId="24">
    <w:abstractNumId w:val="3"/>
  </w:num>
  <w:num w:numId="25">
    <w:abstractNumId w:val="9"/>
  </w:num>
  <w:num w:numId="26">
    <w:abstractNumId w:val="16"/>
  </w:num>
  <w:num w:numId="27">
    <w:abstractNumId w:val="7"/>
  </w:num>
  <w:num w:numId="28">
    <w:abstractNumId w:val="1"/>
  </w:num>
  <w:num w:numId="29">
    <w:abstractNumId w:val="18"/>
  </w:num>
  <w:num w:numId="30">
    <w:abstractNumId w:val="29"/>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10"/>
  </w:num>
  <w:num w:numId="35">
    <w:abstractNumId w:val="0"/>
    <w:lvlOverride w:ilvl="0">
      <w:lvl w:ilvl="0">
        <w:numFmt w:val="bullet"/>
        <w:lvlText w:val=""/>
        <w:legacy w:legacy="1" w:legacySpace="0" w:legacyIndent="360"/>
        <w:lvlJc w:val="left"/>
        <w:pPr>
          <w:ind w:left="720" w:hanging="360"/>
        </w:pPr>
        <w:rPr>
          <w:rFonts w:ascii="Symbol" w:hAnsi="Symbol" w:hint="default"/>
        </w:rPr>
      </w:lvl>
    </w:lvlOverride>
  </w:num>
  <w:num w:numId="36">
    <w:abstractNumId w:val="19"/>
  </w:num>
  <w:num w:numId="3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43B6"/>
    <w:rsid w:val="00002357"/>
    <w:rsid w:val="00004418"/>
    <w:rsid w:val="00004BDF"/>
    <w:rsid w:val="00005D0F"/>
    <w:rsid w:val="00007F7F"/>
    <w:rsid w:val="00010644"/>
    <w:rsid w:val="00010F17"/>
    <w:rsid w:val="00011471"/>
    <w:rsid w:val="00013381"/>
    <w:rsid w:val="000139EF"/>
    <w:rsid w:val="00015C08"/>
    <w:rsid w:val="0001644C"/>
    <w:rsid w:val="00020581"/>
    <w:rsid w:val="00024AAB"/>
    <w:rsid w:val="00026215"/>
    <w:rsid w:val="00026BBC"/>
    <w:rsid w:val="0003463D"/>
    <w:rsid w:val="00045190"/>
    <w:rsid w:val="0004722F"/>
    <w:rsid w:val="00050333"/>
    <w:rsid w:val="0005074C"/>
    <w:rsid w:val="00052C3C"/>
    <w:rsid w:val="00053CA7"/>
    <w:rsid w:val="0006073D"/>
    <w:rsid w:val="00060FCF"/>
    <w:rsid w:val="00061689"/>
    <w:rsid w:val="00065BB9"/>
    <w:rsid w:val="0007400B"/>
    <w:rsid w:val="00074599"/>
    <w:rsid w:val="00074891"/>
    <w:rsid w:val="00076389"/>
    <w:rsid w:val="00080BB5"/>
    <w:rsid w:val="00080CC8"/>
    <w:rsid w:val="00083824"/>
    <w:rsid w:val="000839E1"/>
    <w:rsid w:val="00084F74"/>
    <w:rsid w:val="000909FE"/>
    <w:rsid w:val="00091AA8"/>
    <w:rsid w:val="000922DD"/>
    <w:rsid w:val="000937E1"/>
    <w:rsid w:val="000968D0"/>
    <w:rsid w:val="000A3008"/>
    <w:rsid w:val="000A7E22"/>
    <w:rsid w:val="000B4623"/>
    <w:rsid w:val="000B541B"/>
    <w:rsid w:val="000B550F"/>
    <w:rsid w:val="000B65CD"/>
    <w:rsid w:val="000C0283"/>
    <w:rsid w:val="000C5B32"/>
    <w:rsid w:val="000D2448"/>
    <w:rsid w:val="000D67C3"/>
    <w:rsid w:val="000D784A"/>
    <w:rsid w:val="000E0660"/>
    <w:rsid w:val="000E1123"/>
    <w:rsid w:val="000E1D96"/>
    <w:rsid w:val="000E40FD"/>
    <w:rsid w:val="000E530F"/>
    <w:rsid w:val="000E549E"/>
    <w:rsid w:val="000E7489"/>
    <w:rsid w:val="000F0B4B"/>
    <w:rsid w:val="000F2AFA"/>
    <w:rsid w:val="000F5B87"/>
    <w:rsid w:val="000F6022"/>
    <w:rsid w:val="000F73FE"/>
    <w:rsid w:val="00100644"/>
    <w:rsid w:val="001017B2"/>
    <w:rsid w:val="001028BC"/>
    <w:rsid w:val="00104D1C"/>
    <w:rsid w:val="00104EC9"/>
    <w:rsid w:val="00105807"/>
    <w:rsid w:val="0010630D"/>
    <w:rsid w:val="00106A6C"/>
    <w:rsid w:val="00117003"/>
    <w:rsid w:val="001178D4"/>
    <w:rsid w:val="0012212A"/>
    <w:rsid w:val="001238CC"/>
    <w:rsid w:val="001245D4"/>
    <w:rsid w:val="001322CF"/>
    <w:rsid w:val="00132558"/>
    <w:rsid w:val="00137227"/>
    <w:rsid w:val="00137EBD"/>
    <w:rsid w:val="00144BB5"/>
    <w:rsid w:val="00151163"/>
    <w:rsid w:val="00152FC8"/>
    <w:rsid w:val="00155A0D"/>
    <w:rsid w:val="0016420D"/>
    <w:rsid w:val="00165B0C"/>
    <w:rsid w:val="00181143"/>
    <w:rsid w:val="00184D9C"/>
    <w:rsid w:val="001858B5"/>
    <w:rsid w:val="00186903"/>
    <w:rsid w:val="00187575"/>
    <w:rsid w:val="00196BC6"/>
    <w:rsid w:val="001A0384"/>
    <w:rsid w:val="001A3597"/>
    <w:rsid w:val="001A3E1A"/>
    <w:rsid w:val="001A5067"/>
    <w:rsid w:val="001A540D"/>
    <w:rsid w:val="001A699F"/>
    <w:rsid w:val="001B2989"/>
    <w:rsid w:val="001B6B36"/>
    <w:rsid w:val="001C3F1A"/>
    <w:rsid w:val="001C4A5D"/>
    <w:rsid w:val="001C6989"/>
    <w:rsid w:val="001C6B41"/>
    <w:rsid w:val="001D0DF7"/>
    <w:rsid w:val="001D260A"/>
    <w:rsid w:val="001D3B43"/>
    <w:rsid w:val="001D5377"/>
    <w:rsid w:val="001D5B65"/>
    <w:rsid w:val="001D68EE"/>
    <w:rsid w:val="001D6C3B"/>
    <w:rsid w:val="001F2C85"/>
    <w:rsid w:val="001F4E9B"/>
    <w:rsid w:val="001F692E"/>
    <w:rsid w:val="00202B33"/>
    <w:rsid w:val="00204DEF"/>
    <w:rsid w:val="00214C5D"/>
    <w:rsid w:val="00216083"/>
    <w:rsid w:val="00217DEE"/>
    <w:rsid w:val="00220F67"/>
    <w:rsid w:val="00224056"/>
    <w:rsid w:val="00225EE3"/>
    <w:rsid w:val="00230888"/>
    <w:rsid w:val="00230E6D"/>
    <w:rsid w:val="002320FC"/>
    <w:rsid w:val="00232C7D"/>
    <w:rsid w:val="002330CF"/>
    <w:rsid w:val="00233957"/>
    <w:rsid w:val="00233982"/>
    <w:rsid w:val="00236709"/>
    <w:rsid w:val="00236F34"/>
    <w:rsid w:val="002412F5"/>
    <w:rsid w:val="0024136C"/>
    <w:rsid w:val="00244306"/>
    <w:rsid w:val="002444C6"/>
    <w:rsid w:val="002466C4"/>
    <w:rsid w:val="00250408"/>
    <w:rsid w:val="00251177"/>
    <w:rsid w:val="00251A2E"/>
    <w:rsid w:val="0025609A"/>
    <w:rsid w:val="002563CE"/>
    <w:rsid w:val="00256739"/>
    <w:rsid w:val="00257DB4"/>
    <w:rsid w:val="00264956"/>
    <w:rsid w:val="00267612"/>
    <w:rsid w:val="0027338D"/>
    <w:rsid w:val="00275E3A"/>
    <w:rsid w:val="0027704E"/>
    <w:rsid w:val="002774D9"/>
    <w:rsid w:val="0028092E"/>
    <w:rsid w:val="00281603"/>
    <w:rsid w:val="00286477"/>
    <w:rsid w:val="002866A6"/>
    <w:rsid w:val="0028765D"/>
    <w:rsid w:val="00287844"/>
    <w:rsid w:val="002905B9"/>
    <w:rsid w:val="00294E63"/>
    <w:rsid w:val="00297D98"/>
    <w:rsid w:val="002A01BB"/>
    <w:rsid w:val="002B7733"/>
    <w:rsid w:val="002C11DF"/>
    <w:rsid w:val="002D12D9"/>
    <w:rsid w:val="002D3F31"/>
    <w:rsid w:val="002D51DC"/>
    <w:rsid w:val="002D6088"/>
    <w:rsid w:val="002D62F5"/>
    <w:rsid w:val="002D7264"/>
    <w:rsid w:val="002D7D36"/>
    <w:rsid w:val="002E0071"/>
    <w:rsid w:val="002E3810"/>
    <w:rsid w:val="002E3924"/>
    <w:rsid w:val="002E3C16"/>
    <w:rsid w:val="002E3F91"/>
    <w:rsid w:val="002E48DF"/>
    <w:rsid w:val="002E6CCB"/>
    <w:rsid w:val="002E720C"/>
    <w:rsid w:val="002F1735"/>
    <w:rsid w:val="003019A1"/>
    <w:rsid w:val="00302D45"/>
    <w:rsid w:val="003044B1"/>
    <w:rsid w:val="00304BE3"/>
    <w:rsid w:val="003050F4"/>
    <w:rsid w:val="003057AC"/>
    <w:rsid w:val="00314187"/>
    <w:rsid w:val="003201B5"/>
    <w:rsid w:val="003214B7"/>
    <w:rsid w:val="00323708"/>
    <w:rsid w:val="00332E08"/>
    <w:rsid w:val="003343A4"/>
    <w:rsid w:val="00334C25"/>
    <w:rsid w:val="00336E72"/>
    <w:rsid w:val="0033773B"/>
    <w:rsid w:val="0034458C"/>
    <w:rsid w:val="00344B63"/>
    <w:rsid w:val="003452EF"/>
    <w:rsid w:val="00350371"/>
    <w:rsid w:val="00350A63"/>
    <w:rsid w:val="003554E7"/>
    <w:rsid w:val="003555F8"/>
    <w:rsid w:val="00355937"/>
    <w:rsid w:val="00357A1B"/>
    <w:rsid w:val="0036163B"/>
    <w:rsid w:val="003616FC"/>
    <w:rsid w:val="003647B1"/>
    <w:rsid w:val="00364BDF"/>
    <w:rsid w:val="003659CE"/>
    <w:rsid w:val="0036607C"/>
    <w:rsid w:val="00367125"/>
    <w:rsid w:val="00370FBE"/>
    <w:rsid w:val="00374D97"/>
    <w:rsid w:val="00375F42"/>
    <w:rsid w:val="00376A7A"/>
    <w:rsid w:val="00381DB6"/>
    <w:rsid w:val="00383299"/>
    <w:rsid w:val="00384284"/>
    <w:rsid w:val="00387002"/>
    <w:rsid w:val="00393153"/>
    <w:rsid w:val="003932ED"/>
    <w:rsid w:val="00394C72"/>
    <w:rsid w:val="003A2C57"/>
    <w:rsid w:val="003B1809"/>
    <w:rsid w:val="003B1F45"/>
    <w:rsid w:val="003B36E1"/>
    <w:rsid w:val="003B5A35"/>
    <w:rsid w:val="003B5E8C"/>
    <w:rsid w:val="003B6FF3"/>
    <w:rsid w:val="003C1176"/>
    <w:rsid w:val="003C270C"/>
    <w:rsid w:val="003D3A5E"/>
    <w:rsid w:val="003D5866"/>
    <w:rsid w:val="003E2B8C"/>
    <w:rsid w:val="003F4BD4"/>
    <w:rsid w:val="003F7765"/>
    <w:rsid w:val="003F7DF3"/>
    <w:rsid w:val="004028CF"/>
    <w:rsid w:val="004037BF"/>
    <w:rsid w:val="00404602"/>
    <w:rsid w:val="00417F52"/>
    <w:rsid w:val="004202C4"/>
    <w:rsid w:val="00422575"/>
    <w:rsid w:val="0042723B"/>
    <w:rsid w:val="004343F1"/>
    <w:rsid w:val="004450DD"/>
    <w:rsid w:val="00446379"/>
    <w:rsid w:val="0045015A"/>
    <w:rsid w:val="00451365"/>
    <w:rsid w:val="004538E4"/>
    <w:rsid w:val="00454012"/>
    <w:rsid w:val="00455671"/>
    <w:rsid w:val="0045685F"/>
    <w:rsid w:val="004573AD"/>
    <w:rsid w:val="00457943"/>
    <w:rsid w:val="00463C41"/>
    <w:rsid w:val="004645D1"/>
    <w:rsid w:val="00464AF5"/>
    <w:rsid w:val="00464BAD"/>
    <w:rsid w:val="00476F7C"/>
    <w:rsid w:val="00480F72"/>
    <w:rsid w:val="00483079"/>
    <w:rsid w:val="004847D9"/>
    <w:rsid w:val="00487017"/>
    <w:rsid w:val="0049064C"/>
    <w:rsid w:val="00493849"/>
    <w:rsid w:val="00497B5D"/>
    <w:rsid w:val="004A6EF3"/>
    <w:rsid w:val="004A71E7"/>
    <w:rsid w:val="004B1676"/>
    <w:rsid w:val="004B2EAF"/>
    <w:rsid w:val="004C1B31"/>
    <w:rsid w:val="004C4EA9"/>
    <w:rsid w:val="004D254D"/>
    <w:rsid w:val="004D3656"/>
    <w:rsid w:val="004E21B6"/>
    <w:rsid w:val="004E445D"/>
    <w:rsid w:val="004E4F6D"/>
    <w:rsid w:val="004E518C"/>
    <w:rsid w:val="004E6359"/>
    <w:rsid w:val="004E6453"/>
    <w:rsid w:val="004F00D4"/>
    <w:rsid w:val="004F2786"/>
    <w:rsid w:val="00500BF7"/>
    <w:rsid w:val="00500FA8"/>
    <w:rsid w:val="0050786E"/>
    <w:rsid w:val="00512E77"/>
    <w:rsid w:val="00513637"/>
    <w:rsid w:val="00525B27"/>
    <w:rsid w:val="00526CD4"/>
    <w:rsid w:val="005331DC"/>
    <w:rsid w:val="005349CB"/>
    <w:rsid w:val="00535BCD"/>
    <w:rsid w:val="00546A80"/>
    <w:rsid w:val="00554A7C"/>
    <w:rsid w:val="00555264"/>
    <w:rsid w:val="00560837"/>
    <w:rsid w:val="00563BDD"/>
    <w:rsid w:val="00564067"/>
    <w:rsid w:val="005665E8"/>
    <w:rsid w:val="00567423"/>
    <w:rsid w:val="00571818"/>
    <w:rsid w:val="005724BF"/>
    <w:rsid w:val="005766C9"/>
    <w:rsid w:val="005772A8"/>
    <w:rsid w:val="00583170"/>
    <w:rsid w:val="00585C3B"/>
    <w:rsid w:val="00585F0F"/>
    <w:rsid w:val="00587AD6"/>
    <w:rsid w:val="00593F15"/>
    <w:rsid w:val="00596FBA"/>
    <w:rsid w:val="005A5294"/>
    <w:rsid w:val="005A59C0"/>
    <w:rsid w:val="005A6D41"/>
    <w:rsid w:val="005B00E7"/>
    <w:rsid w:val="005B1BE4"/>
    <w:rsid w:val="005B48EA"/>
    <w:rsid w:val="005B5A8C"/>
    <w:rsid w:val="005B77D4"/>
    <w:rsid w:val="005C34CB"/>
    <w:rsid w:val="005C5D40"/>
    <w:rsid w:val="005C618C"/>
    <w:rsid w:val="005D12E7"/>
    <w:rsid w:val="005D1FFB"/>
    <w:rsid w:val="005D3AA3"/>
    <w:rsid w:val="005D43B6"/>
    <w:rsid w:val="005E1B36"/>
    <w:rsid w:val="005E1FD7"/>
    <w:rsid w:val="005E240A"/>
    <w:rsid w:val="005E26AE"/>
    <w:rsid w:val="005E4327"/>
    <w:rsid w:val="005E5FA1"/>
    <w:rsid w:val="005E78EE"/>
    <w:rsid w:val="005F2A28"/>
    <w:rsid w:val="005F317C"/>
    <w:rsid w:val="005F4ECA"/>
    <w:rsid w:val="005F6BA1"/>
    <w:rsid w:val="005F7A7D"/>
    <w:rsid w:val="006009D3"/>
    <w:rsid w:val="00601D84"/>
    <w:rsid w:val="00603415"/>
    <w:rsid w:val="006042E3"/>
    <w:rsid w:val="00604ADB"/>
    <w:rsid w:val="00605666"/>
    <w:rsid w:val="00607F9B"/>
    <w:rsid w:val="00613997"/>
    <w:rsid w:val="00620DCA"/>
    <w:rsid w:val="00621F75"/>
    <w:rsid w:val="0062459F"/>
    <w:rsid w:val="00627D8A"/>
    <w:rsid w:val="00630C9C"/>
    <w:rsid w:val="00634119"/>
    <w:rsid w:val="0063465A"/>
    <w:rsid w:val="006369DA"/>
    <w:rsid w:val="00641189"/>
    <w:rsid w:val="00642359"/>
    <w:rsid w:val="00646B82"/>
    <w:rsid w:val="00647C0D"/>
    <w:rsid w:val="00647CC8"/>
    <w:rsid w:val="00655DD6"/>
    <w:rsid w:val="00655E4E"/>
    <w:rsid w:val="00655F5B"/>
    <w:rsid w:val="00660248"/>
    <w:rsid w:val="00665629"/>
    <w:rsid w:val="0067090A"/>
    <w:rsid w:val="00670A8D"/>
    <w:rsid w:val="00670E1D"/>
    <w:rsid w:val="00672E33"/>
    <w:rsid w:val="00673E1B"/>
    <w:rsid w:val="00675D55"/>
    <w:rsid w:val="00677806"/>
    <w:rsid w:val="00682060"/>
    <w:rsid w:val="0068430C"/>
    <w:rsid w:val="00684BE2"/>
    <w:rsid w:val="00684DBF"/>
    <w:rsid w:val="006932DE"/>
    <w:rsid w:val="00693517"/>
    <w:rsid w:val="00693FFC"/>
    <w:rsid w:val="00694651"/>
    <w:rsid w:val="006962FC"/>
    <w:rsid w:val="006A3035"/>
    <w:rsid w:val="006A4CE2"/>
    <w:rsid w:val="006A4D9D"/>
    <w:rsid w:val="006A5C18"/>
    <w:rsid w:val="006A6D17"/>
    <w:rsid w:val="006B0027"/>
    <w:rsid w:val="006B2359"/>
    <w:rsid w:val="006B2780"/>
    <w:rsid w:val="006B2C7A"/>
    <w:rsid w:val="006B4C96"/>
    <w:rsid w:val="006B7434"/>
    <w:rsid w:val="006B7461"/>
    <w:rsid w:val="006C109F"/>
    <w:rsid w:val="006C25FF"/>
    <w:rsid w:val="006C48BB"/>
    <w:rsid w:val="006C4E5C"/>
    <w:rsid w:val="006D0045"/>
    <w:rsid w:val="006D16F8"/>
    <w:rsid w:val="006D47FF"/>
    <w:rsid w:val="006D4DBD"/>
    <w:rsid w:val="006D75CF"/>
    <w:rsid w:val="006E075A"/>
    <w:rsid w:val="006E4603"/>
    <w:rsid w:val="006E4646"/>
    <w:rsid w:val="006E50DB"/>
    <w:rsid w:val="006E5C3C"/>
    <w:rsid w:val="006E7C14"/>
    <w:rsid w:val="006F37C3"/>
    <w:rsid w:val="00700E8D"/>
    <w:rsid w:val="007016DF"/>
    <w:rsid w:val="00702355"/>
    <w:rsid w:val="00710F28"/>
    <w:rsid w:val="00716946"/>
    <w:rsid w:val="0072021B"/>
    <w:rsid w:val="0072060A"/>
    <w:rsid w:val="00722C19"/>
    <w:rsid w:val="007241CF"/>
    <w:rsid w:val="007250C8"/>
    <w:rsid w:val="00726098"/>
    <w:rsid w:val="007305A2"/>
    <w:rsid w:val="00731331"/>
    <w:rsid w:val="00732216"/>
    <w:rsid w:val="007323A2"/>
    <w:rsid w:val="00732FDD"/>
    <w:rsid w:val="00733707"/>
    <w:rsid w:val="0073752F"/>
    <w:rsid w:val="00737BBD"/>
    <w:rsid w:val="0074003C"/>
    <w:rsid w:val="007419F8"/>
    <w:rsid w:val="00743115"/>
    <w:rsid w:val="0074319C"/>
    <w:rsid w:val="007450B7"/>
    <w:rsid w:val="0074797C"/>
    <w:rsid w:val="00747B35"/>
    <w:rsid w:val="00750E33"/>
    <w:rsid w:val="00751C34"/>
    <w:rsid w:val="007574EE"/>
    <w:rsid w:val="007630B7"/>
    <w:rsid w:val="00767125"/>
    <w:rsid w:val="00770C3F"/>
    <w:rsid w:val="0077203A"/>
    <w:rsid w:val="00772BC7"/>
    <w:rsid w:val="00773313"/>
    <w:rsid w:val="0077751A"/>
    <w:rsid w:val="00782FE5"/>
    <w:rsid w:val="007834F1"/>
    <w:rsid w:val="00784179"/>
    <w:rsid w:val="007860CB"/>
    <w:rsid w:val="00787B2B"/>
    <w:rsid w:val="0079577C"/>
    <w:rsid w:val="00795AA2"/>
    <w:rsid w:val="007A0DC6"/>
    <w:rsid w:val="007A2821"/>
    <w:rsid w:val="007A2CEB"/>
    <w:rsid w:val="007A2F66"/>
    <w:rsid w:val="007A431C"/>
    <w:rsid w:val="007A5582"/>
    <w:rsid w:val="007A5C93"/>
    <w:rsid w:val="007A67BC"/>
    <w:rsid w:val="007A67FD"/>
    <w:rsid w:val="007A7337"/>
    <w:rsid w:val="007A77F1"/>
    <w:rsid w:val="007B70EB"/>
    <w:rsid w:val="007C0238"/>
    <w:rsid w:val="007C12B3"/>
    <w:rsid w:val="007C5507"/>
    <w:rsid w:val="007C62B7"/>
    <w:rsid w:val="007C7A44"/>
    <w:rsid w:val="007D0441"/>
    <w:rsid w:val="007D05B0"/>
    <w:rsid w:val="007D23B4"/>
    <w:rsid w:val="007D48F2"/>
    <w:rsid w:val="007D4A33"/>
    <w:rsid w:val="007D4FEF"/>
    <w:rsid w:val="007D7AE9"/>
    <w:rsid w:val="007E4B0B"/>
    <w:rsid w:val="007F1BA3"/>
    <w:rsid w:val="007F29D4"/>
    <w:rsid w:val="007F4193"/>
    <w:rsid w:val="007F4C74"/>
    <w:rsid w:val="008003C1"/>
    <w:rsid w:val="00802492"/>
    <w:rsid w:val="00813172"/>
    <w:rsid w:val="00821267"/>
    <w:rsid w:val="00831DAF"/>
    <w:rsid w:val="00833F77"/>
    <w:rsid w:val="00834DA0"/>
    <w:rsid w:val="0083542F"/>
    <w:rsid w:val="008357B6"/>
    <w:rsid w:val="008377EC"/>
    <w:rsid w:val="00844EE0"/>
    <w:rsid w:val="00850F8C"/>
    <w:rsid w:val="00852582"/>
    <w:rsid w:val="00853B26"/>
    <w:rsid w:val="00853D6D"/>
    <w:rsid w:val="00853FD1"/>
    <w:rsid w:val="0085478B"/>
    <w:rsid w:val="00854E7E"/>
    <w:rsid w:val="00870BA9"/>
    <w:rsid w:val="008731AF"/>
    <w:rsid w:val="008734E3"/>
    <w:rsid w:val="00875E49"/>
    <w:rsid w:val="0087B886"/>
    <w:rsid w:val="00883EA7"/>
    <w:rsid w:val="0088455A"/>
    <w:rsid w:val="00885CE0"/>
    <w:rsid w:val="008868EE"/>
    <w:rsid w:val="00886EA5"/>
    <w:rsid w:val="008A0725"/>
    <w:rsid w:val="008A2FDA"/>
    <w:rsid w:val="008A605B"/>
    <w:rsid w:val="008A7D33"/>
    <w:rsid w:val="008B17E2"/>
    <w:rsid w:val="008B3E2E"/>
    <w:rsid w:val="008C0E6F"/>
    <w:rsid w:val="008C2E07"/>
    <w:rsid w:val="008C437F"/>
    <w:rsid w:val="008C4F57"/>
    <w:rsid w:val="008C68AF"/>
    <w:rsid w:val="008C7070"/>
    <w:rsid w:val="008D0EAE"/>
    <w:rsid w:val="008D241A"/>
    <w:rsid w:val="008D3874"/>
    <w:rsid w:val="008E01D0"/>
    <w:rsid w:val="008E1779"/>
    <w:rsid w:val="008E7502"/>
    <w:rsid w:val="008E78CE"/>
    <w:rsid w:val="008F05C9"/>
    <w:rsid w:val="008F2402"/>
    <w:rsid w:val="008F252F"/>
    <w:rsid w:val="008F27CE"/>
    <w:rsid w:val="008F3988"/>
    <w:rsid w:val="008F7368"/>
    <w:rsid w:val="0090261A"/>
    <w:rsid w:val="009061D6"/>
    <w:rsid w:val="00907C9E"/>
    <w:rsid w:val="009101D2"/>
    <w:rsid w:val="00910537"/>
    <w:rsid w:val="00912F09"/>
    <w:rsid w:val="00913156"/>
    <w:rsid w:val="00913DEC"/>
    <w:rsid w:val="009178D4"/>
    <w:rsid w:val="00917EB4"/>
    <w:rsid w:val="00922E8D"/>
    <w:rsid w:val="00923B13"/>
    <w:rsid w:val="00925CED"/>
    <w:rsid w:val="00931CF2"/>
    <w:rsid w:val="00936ECE"/>
    <w:rsid w:val="00940022"/>
    <w:rsid w:val="0094065B"/>
    <w:rsid w:val="00942FD3"/>
    <w:rsid w:val="00946DE8"/>
    <w:rsid w:val="009509A1"/>
    <w:rsid w:val="00953E6D"/>
    <w:rsid w:val="009542B0"/>
    <w:rsid w:val="0096131F"/>
    <w:rsid w:val="00961F42"/>
    <w:rsid w:val="009620D9"/>
    <w:rsid w:val="009641C5"/>
    <w:rsid w:val="00965BC3"/>
    <w:rsid w:val="00971209"/>
    <w:rsid w:val="00974832"/>
    <w:rsid w:val="00981C7F"/>
    <w:rsid w:val="0099310A"/>
    <w:rsid w:val="00996146"/>
    <w:rsid w:val="00996740"/>
    <w:rsid w:val="009A27BE"/>
    <w:rsid w:val="009B037D"/>
    <w:rsid w:val="009B075F"/>
    <w:rsid w:val="009B56EF"/>
    <w:rsid w:val="009C17CE"/>
    <w:rsid w:val="009C18BB"/>
    <w:rsid w:val="009C46D9"/>
    <w:rsid w:val="009C5214"/>
    <w:rsid w:val="009C6EDC"/>
    <w:rsid w:val="009C748A"/>
    <w:rsid w:val="009D061C"/>
    <w:rsid w:val="009D140D"/>
    <w:rsid w:val="009D1DA5"/>
    <w:rsid w:val="009D665D"/>
    <w:rsid w:val="009E0012"/>
    <w:rsid w:val="009E4E9A"/>
    <w:rsid w:val="009E5303"/>
    <w:rsid w:val="009E6CB6"/>
    <w:rsid w:val="009E7475"/>
    <w:rsid w:val="009F26F6"/>
    <w:rsid w:val="009F70DE"/>
    <w:rsid w:val="00A01D8B"/>
    <w:rsid w:val="00A07651"/>
    <w:rsid w:val="00A10A16"/>
    <w:rsid w:val="00A15095"/>
    <w:rsid w:val="00A20E4B"/>
    <w:rsid w:val="00A233C0"/>
    <w:rsid w:val="00A24025"/>
    <w:rsid w:val="00A252D4"/>
    <w:rsid w:val="00A3311F"/>
    <w:rsid w:val="00A37F8A"/>
    <w:rsid w:val="00A408D0"/>
    <w:rsid w:val="00A435E2"/>
    <w:rsid w:val="00A4402A"/>
    <w:rsid w:val="00A44056"/>
    <w:rsid w:val="00A44481"/>
    <w:rsid w:val="00A44C6C"/>
    <w:rsid w:val="00A45FB6"/>
    <w:rsid w:val="00A466A2"/>
    <w:rsid w:val="00A4729B"/>
    <w:rsid w:val="00A511C5"/>
    <w:rsid w:val="00A5192E"/>
    <w:rsid w:val="00A5258B"/>
    <w:rsid w:val="00A60911"/>
    <w:rsid w:val="00A6616C"/>
    <w:rsid w:val="00A66662"/>
    <w:rsid w:val="00A70738"/>
    <w:rsid w:val="00A72858"/>
    <w:rsid w:val="00A72D8F"/>
    <w:rsid w:val="00A7659F"/>
    <w:rsid w:val="00A80D8D"/>
    <w:rsid w:val="00A82B5B"/>
    <w:rsid w:val="00A903CD"/>
    <w:rsid w:val="00A9093B"/>
    <w:rsid w:val="00A95177"/>
    <w:rsid w:val="00A95ADE"/>
    <w:rsid w:val="00A95FEE"/>
    <w:rsid w:val="00A9609E"/>
    <w:rsid w:val="00AA194B"/>
    <w:rsid w:val="00AA2CA3"/>
    <w:rsid w:val="00AA5F5C"/>
    <w:rsid w:val="00AB4223"/>
    <w:rsid w:val="00AC0307"/>
    <w:rsid w:val="00AC06DD"/>
    <w:rsid w:val="00AC11D7"/>
    <w:rsid w:val="00AC1382"/>
    <w:rsid w:val="00AC67AD"/>
    <w:rsid w:val="00AD1D2E"/>
    <w:rsid w:val="00AD3B08"/>
    <w:rsid w:val="00AD4B55"/>
    <w:rsid w:val="00AE035D"/>
    <w:rsid w:val="00AE170C"/>
    <w:rsid w:val="00AE1AD9"/>
    <w:rsid w:val="00AE1C74"/>
    <w:rsid w:val="00AE4CCF"/>
    <w:rsid w:val="00AE4E39"/>
    <w:rsid w:val="00AE5E1C"/>
    <w:rsid w:val="00AF00AA"/>
    <w:rsid w:val="00AF5CF3"/>
    <w:rsid w:val="00AF65D5"/>
    <w:rsid w:val="00AF729E"/>
    <w:rsid w:val="00AF7A5F"/>
    <w:rsid w:val="00B00313"/>
    <w:rsid w:val="00B00A08"/>
    <w:rsid w:val="00B0396A"/>
    <w:rsid w:val="00B0424E"/>
    <w:rsid w:val="00B04E4E"/>
    <w:rsid w:val="00B07F07"/>
    <w:rsid w:val="00B1132F"/>
    <w:rsid w:val="00B125C3"/>
    <w:rsid w:val="00B13201"/>
    <w:rsid w:val="00B16BD2"/>
    <w:rsid w:val="00B17293"/>
    <w:rsid w:val="00B1795B"/>
    <w:rsid w:val="00B20F14"/>
    <w:rsid w:val="00B2398C"/>
    <w:rsid w:val="00B25FCA"/>
    <w:rsid w:val="00B319E9"/>
    <w:rsid w:val="00B32BEB"/>
    <w:rsid w:val="00B34C52"/>
    <w:rsid w:val="00B374B1"/>
    <w:rsid w:val="00B4033B"/>
    <w:rsid w:val="00B41A46"/>
    <w:rsid w:val="00B4225A"/>
    <w:rsid w:val="00B4394C"/>
    <w:rsid w:val="00B46EEC"/>
    <w:rsid w:val="00B517EA"/>
    <w:rsid w:val="00B55318"/>
    <w:rsid w:val="00B6012E"/>
    <w:rsid w:val="00B67FE6"/>
    <w:rsid w:val="00B70370"/>
    <w:rsid w:val="00B7066E"/>
    <w:rsid w:val="00B71155"/>
    <w:rsid w:val="00B72841"/>
    <w:rsid w:val="00B751E0"/>
    <w:rsid w:val="00B75C51"/>
    <w:rsid w:val="00B75C98"/>
    <w:rsid w:val="00B7795C"/>
    <w:rsid w:val="00B8536A"/>
    <w:rsid w:val="00B86356"/>
    <w:rsid w:val="00B86D89"/>
    <w:rsid w:val="00B91567"/>
    <w:rsid w:val="00BA1F35"/>
    <w:rsid w:val="00BA673A"/>
    <w:rsid w:val="00BB2C4A"/>
    <w:rsid w:val="00BB6DAD"/>
    <w:rsid w:val="00BC0333"/>
    <w:rsid w:val="00BC1531"/>
    <w:rsid w:val="00BC182D"/>
    <w:rsid w:val="00BC70D0"/>
    <w:rsid w:val="00BD1864"/>
    <w:rsid w:val="00BD1930"/>
    <w:rsid w:val="00BD23D4"/>
    <w:rsid w:val="00BD5ADE"/>
    <w:rsid w:val="00BD75C2"/>
    <w:rsid w:val="00BE0BC3"/>
    <w:rsid w:val="00BE13D7"/>
    <w:rsid w:val="00BE4934"/>
    <w:rsid w:val="00BE51FA"/>
    <w:rsid w:val="00BE62D8"/>
    <w:rsid w:val="00BF2444"/>
    <w:rsid w:val="00BF4802"/>
    <w:rsid w:val="00BF77A8"/>
    <w:rsid w:val="00C00BB2"/>
    <w:rsid w:val="00C02604"/>
    <w:rsid w:val="00C063EA"/>
    <w:rsid w:val="00C111FB"/>
    <w:rsid w:val="00C15B34"/>
    <w:rsid w:val="00C1718E"/>
    <w:rsid w:val="00C21EDC"/>
    <w:rsid w:val="00C236D2"/>
    <w:rsid w:val="00C24E16"/>
    <w:rsid w:val="00C24FB1"/>
    <w:rsid w:val="00C26DBB"/>
    <w:rsid w:val="00C27CFC"/>
    <w:rsid w:val="00C30934"/>
    <w:rsid w:val="00C31D82"/>
    <w:rsid w:val="00C31EDA"/>
    <w:rsid w:val="00C322CD"/>
    <w:rsid w:val="00C3346B"/>
    <w:rsid w:val="00C41496"/>
    <w:rsid w:val="00C417DA"/>
    <w:rsid w:val="00C45D06"/>
    <w:rsid w:val="00C45FEC"/>
    <w:rsid w:val="00C50325"/>
    <w:rsid w:val="00C50970"/>
    <w:rsid w:val="00C53565"/>
    <w:rsid w:val="00C564C8"/>
    <w:rsid w:val="00C5F354"/>
    <w:rsid w:val="00C60293"/>
    <w:rsid w:val="00C60937"/>
    <w:rsid w:val="00C62BA8"/>
    <w:rsid w:val="00C639C7"/>
    <w:rsid w:val="00C6458C"/>
    <w:rsid w:val="00C671BF"/>
    <w:rsid w:val="00C734BE"/>
    <w:rsid w:val="00C736F2"/>
    <w:rsid w:val="00C7485E"/>
    <w:rsid w:val="00C82CFB"/>
    <w:rsid w:val="00C833DD"/>
    <w:rsid w:val="00C945B9"/>
    <w:rsid w:val="00C94AF4"/>
    <w:rsid w:val="00C962EE"/>
    <w:rsid w:val="00CA0069"/>
    <w:rsid w:val="00CA2BEF"/>
    <w:rsid w:val="00CA3D7D"/>
    <w:rsid w:val="00CB3C6C"/>
    <w:rsid w:val="00CB49DD"/>
    <w:rsid w:val="00CB59B2"/>
    <w:rsid w:val="00CB6B4C"/>
    <w:rsid w:val="00CC1B70"/>
    <w:rsid w:val="00CC4B2D"/>
    <w:rsid w:val="00CC530F"/>
    <w:rsid w:val="00CC74DB"/>
    <w:rsid w:val="00CD0E03"/>
    <w:rsid w:val="00CD106E"/>
    <w:rsid w:val="00CD1CCB"/>
    <w:rsid w:val="00CD32CC"/>
    <w:rsid w:val="00CD3D69"/>
    <w:rsid w:val="00CD5202"/>
    <w:rsid w:val="00CD7AE4"/>
    <w:rsid w:val="00CE0BF5"/>
    <w:rsid w:val="00CE1650"/>
    <w:rsid w:val="00CF0121"/>
    <w:rsid w:val="00CF0673"/>
    <w:rsid w:val="00CF26BC"/>
    <w:rsid w:val="00CF419A"/>
    <w:rsid w:val="00CF57A0"/>
    <w:rsid w:val="00CF652C"/>
    <w:rsid w:val="00CF7780"/>
    <w:rsid w:val="00D01261"/>
    <w:rsid w:val="00D047BC"/>
    <w:rsid w:val="00D053B3"/>
    <w:rsid w:val="00D05777"/>
    <w:rsid w:val="00D06D96"/>
    <w:rsid w:val="00D075C3"/>
    <w:rsid w:val="00D114A6"/>
    <w:rsid w:val="00D12139"/>
    <w:rsid w:val="00D15EFB"/>
    <w:rsid w:val="00D22DF4"/>
    <w:rsid w:val="00D23D11"/>
    <w:rsid w:val="00D24671"/>
    <w:rsid w:val="00D24C09"/>
    <w:rsid w:val="00D254C4"/>
    <w:rsid w:val="00D27168"/>
    <w:rsid w:val="00D279A4"/>
    <w:rsid w:val="00D300CA"/>
    <w:rsid w:val="00D32616"/>
    <w:rsid w:val="00D32952"/>
    <w:rsid w:val="00D366BA"/>
    <w:rsid w:val="00D36DDA"/>
    <w:rsid w:val="00D37197"/>
    <w:rsid w:val="00D37E81"/>
    <w:rsid w:val="00D42356"/>
    <w:rsid w:val="00D43202"/>
    <w:rsid w:val="00D4504B"/>
    <w:rsid w:val="00D50B6C"/>
    <w:rsid w:val="00D54335"/>
    <w:rsid w:val="00D60FCF"/>
    <w:rsid w:val="00D63E1C"/>
    <w:rsid w:val="00D67680"/>
    <w:rsid w:val="00D70BDC"/>
    <w:rsid w:val="00D7126C"/>
    <w:rsid w:val="00D719DC"/>
    <w:rsid w:val="00D71A82"/>
    <w:rsid w:val="00D72F0D"/>
    <w:rsid w:val="00D777B4"/>
    <w:rsid w:val="00D77F20"/>
    <w:rsid w:val="00D82C16"/>
    <w:rsid w:val="00D90613"/>
    <w:rsid w:val="00D9226A"/>
    <w:rsid w:val="00D927B5"/>
    <w:rsid w:val="00DA1492"/>
    <w:rsid w:val="00DA183F"/>
    <w:rsid w:val="00DA3B95"/>
    <w:rsid w:val="00DA5355"/>
    <w:rsid w:val="00DB12DE"/>
    <w:rsid w:val="00DB14FC"/>
    <w:rsid w:val="00DB51CE"/>
    <w:rsid w:val="00DB5FD1"/>
    <w:rsid w:val="00DC0021"/>
    <w:rsid w:val="00DC3CF8"/>
    <w:rsid w:val="00DC7170"/>
    <w:rsid w:val="00DD245F"/>
    <w:rsid w:val="00DD3ECC"/>
    <w:rsid w:val="00DD47F6"/>
    <w:rsid w:val="00DD49A8"/>
    <w:rsid w:val="00DD7690"/>
    <w:rsid w:val="00DE02EB"/>
    <w:rsid w:val="00DE15BD"/>
    <w:rsid w:val="00DE58BF"/>
    <w:rsid w:val="00DF21D3"/>
    <w:rsid w:val="00DF2DCE"/>
    <w:rsid w:val="00DF5680"/>
    <w:rsid w:val="00DF62C5"/>
    <w:rsid w:val="00DF7367"/>
    <w:rsid w:val="00E00BDB"/>
    <w:rsid w:val="00E0301F"/>
    <w:rsid w:val="00E036C3"/>
    <w:rsid w:val="00E06992"/>
    <w:rsid w:val="00E06DBF"/>
    <w:rsid w:val="00E071E5"/>
    <w:rsid w:val="00E07E96"/>
    <w:rsid w:val="00E1025B"/>
    <w:rsid w:val="00E12238"/>
    <w:rsid w:val="00E131B3"/>
    <w:rsid w:val="00E134EE"/>
    <w:rsid w:val="00E17207"/>
    <w:rsid w:val="00E224F1"/>
    <w:rsid w:val="00E2271D"/>
    <w:rsid w:val="00E23199"/>
    <w:rsid w:val="00E234C8"/>
    <w:rsid w:val="00E23E3A"/>
    <w:rsid w:val="00E25D9F"/>
    <w:rsid w:val="00E37CD5"/>
    <w:rsid w:val="00E43D2A"/>
    <w:rsid w:val="00E44C64"/>
    <w:rsid w:val="00E45143"/>
    <w:rsid w:val="00E46D95"/>
    <w:rsid w:val="00E50B46"/>
    <w:rsid w:val="00E52390"/>
    <w:rsid w:val="00E53FDC"/>
    <w:rsid w:val="00E56ADF"/>
    <w:rsid w:val="00E574EF"/>
    <w:rsid w:val="00E62DF6"/>
    <w:rsid w:val="00E6545A"/>
    <w:rsid w:val="00E66596"/>
    <w:rsid w:val="00E66A04"/>
    <w:rsid w:val="00E71E36"/>
    <w:rsid w:val="00E75934"/>
    <w:rsid w:val="00E768E1"/>
    <w:rsid w:val="00E804BE"/>
    <w:rsid w:val="00E8172A"/>
    <w:rsid w:val="00E82E36"/>
    <w:rsid w:val="00E840C5"/>
    <w:rsid w:val="00E950B7"/>
    <w:rsid w:val="00E96CAD"/>
    <w:rsid w:val="00E97731"/>
    <w:rsid w:val="00EA0290"/>
    <w:rsid w:val="00EA2CB1"/>
    <w:rsid w:val="00EA5141"/>
    <w:rsid w:val="00EA57E6"/>
    <w:rsid w:val="00EB255B"/>
    <w:rsid w:val="00EC2706"/>
    <w:rsid w:val="00EC6648"/>
    <w:rsid w:val="00ED017B"/>
    <w:rsid w:val="00ED4507"/>
    <w:rsid w:val="00ED45B0"/>
    <w:rsid w:val="00ED560A"/>
    <w:rsid w:val="00ED57D3"/>
    <w:rsid w:val="00ED60EC"/>
    <w:rsid w:val="00EE06B7"/>
    <w:rsid w:val="00EE07AA"/>
    <w:rsid w:val="00EE1420"/>
    <w:rsid w:val="00EF2C89"/>
    <w:rsid w:val="00EF6C6D"/>
    <w:rsid w:val="00EF7E63"/>
    <w:rsid w:val="00F010D2"/>
    <w:rsid w:val="00F116F9"/>
    <w:rsid w:val="00F1275C"/>
    <w:rsid w:val="00F13C5D"/>
    <w:rsid w:val="00F15F45"/>
    <w:rsid w:val="00F17A81"/>
    <w:rsid w:val="00F23C89"/>
    <w:rsid w:val="00F301C3"/>
    <w:rsid w:val="00F30269"/>
    <w:rsid w:val="00F3417E"/>
    <w:rsid w:val="00F37393"/>
    <w:rsid w:val="00F410B7"/>
    <w:rsid w:val="00F417A3"/>
    <w:rsid w:val="00F4253B"/>
    <w:rsid w:val="00F42867"/>
    <w:rsid w:val="00F43895"/>
    <w:rsid w:val="00F525C6"/>
    <w:rsid w:val="00F528D3"/>
    <w:rsid w:val="00F52ED7"/>
    <w:rsid w:val="00F53733"/>
    <w:rsid w:val="00F614EC"/>
    <w:rsid w:val="00F6282B"/>
    <w:rsid w:val="00F6656E"/>
    <w:rsid w:val="00F71A4A"/>
    <w:rsid w:val="00F71DFC"/>
    <w:rsid w:val="00F73A83"/>
    <w:rsid w:val="00F75A63"/>
    <w:rsid w:val="00F75A79"/>
    <w:rsid w:val="00F770CD"/>
    <w:rsid w:val="00F77B61"/>
    <w:rsid w:val="00F9379B"/>
    <w:rsid w:val="00F966EB"/>
    <w:rsid w:val="00F9A81C"/>
    <w:rsid w:val="00FA5877"/>
    <w:rsid w:val="00FB1622"/>
    <w:rsid w:val="00FB1F2E"/>
    <w:rsid w:val="00FB412B"/>
    <w:rsid w:val="00FB6367"/>
    <w:rsid w:val="00FC17B5"/>
    <w:rsid w:val="00FC18F8"/>
    <w:rsid w:val="00FC1EF8"/>
    <w:rsid w:val="00FC7F01"/>
    <w:rsid w:val="00FD12F8"/>
    <w:rsid w:val="00FD2B92"/>
    <w:rsid w:val="00FD3777"/>
    <w:rsid w:val="00FD4518"/>
    <w:rsid w:val="00FD4B6A"/>
    <w:rsid w:val="00FD7C74"/>
    <w:rsid w:val="00FE268D"/>
    <w:rsid w:val="00FE2A26"/>
    <w:rsid w:val="00FE39F0"/>
    <w:rsid w:val="00FE726B"/>
    <w:rsid w:val="00FF1BB6"/>
    <w:rsid w:val="00FF30F2"/>
    <w:rsid w:val="00FF3575"/>
    <w:rsid w:val="00FF3658"/>
    <w:rsid w:val="00FF4A94"/>
    <w:rsid w:val="00FF4B5B"/>
    <w:rsid w:val="00FF54AE"/>
    <w:rsid w:val="00FF6125"/>
    <w:rsid w:val="00FF6B08"/>
    <w:rsid w:val="0120FF03"/>
    <w:rsid w:val="01EBFD52"/>
    <w:rsid w:val="020726A1"/>
    <w:rsid w:val="02630563"/>
    <w:rsid w:val="03CD96A4"/>
    <w:rsid w:val="04A63506"/>
    <w:rsid w:val="04D133A8"/>
    <w:rsid w:val="05D1D0BC"/>
    <w:rsid w:val="06B9173C"/>
    <w:rsid w:val="071902EE"/>
    <w:rsid w:val="07358546"/>
    <w:rsid w:val="078ABB9C"/>
    <w:rsid w:val="07C07388"/>
    <w:rsid w:val="0844656E"/>
    <w:rsid w:val="08825C0B"/>
    <w:rsid w:val="0A81F3CB"/>
    <w:rsid w:val="0AC2A841"/>
    <w:rsid w:val="0B66C7DE"/>
    <w:rsid w:val="0C2298E2"/>
    <w:rsid w:val="0C8A9702"/>
    <w:rsid w:val="0CD74D5F"/>
    <w:rsid w:val="0CD9F0D7"/>
    <w:rsid w:val="0CDF617E"/>
    <w:rsid w:val="0CF29FB8"/>
    <w:rsid w:val="0D3ACCCE"/>
    <w:rsid w:val="0D9905CB"/>
    <w:rsid w:val="0DC7A78E"/>
    <w:rsid w:val="0F09A3C2"/>
    <w:rsid w:val="0F628E27"/>
    <w:rsid w:val="0F9B5E0F"/>
    <w:rsid w:val="0FC30A05"/>
    <w:rsid w:val="0FD60CAB"/>
    <w:rsid w:val="100D2F58"/>
    <w:rsid w:val="1014AF9D"/>
    <w:rsid w:val="103B9B91"/>
    <w:rsid w:val="10702E9F"/>
    <w:rsid w:val="1071B69E"/>
    <w:rsid w:val="10E205FF"/>
    <w:rsid w:val="11892B07"/>
    <w:rsid w:val="11B1A045"/>
    <w:rsid w:val="11B25BA7"/>
    <w:rsid w:val="11C07F1E"/>
    <w:rsid w:val="11EEAC75"/>
    <w:rsid w:val="11F31D05"/>
    <w:rsid w:val="121FB4A2"/>
    <w:rsid w:val="1255CC7D"/>
    <w:rsid w:val="13060FBF"/>
    <w:rsid w:val="1395F5F7"/>
    <w:rsid w:val="13999512"/>
    <w:rsid w:val="1417D9F3"/>
    <w:rsid w:val="1439B819"/>
    <w:rsid w:val="1472C2E6"/>
    <w:rsid w:val="14C0894A"/>
    <w:rsid w:val="15487D1E"/>
    <w:rsid w:val="156E5BA9"/>
    <w:rsid w:val="157C40CF"/>
    <w:rsid w:val="15996F9D"/>
    <w:rsid w:val="15C280B8"/>
    <w:rsid w:val="15CF5B89"/>
    <w:rsid w:val="15F266A9"/>
    <w:rsid w:val="1612174E"/>
    <w:rsid w:val="1683B26E"/>
    <w:rsid w:val="1709AED5"/>
    <w:rsid w:val="172B99AD"/>
    <w:rsid w:val="17396916"/>
    <w:rsid w:val="17680CD4"/>
    <w:rsid w:val="17838555"/>
    <w:rsid w:val="1790DA2C"/>
    <w:rsid w:val="18308BF8"/>
    <w:rsid w:val="188CF096"/>
    <w:rsid w:val="18A8D922"/>
    <w:rsid w:val="1A481B0A"/>
    <w:rsid w:val="1AAD5C98"/>
    <w:rsid w:val="1AE30F74"/>
    <w:rsid w:val="1BF0007C"/>
    <w:rsid w:val="1C0A1E82"/>
    <w:rsid w:val="1C1338F5"/>
    <w:rsid w:val="1C2B0D48"/>
    <w:rsid w:val="1C2FE10B"/>
    <w:rsid w:val="1CCCA7F7"/>
    <w:rsid w:val="1D9A76C5"/>
    <w:rsid w:val="1DD29C3E"/>
    <w:rsid w:val="1E694B3A"/>
    <w:rsid w:val="1F38661C"/>
    <w:rsid w:val="1F6BE24E"/>
    <w:rsid w:val="1FEFF50D"/>
    <w:rsid w:val="1FFD5701"/>
    <w:rsid w:val="210A73B6"/>
    <w:rsid w:val="21524D85"/>
    <w:rsid w:val="2156716F"/>
    <w:rsid w:val="22092BA1"/>
    <w:rsid w:val="2213C49E"/>
    <w:rsid w:val="222F6FE1"/>
    <w:rsid w:val="22A8901D"/>
    <w:rsid w:val="22C28617"/>
    <w:rsid w:val="22E22D5C"/>
    <w:rsid w:val="22EE3B5B"/>
    <w:rsid w:val="23393CF7"/>
    <w:rsid w:val="23647FB0"/>
    <w:rsid w:val="236E3683"/>
    <w:rsid w:val="23B52D54"/>
    <w:rsid w:val="25EB4C3D"/>
    <w:rsid w:val="264CB688"/>
    <w:rsid w:val="265BC372"/>
    <w:rsid w:val="26C139C3"/>
    <w:rsid w:val="27107374"/>
    <w:rsid w:val="279B82F1"/>
    <w:rsid w:val="28CF96EA"/>
    <w:rsid w:val="2A4BFE49"/>
    <w:rsid w:val="2AEE9EE1"/>
    <w:rsid w:val="2B2FBDEF"/>
    <w:rsid w:val="2B3D074F"/>
    <w:rsid w:val="2C73AEDA"/>
    <w:rsid w:val="2C893352"/>
    <w:rsid w:val="2C97928A"/>
    <w:rsid w:val="2D689557"/>
    <w:rsid w:val="2D881985"/>
    <w:rsid w:val="2D95C14F"/>
    <w:rsid w:val="2DA8168C"/>
    <w:rsid w:val="2DD39898"/>
    <w:rsid w:val="2DFBEA72"/>
    <w:rsid w:val="2E25D273"/>
    <w:rsid w:val="2E479DB2"/>
    <w:rsid w:val="2EF4AE27"/>
    <w:rsid w:val="2FC1489C"/>
    <w:rsid w:val="2FCFFE2C"/>
    <w:rsid w:val="2FD98242"/>
    <w:rsid w:val="2FE36E13"/>
    <w:rsid w:val="2FE46B55"/>
    <w:rsid w:val="302384E2"/>
    <w:rsid w:val="305BF08E"/>
    <w:rsid w:val="3115C658"/>
    <w:rsid w:val="315C7B4D"/>
    <w:rsid w:val="3193F858"/>
    <w:rsid w:val="3204B34F"/>
    <w:rsid w:val="32A855DE"/>
    <w:rsid w:val="333B6D13"/>
    <w:rsid w:val="333F4F14"/>
    <w:rsid w:val="33B77891"/>
    <w:rsid w:val="34A373C5"/>
    <w:rsid w:val="34B1B532"/>
    <w:rsid w:val="34F6A2A7"/>
    <w:rsid w:val="35C1235E"/>
    <w:rsid w:val="360EF708"/>
    <w:rsid w:val="363B6581"/>
    <w:rsid w:val="37F0138F"/>
    <w:rsid w:val="3801A2E8"/>
    <w:rsid w:val="3835E1A4"/>
    <w:rsid w:val="3948F55D"/>
    <w:rsid w:val="39573BED"/>
    <w:rsid w:val="3A196A80"/>
    <w:rsid w:val="3A930EBE"/>
    <w:rsid w:val="3AF7F664"/>
    <w:rsid w:val="3BA28816"/>
    <w:rsid w:val="3BC01AAD"/>
    <w:rsid w:val="3C637FF8"/>
    <w:rsid w:val="3CEA7BB6"/>
    <w:rsid w:val="3D22594A"/>
    <w:rsid w:val="3D58C3B2"/>
    <w:rsid w:val="3D5CE7FA"/>
    <w:rsid w:val="3DDE9088"/>
    <w:rsid w:val="3F1E0280"/>
    <w:rsid w:val="40126175"/>
    <w:rsid w:val="4138979C"/>
    <w:rsid w:val="417743F8"/>
    <w:rsid w:val="4180F5D2"/>
    <w:rsid w:val="419D4FC4"/>
    <w:rsid w:val="419DA9D3"/>
    <w:rsid w:val="41C2C858"/>
    <w:rsid w:val="41C64CB6"/>
    <w:rsid w:val="41DC2221"/>
    <w:rsid w:val="423C2F17"/>
    <w:rsid w:val="423DA4C2"/>
    <w:rsid w:val="42AB237D"/>
    <w:rsid w:val="42D2319B"/>
    <w:rsid w:val="443C5FD7"/>
    <w:rsid w:val="4441CF86"/>
    <w:rsid w:val="449647F3"/>
    <w:rsid w:val="45E11073"/>
    <w:rsid w:val="460AD30D"/>
    <w:rsid w:val="462B996C"/>
    <w:rsid w:val="46A020A2"/>
    <w:rsid w:val="46D93680"/>
    <w:rsid w:val="46E1EB0F"/>
    <w:rsid w:val="46E91091"/>
    <w:rsid w:val="482043EA"/>
    <w:rsid w:val="48871BFF"/>
    <w:rsid w:val="48B7A9B5"/>
    <w:rsid w:val="4982008D"/>
    <w:rsid w:val="498F394C"/>
    <w:rsid w:val="4AE1A429"/>
    <w:rsid w:val="4AF5B989"/>
    <w:rsid w:val="4B097847"/>
    <w:rsid w:val="4B2E4471"/>
    <w:rsid w:val="4B5EC70F"/>
    <w:rsid w:val="4BEC7F40"/>
    <w:rsid w:val="4C6E0D7F"/>
    <w:rsid w:val="4CA7554F"/>
    <w:rsid w:val="4CD4B0A5"/>
    <w:rsid w:val="4CE521D7"/>
    <w:rsid w:val="4D1D72C0"/>
    <w:rsid w:val="4DA06DED"/>
    <w:rsid w:val="4DF201E0"/>
    <w:rsid w:val="4DF90167"/>
    <w:rsid w:val="4E363C61"/>
    <w:rsid w:val="4EDBAA76"/>
    <w:rsid w:val="4F59F513"/>
    <w:rsid w:val="4FEF698B"/>
    <w:rsid w:val="50AA150E"/>
    <w:rsid w:val="50E7AAF1"/>
    <w:rsid w:val="51A9D541"/>
    <w:rsid w:val="528BE9F4"/>
    <w:rsid w:val="52B75725"/>
    <w:rsid w:val="52B99942"/>
    <w:rsid w:val="52CB4CA3"/>
    <w:rsid w:val="5322F1EC"/>
    <w:rsid w:val="53D900D8"/>
    <w:rsid w:val="53EEE784"/>
    <w:rsid w:val="54218FAE"/>
    <w:rsid w:val="5467EC2C"/>
    <w:rsid w:val="5495487B"/>
    <w:rsid w:val="54B16BF8"/>
    <w:rsid w:val="550622EB"/>
    <w:rsid w:val="55324230"/>
    <w:rsid w:val="5556C9AD"/>
    <w:rsid w:val="558534E4"/>
    <w:rsid w:val="55DC71EF"/>
    <w:rsid w:val="55DE54D8"/>
    <w:rsid w:val="56A0B9E6"/>
    <w:rsid w:val="56A6466F"/>
    <w:rsid w:val="57979F2F"/>
    <w:rsid w:val="57F2D01B"/>
    <w:rsid w:val="57FD839E"/>
    <w:rsid w:val="58456DB9"/>
    <w:rsid w:val="5898D9AD"/>
    <w:rsid w:val="595547D6"/>
    <w:rsid w:val="59D08B82"/>
    <w:rsid w:val="5A156BED"/>
    <w:rsid w:val="5A23ED48"/>
    <w:rsid w:val="5A8F0199"/>
    <w:rsid w:val="5AAD13BE"/>
    <w:rsid w:val="5B864BA4"/>
    <w:rsid w:val="5CB0EC1F"/>
    <w:rsid w:val="5CB757AE"/>
    <w:rsid w:val="5CBEAB77"/>
    <w:rsid w:val="5D2B1287"/>
    <w:rsid w:val="5D80EC6E"/>
    <w:rsid w:val="5E19C7BA"/>
    <w:rsid w:val="5E36688A"/>
    <w:rsid w:val="5E816511"/>
    <w:rsid w:val="5EC14502"/>
    <w:rsid w:val="5EE6ED0F"/>
    <w:rsid w:val="5F03A51A"/>
    <w:rsid w:val="5F150413"/>
    <w:rsid w:val="60180091"/>
    <w:rsid w:val="621F8C0B"/>
    <w:rsid w:val="628037F8"/>
    <w:rsid w:val="62E9124D"/>
    <w:rsid w:val="62EF2327"/>
    <w:rsid w:val="631441F4"/>
    <w:rsid w:val="631B5F75"/>
    <w:rsid w:val="64344313"/>
    <w:rsid w:val="64660AC4"/>
    <w:rsid w:val="64AF2F38"/>
    <w:rsid w:val="6559F3CA"/>
    <w:rsid w:val="6607FC03"/>
    <w:rsid w:val="6659DD0A"/>
    <w:rsid w:val="67E8F572"/>
    <w:rsid w:val="67F5F740"/>
    <w:rsid w:val="68439F63"/>
    <w:rsid w:val="684DDCE3"/>
    <w:rsid w:val="6880A59F"/>
    <w:rsid w:val="693CD1D2"/>
    <w:rsid w:val="695D85F1"/>
    <w:rsid w:val="69A9304A"/>
    <w:rsid w:val="6A6AF139"/>
    <w:rsid w:val="6AA33CE1"/>
    <w:rsid w:val="6ABF8521"/>
    <w:rsid w:val="6B44F37F"/>
    <w:rsid w:val="6BB768CB"/>
    <w:rsid w:val="6C1DBD66"/>
    <w:rsid w:val="6CC0099B"/>
    <w:rsid w:val="6D6FBA9C"/>
    <w:rsid w:val="6E1EDA28"/>
    <w:rsid w:val="6E9D26A4"/>
    <w:rsid w:val="7008B3A2"/>
    <w:rsid w:val="71C53DC1"/>
    <w:rsid w:val="72345A5D"/>
    <w:rsid w:val="7249C610"/>
    <w:rsid w:val="728C64BC"/>
    <w:rsid w:val="729092B4"/>
    <w:rsid w:val="72B6FDFE"/>
    <w:rsid w:val="72BEB8B3"/>
    <w:rsid w:val="73782A88"/>
    <w:rsid w:val="73826DE9"/>
    <w:rsid w:val="73A432E7"/>
    <w:rsid w:val="73C0A1AF"/>
    <w:rsid w:val="73DF1610"/>
    <w:rsid w:val="741D9A25"/>
    <w:rsid w:val="74CF1D15"/>
    <w:rsid w:val="75808D1C"/>
    <w:rsid w:val="75F98B3B"/>
    <w:rsid w:val="760BE948"/>
    <w:rsid w:val="7641668A"/>
    <w:rsid w:val="76573DD8"/>
    <w:rsid w:val="76BE2ADC"/>
    <w:rsid w:val="77564C1D"/>
    <w:rsid w:val="77599CE5"/>
    <w:rsid w:val="778FDDA3"/>
    <w:rsid w:val="781A3BA9"/>
    <w:rsid w:val="78686171"/>
    <w:rsid w:val="7A42B8AD"/>
    <w:rsid w:val="7A8590CD"/>
    <w:rsid w:val="7BA4041C"/>
    <w:rsid w:val="7C4961D3"/>
    <w:rsid w:val="7C8BDA68"/>
    <w:rsid w:val="7CBF408E"/>
    <w:rsid w:val="7D625076"/>
    <w:rsid w:val="7E0B444B"/>
    <w:rsid w:val="7E0C2A45"/>
    <w:rsid w:val="7E16AA1E"/>
    <w:rsid w:val="7E25B0CF"/>
    <w:rsid w:val="7E742C9E"/>
    <w:rsid w:val="7F00D1BC"/>
    <w:rsid w:val="7F574435"/>
  </w:rsids>
  <m:mathPr>
    <m:mathFont m:val="Cambria Math"/>
    <m:brkBin m:val="before"/>
    <m:brkBinSub m:val="--"/>
    <m:smallFrac m:val="0"/>
    <m:dispDef/>
    <m:lMargin m:val="0"/>
    <m:rMargin m:val="0"/>
    <m:defJc m:val="centerGroup"/>
    <m:wrapIndent m:val="1440"/>
    <m:intLim m:val="subSup"/>
    <m:naryLim m:val="undOvr"/>
  </m:mathPr>
  <w:themeFontLang w:val="nn-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D8050D"/>
  <w15:docId w15:val="{2A7659E3-4253-422F-9479-BD924ABD5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n-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567"/>
  </w:style>
  <w:style w:type="paragraph" w:styleId="Overskrift1">
    <w:name w:val="heading 1"/>
    <w:basedOn w:val="Normal"/>
    <w:next w:val="Normal"/>
    <w:link w:val="Overskrift1Tegn"/>
    <w:uiPriority w:val="9"/>
    <w:qFormat/>
    <w:rsid w:val="009C5214"/>
    <w:pPr>
      <w:keepNext/>
      <w:keepLines/>
      <w:numPr>
        <w:numId w:val="10"/>
      </w:numPr>
      <w:spacing w:before="480" w:after="0"/>
      <w:outlineLvl w:val="0"/>
    </w:pPr>
    <w:rPr>
      <w:rFonts w:asciiTheme="majorHAnsi" w:eastAsiaTheme="majorEastAsia" w:hAnsiTheme="majorHAnsi" w:cstheme="majorBidi"/>
      <w:b/>
      <w:bCs/>
      <w:noProof/>
      <w:sz w:val="28"/>
      <w:szCs w:val="28"/>
    </w:rPr>
  </w:style>
  <w:style w:type="paragraph" w:styleId="Overskrift2">
    <w:name w:val="heading 2"/>
    <w:basedOn w:val="Normal"/>
    <w:next w:val="Normal"/>
    <w:link w:val="Overskrift2Tegn"/>
    <w:uiPriority w:val="9"/>
    <w:unhideWhenUsed/>
    <w:qFormat/>
    <w:rsid w:val="009C5214"/>
    <w:pPr>
      <w:keepNext/>
      <w:keepLines/>
      <w:numPr>
        <w:ilvl w:val="1"/>
        <w:numId w:val="10"/>
      </w:numPr>
      <w:spacing w:before="200" w:after="0"/>
      <w:outlineLvl w:val="1"/>
    </w:pPr>
    <w:rPr>
      <w:rFonts w:asciiTheme="majorHAnsi" w:eastAsiaTheme="majorEastAsia" w:hAnsiTheme="majorHAnsi" w:cstheme="majorBidi"/>
      <w:b/>
      <w:bCs/>
      <w:noProof/>
      <w:sz w:val="26"/>
      <w:szCs w:val="26"/>
    </w:rPr>
  </w:style>
  <w:style w:type="paragraph" w:styleId="Overskrift3">
    <w:name w:val="heading 3"/>
    <w:basedOn w:val="Normal"/>
    <w:next w:val="Normal"/>
    <w:link w:val="Overskrift3Tegn"/>
    <w:uiPriority w:val="9"/>
    <w:unhideWhenUsed/>
    <w:qFormat/>
    <w:rsid w:val="009C5214"/>
    <w:pPr>
      <w:keepNext/>
      <w:keepLines/>
      <w:numPr>
        <w:ilvl w:val="2"/>
        <w:numId w:val="10"/>
      </w:numPr>
      <w:spacing w:before="200" w:after="0"/>
      <w:outlineLvl w:val="2"/>
    </w:pPr>
    <w:rPr>
      <w:rFonts w:asciiTheme="majorHAnsi" w:eastAsiaTheme="majorEastAsia" w:hAnsiTheme="majorHAnsi" w:cstheme="majorBidi"/>
      <w:b/>
      <w:bCs/>
      <w:noProof/>
    </w:rPr>
  </w:style>
  <w:style w:type="paragraph" w:styleId="Overskrift4">
    <w:name w:val="heading 4"/>
    <w:basedOn w:val="Normal"/>
    <w:next w:val="Normal"/>
    <w:link w:val="Overskrift4Tegn"/>
    <w:uiPriority w:val="9"/>
    <w:unhideWhenUsed/>
    <w:qFormat/>
    <w:rsid w:val="002D7D36"/>
    <w:pPr>
      <w:keepNext/>
      <w:keepLines/>
      <w:numPr>
        <w:ilvl w:val="3"/>
        <w:numId w:val="10"/>
      </w:numPr>
      <w:spacing w:before="200" w:after="0"/>
      <w:outlineLvl w:val="3"/>
    </w:pPr>
    <w:rPr>
      <w:rFonts w:asciiTheme="majorHAnsi" w:eastAsiaTheme="majorEastAsia" w:hAnsiTheme="majorHAnsi" w:cstheme="majorBidi"/>
      <w:b/>
      <w:bCs/>
      <w:i/>
      <w:iCs/>
    </w:rPr>
  </w:style>
  <w:style w:type="paragraph" w:styleId="Overskrift5">
    <w:name w:val="heading 5"/>
    <w:basedOn w:val="Normal"/>
    <w:next w:val="Normal"/>
    <w:link w:val="Overskrift5Tegn"/>
    <w:uiPriority w:val="9"/>
    <w:unhideWhenUsed/>
    <w:qFormat/>
    <w:rsid w:val="00E574EF"/>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E574EF"/>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E574EF"/>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E574EF"/>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E574EF"/>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9C5214"/>
    <w:rPr>
      <w:rFonts w:asciiTheme="majorHAnsi" w:eastAsiaTheme="majorEastAsia" w:hAnsiTheme="majorHAnsi" w:cstheme="majorBidi"/>
      <w:b/>
      <w:bCs/>
      <w:noProof/>
      <w:sz w:val="28"/>
      <w:szCs w:val="28"/>
    </w:rPr>
  </w:style>
  <w:style w:type="paragraph" w:styleId="Overskriftforinnholdsfortegnelse">
    <w:name w:val="TOC Heading"/>
    <w:basedOn w:val="Overskrift1"/>
    <w:next w:val="Normal"/>
    <w:uiPriority w:val="39"/>
    <w:semiHidden/>
    <w:unhideWhenUsed/>
    <w:qFormat/>
    <w:rsid w:val="00710F28"/>
    <w:pPr>
      <w:outlineLvl w:val="9"/>
    </w:pPr>
    <w:rPr>
      <w:lang w:eastAsia="nn-NO"/>
    </w:rPr>
  </w:style>
  <w:style w:type="paragraph" w:styleId="Bobletekst">
    <w:name w:val="Balloon Text"/>
    <w:basedOn w:val="Normal"/>
    <w:link w:val="BobletekstTegn"/>
    <w:uiPriority w:val="99"/>
    <w:semiHidden/>
    <w:unhideWhenUsed/>
    <w:rsid w:val="00710F2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10F28"/>
    <w:rPr>
      <w:rFonts w:ascii="Tahoma" w:hAnsi="Tahoma" w:cs="Tahoma"/>
      <w:sz w:val="16"/>
      <w:szCs w:val="16"/>
    </w:rPr>
  </w:style>
  <w:style w:type="character" w:customStyle="1" w:styleId="Overskrift2Tegn">
    <w:name w:val="Overskrift 2 Tegn"/>
    <w:basedOn w:val="Standardskriftforavsnitt"/>
    <w:link w:val="Overskrift2"/>
    <w:uiPriority w:val="9"/>
    <w:rsid w:val="009C5214"/>
    <w:rPr>
      <w:rFonts w:asciiTheme="majorHAnsi" w:eastAsiaTheme="majorEastAsia" w:hAnsiTheme="majorHAnsi" w:cstheme="majorBidi"/>
      <w:b/>
      <w:bCs/>
      <w:noProof/>
      <w:sz w:val="26"/>
      <w:szCs w:val="26"/>
    </w:rPr>
  </w:style>
  <w:style w:type="paragraph" w:styleId="INNH2">
    <w:name w:val="toc 2"/>
    <w:basedOn w:val="Normal"/>
    <w:next w:val="Normal"/>
    <w:autoRedefine/>
    <w:uiPriority w:val="39"/>
    <w:unhideWhenUsed/>
    <w:rsid w:val="00710F28"/>
    <w:pPr>
      <w:spacing w:after="100"/>
      <w:ind w:left="220"/>
    </w:pPr>
  </w:style>
  <w:style w:type="character" w:styleId="Hyperkobling">
    <w:name w:val="Hyperlink"/>
    <w:basedOn w:val="Standardskriftforavsnitt"/>
    <w:uiPriority w:val="99"/>
    <w:unhideWhenUsed/>
    <w:rsid w:val="00710F28"/>
    <w:rPr>
      <w:color w:val="0000FF" w:themeColor="hyperlink"/>
      <w:u w:val="single"/>
    </w:rPr>
  </w:style>
  <w:style w:type="paragraph" w:styleId="Listeavsnitt">
    <w:name w:val="List Paragraph"/>
    <w:basedOn w:val="Normal"/>
    <w:uiPriority w:val="34"/>
    <w:qFormat/>
    <w:rsid w:val="0027704E"/>
    <w:pPr>
      <w:ind w:left="720"/>
      <w:contextualSpacing/>
    </w:pPr>
  </w:style>
  <w:style w:type="character" w:customStyle="1" w:styleId="Overskrift3Tegn">
    <w:name w:val="Overskrift 3 Tegn"/>
    <w:basedOn w:val="Standardskriftforavsnitt"/>
    <w:link w:val="Overskrift3"/>
    <w:uiPriority w:val="9"/>
    <w:rsid w:val="009C5214"/>
    <w:rPr>
      <w:rFonts w:asciiTheme="majorHAnsi" w:eastAsiaTheme="majorEastAsia" w:hAnsiTheme="majorHAnsi" w:cstheme="majorBidi"/>
      <w:b/>
      <w:bCs/>
      <w:noProof/>
    </w:rPr>
  </w:style>
  <w:style w:type="paragraph" w:styleId="INNH3">
    <w:name w:val="toc 3"/>
    <w:basedOn w:val="Normal"/>
    <w:next w:val="Normal"/>
    <w:autoRedefine/>
    <w:uiPriority w:val="39"/>
    <w:unhideWhenUsed/>
    <w:rsid w:val="00FE268D"/>
    <w:pPr>
      <w:spacing w:after="100"/>
      <w:ind w:left="440"/>
    </w:pPr>
  </w:style>
  <w:style w:type="paragraph" w:styleId="INNH1">
    <w:name w:val="toc 1"/>
    <w:basedOn w:val="Normal"/>
    <w:next w:val="Normal"/>
    <w:autoRedefine/>
    <w:uiPriority w:val="39"/>
    <w:unhideWhenUsed/>
    <w:rsid w:val="00FE268D"/>
    <w:pPr>
      <w:spacing w:after="100"/>
    </w:pPr>
  </w:style>
  <w:style w:type="paragraph" w:styleId="Topptekst">
    <w:name w:val="header"/>
    <w:basedOn w:val="Normal"/>
    <w:link w:val="TopptekstTegn"/>
    <w:uiPriority w:val="99"/>
    <w:unhideWhenUsed/>
    <w:rsid w:val="00E00BDB"/>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E00BDB"/>
  </w:style>
  <w:style w:type="paragraph" w:styleId="Bunntekst">
    <w:name w:val="footer"/>
    <w:basedOn w:val="Normal"/>
    <w:link w:val="BunntekstTegn"/>
    <w:uiPriority w:val="99"/>
    <w:unhideWhenUsed/>
    <w:rsid w:val="00E00BDB"/>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E00BDB"/>
  </w:style>
  <w:style w:type="table" w:styleId="Tabellrutenett">
    <w:name w:val="Table Grid"/>
    <w:basedOn w:val="Vanligtabell"/>
    <w:uiPriority w:val="59"/>
    <w:rsid w:val="008A6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ssholdertekst">
    <w:name w:val="Placeholder Text"/>
    <w:basedOn w:val="Standardskriftforavsnitt"/>
    <w:uiPriority w:val="99"/>
    <w:semiHidden/>
    <w:rsid w:val="0073752F"/>
    <w:rPr>
      <w:color w:val="808080"/>
    </w:rPr>
  </w:style>
  <w:style w:type="character" w:customStyle="1" w:styleId="Overskrift4Tegn">
    <w:name w:val="Overskrift 4 Tegn"/>
    <w:basedOn w:val="Standardskriftforavsnitt"/>
    <w:link w:val="Overskrift4"/>
    <w:uiPriority w:val="9"/>
    <w:rsid w:val="002D7D36"/>
    <w:rPr>
      <w:rFonts w:asciiTheme="majorHAnsi" w:eastAsiaTheme="majorEastAsia" w:hAnsiTheme="majorHAnsi" w:cstheme="majorBidi"/>
      <w:b/>
      <w:bCs/>
      <w:i/>
      <w:iCs/>
    </w:rPr>
  </w:style>
  <w:style w:type="character" w:customStyle="1" w:styleId="Overskrift5Tegn">
    <w:name w:val="Overskrift 5 Tegn"/>
    <w:basedOn w:val="Standardskriftforavsnitt"/>
    <w:link w:val="Overskrift5"/>
    <w:uiPriority w:val="9"/>
    <w:rsid w:val="00E574EF"/>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foravsnitt"/>
    <w:link w:val="Overskrift6"/>
    <w:uiPriority w:val="9"/>
    <w:semiHidden/>
    <w:rsid w:val="00E574EF"/>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foravsnitt"/>
    <w:link w:val="Overskrift7"/>
    <w:uiPriority w:val="9"/>
    <w:semiHidden/>
    <w:rsid w:val="00E574EF"/>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sid w:val="00E574EF"/>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sid w:val="00E574EF"/>
    <w:rPr>
      <w:rFonts w:asciiTheme="majorHAnsi" w:eastAsiaTheme="majorEastAsia" w:hAnsiTheme="majorHAnsi" w:cstheme="majorBidi"/>
      <w:i/>
      <w:iCs/>
      <w:color w:val="404040" w:themeColor="text1" w:themeTint="BF"/>
      <w:sz w:val="20"/>
      <w:szCs w:val="20"/>
    </w:rPr>
  </w:style>
  <w:style w:type="paragraph" w:customStyle="1" w:styleId="Figurtekst">
    <w:name w:val="Figurtekst"/>
    <w:basedOn w:val="Normal"/>
    <w:qFormat/>
    <w:rsid w:val="00716946"/>
  </w:style>
  <w:style w:type="paragraph" w:customStyle="1" w:styleId="Default">
    <w:name w:val="Default"/>
    <w:rsid w:val="00244306"/>
    <w:pPr>
      <w:autoSpaceDE w:val="0"/>
      <w:autoSpaceDN w:val="0"/>
      <w:adjustRightInd w:val="0"/>
      <w:spacing w:after="0" w:line="240" w:lineRule="auto"/>
    </w:pPr>
    <w:rPr>
      <w:rFonts w:ascii="Verdana" w:hAnsi="Verdana" w:cs="Verdana"/>
      <w:color w:val="000000"/>
      <w:sz w:val="24"/>
      <w:szCs w:val="24"/>
    </w:rPr>
  </w:style>
  <w:style w:type="paragraph" w:customStyle="1" w:styleId="088095CB421E4E02BDC9682AFEE1723A">
    <w:name w:val="088095CB421E4E02BDC9682AFEE1723A"/>
    <w:rsid w:val="00AE4CCF"/>
    <w:rPr>
      <w:rFonts w:eastAsiaTheme="minorEastAsia"/>
      <w:lang w:val="nb-NO" w:eastAsia="nb-NO"/>
    </w:rPr>
  </w:style>
  <w:style w:type="paragraph" w:styleId="Brdtekst">
    <w:name w:val="Body Text"/>
    <w:basedOn w:val="Normal"/>
    <w:link w:val="BrdtekstTegn"/>
    <w:uiPriority w:val="1"/>
    <w:qFormat/>
    <w:rsid w:val="00F4253B"/>
    <w:pPr>
      <w:widowControl w:val="0"/>
      <w:spacing w:after="0" w:line="240" w:lineRule="auto"/>
      <w:ind w:left="177"/>
    </w:pPr>
    <w:rPr>
      <w:rFonts w:ascii="Verdana" w:eastAsia="Verdana" w:hAnsi="Verdana"/>
      <w:sz w:val="18"/>
      <w:szCs w:val="18"/>
      <w:lang w:val="en-US"/>
    </w:rPr>
  </w:style>
  <w:style w:type="character" w:customStyle="1" w:styleId="BrdtekstTegn">
    <w:name w:val="Brødtekst Tegn"/>
    <w:basedOn w:val="Standardskriftforavsnitt"/>
    <w:link w:val="Brdtekst"/>
    <w:uiPriority w:val="1"/>
    <w:rsid w:val="00F4253B"/>
    <w:rPr>
      <w:rFonts w:ascii="Verdana" w:eastAsia="Verdana" w:hAnsi="Verdana"/>
      <w:sz w:val="18"/>
      <w:szCs w:val="18"/>
      <w:lang w:val="en-US"/>
    </w:rPr>
  </w:style>
  <w:style w:type="paragraph" w:styleId="Ingenmellomrom">
    <w:name w:val="No Spacing"/>
    <w:link w:val="IngenmellomromTegn"/>
    <w:uiPriority w:val="1"/>
    <w:qFormat/>
    <w:rsid w:val="009C18BB"/>
    <w:pPr>
      <w:spacing w:after="0" w:line="240" w:lineRule="auto"/>
    </w:pPr>
    <w:rPr>
      <w:rFonts w:eastAsiaTheme="minorEastAsia"/>
      <w:lang w:eastAsia="nn-NO"/>
    </w:rPr>
  </w:style>
  <w:style w:type="character" w:customStyle="1" w:styleId="IngenmellomromTegn">
    <w:name w:val="Ingen mellomrom Tegn"/>
    <w:basedOn w:val="Standardskriftforavsnitt"/>
    <w:link w:val="Ingenmellomrom"/>
    <w:uiPriority w:val="1"/>
    <w:rsid w:val="009C18BB"/>
    <w:rPr>
      <w:rFonts w:eastAsiaTheme="minorEastAsia"/>
      <w:lang w:eastAsia="nn-NO"/>
    </w:rPr>
  </w:style>
  <w:style w:type="paragraph" w:styleId="Undertittel">
    <w:name w:val="Subtitle"/>
    <w:basedOn w:val="Normal"/>
    <w:next w:val="Normal"/>
    <w:link w:val="UndertittelTegn"/>
    <w:uiPriority w:val="11"/>
    <w:qFormat/>
    <w:rsid w:val="00225EE3"/>
    <w:pPr>
      <w:numPr>
        <w:ilvl w:val="1"/>
      </w:numPr>
      <w:spacing w:after="160"/>
    </w:pPr>
    <w:rPr>
      <w:rFonts w:eastAsiaTheme="minorEastAsia"/>
      <w:color w:val="5A5A5A" w:themeColor="text1" w:themeTint="A5"/>
      <w:spacing w:val="15"/>
      <w:sz w:val="16"/>
    </w:rPr>
  </w:style>
  <w:style w:type="character" w:customStyle="1" w:styleId="UndertittelTegn">
    <w:name w:val="Undertittel Tegn"/>
    <w:basedOn w:val="Standardskriftforavsnitt"/>
    <w:link w:val="Undertittel"/>
    <w:uiPriority w:val="11"/>
    <w:rsid w:val="00225EE3"/>
    <w:rPr>
      <w:rFonts w:eastAsiaTheme="minorEastAsia"/>
      <w:color w:val="5A5A5A" w:themeColor="text1" w:themeTint="A5"/>
      <w:spacing w:val="15"/>
      <w:sz w:val="16"/>
    </w:rPr>
  </w:style>
  <w:style w:type="paragraph" w:styleId="NormalWeb">
    <w:name w:val="Normal (Web)"/>
    <w:basedOn w:val="Normal"/>
    <w:uiPriority w:val="99"/>
    <w:semiHidden/>
    <w:unhideWhenUsed/>
    <w:rsid w:val="00B319E9"/>
    <w:pPr>
      <w:spacing w:before="100" w:beforeAutospacing="1" w:after="100" w:afterAutospacing="1" w:line="240" w:lineRule="auto"/>
    </w:pPr>
    <w:rPr>
      <w:rFonts w:ascii="Times New Roman" w:eastAsia="Times New Roman" w:hAnsi="Times New Roman" w:cs="Times New Roman"/>
      <w:sz w:val="24"/>
      <w:szCs w:val="24"/>
      <w:lang w:eastAsia="nn-NO"/>
    </w:rPr>
  </w:style>
  <w:style w:type="character" w:styleId="Svakreferanse">
    <w:name w:val="Subtle Reference"/>
    <w:basedOn w:val="Standardskriftforavsnitt"/>
    <w:uiPriority w:val="31"/>
    <w:qFormat/>
    <w:rsid w:val="003647B1"/>
    <w:rPr>
      <w:smallCaps/>
      <w:color w:val="5A5A5A" w:themeColor="text1" w:themeTint="A5"/>
    </w:rPr>
  </w:style>
  <w:style w:type="paragraph" w:styleId="Sitat">
    <w:name w:val="Quote"/>
    <w:basedOn w:val="Normal"/>
    <w:next w:val="Normal"/>
    <w:link w:val="SitatTegn"/>
    <w:uiPriority w:val="29"/>
    <w:qFormat/>
    <w:rsid w:val="00571818"/>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71818"/>
    <w:rPr>
      <w:i/>
      <w:iCs/>
      <w:color w:val="404040" w:themeColor="text1" w:themeTint="BF"/>
    </w:rPr>
  </w:style>
  <w:style w:type="paragraph" w:customStyle="1" w:styleId="H3">
    <w:name w:val="H3"/>
    <w:basedOn w:val="Normal"/>
    <w:next w:val="Normal"/>
    <w:uiPriority w:val="99"/>
    <w:rsid w:val="00BD23D4"/>
    <w:pPr>
      <w:keepNext/>
      <w:autoSpaceDE w:val="0"/>
      <w:autoSpaceDN w:val="0"/>
      <w:adjustRightInd w:val="0"/>
      <w:spacing w:before="100" w:after="100" w:line="240" w:lineRule="auto"/>
      <w:outlineLvl w:val="3"/>
    </w:pPr>
    <w:rPr>
      <w:rFonts w:ascii="Times New Roman" w:hAnsi="Times New Roman" w:cs="Times New Roman"/>
      <w:b/>
      <w:bCs/>
      <w:sz w:val="28"/>
      <w:szCs w:val="28"/>
    </w:rPr>
  </w:style>
  <w:style w:type="character" w:styleId="Fulgthyperkobling">
    <w:name w:val="FollowedHyperlink"/>
    <w:basedOn w:val="Standardskriftforavsnitt"/>
    <w:uiPriority w:val="99"/>
    <w:semiHidden/>
    <w:unhideWhenUsed/>
    <w:rsid w:val="004E518C"/>
    <w:rPr>
      <w:color w:val="800080" w:themeColor="followedHyperlink"/>
      <w:u w:val="single"/>
    </w:rPr>
  </w:style>
  <w:style w:type="paragraph" w:styleId="INNH4">
    <w:name w:val="toc 4"/>
    <w:basedOn w:val="Normal"/>
    <w:next w:val="Normal"/>
    <w:autoRedefine/>
    <w:uiPriority w:val="39"/>
    <w:unhideWhenUsed/>
    <w:rsid w:val="00D075C3"/>
    <w:pPr>
      <w:spacing w:after="100" w:line="259" w:lineRule="auto"/>
      <w:ind w:left="660"/>
    </w:pPr>
    <w:rPr>
      <w:rFonts w:eastAsiaTheme="minorEastAsia"/>
      <w:lang w:eastAsia="nn-NO"/>
    </w:rPr>
  </w:style>
  <w:style w:type="paragraph" w:styleId="INNH5">
    <w:name w:val="toc 5"/>
    <w:basedOn w:val="Normal"/>
    <w:next w:val="Normal"/>
    <w:autoRedefine/>
    <w:uiPriority w:val="39"/>
    <w:unhideWhenUsed/>
    <w:rsid w:val="00D075C3"/>
    <w:pPr>
      <w:spacing w:after="100" w:line="259" w:lineRule="auto"/>
      <w:ind w:left="880"/>
    </w:pPr>
    <w:rPr>
      <w:rFonts w:eastAsiaTheme="minorEastAsia"/>
      <w:lang w:eastAsia="nn-NO"/>
    </w:rPr>
  </w:style>
  <w:style w:type="paragraph" w:styleId="INNH6">
    <w:name w:val="toc 6"/>
    <w:basedOn w:val="Normal"/>
    <w:next w:val="Normal"/>
    <w:autoRedefine/>
    <w:uiPriority w:val="39"/>
    <w:unhideWhenUsed/>
    <w:rsid w:val="00D075C3"/>
    <w:pPr>
      <w:spacing w:after="100" w:line="259" w:lineRule="auto"/>
      <w:ind w:left="1100"/>
    </w:pPr>
    <w:rPr>
      <w:rFonts w:eastAsiaTheme="minorEastAsia"/>
      <w:lang w:eastAsia="nn-NO"/>
    </w:rPr>
  </w:style>
  <w:style w:type="paragraph" w:styleId="INNH7">
    <w:name w:val="toc 7"/>
    <w:basedOn w:val="Normal"/>
    <w:next w:val="Normal"/>
    <w:autoRedefine/>
    <w:uiPriority w:val="39"/>
    <w:unhideWhenUsed/>
    <w:rsid w:val="00D075C3"/>
    <w:pPr>
      <w:spacing w:after="100" w:line="259" w:lineRule="auto"/>
      <w:ind w:left="1320"/>
    </w:pPr>
    <w:rPr>
      <w:rFonts w:eastAsiaTheme="minorEastAsia"/>
      <w:lang w:eastAsia="nn-NO"/>
    </w:rPr>
  </w:style>
  <w:style w:type="paragraph" w:styleId="INNH8">
    <w:name w:val="toc 8"/>
    <w:basedOn w:val="Normal"/>
    <w:next w:val="Normal"/>
    <w:autoRedefine/>
    <w:uiPriority w:val="39"/>
    <w:unhideWhenUsed/>
    <w:rsid w:val="00D075C3"/>
    <w:pPr>
      <w:spacing w:after="100" w:line="259" w:lineRule="auto"/>
      <w:ind w:left="1540"/>
    </w:pPr>
    <w:rPr>
      <w:rFonts w:eastAsiaTheme="minorEastAsia"/>
      <w:lang w:eastAsia="nn-NO"/>
    </w:rPr>
  </w:style>
  <w:style w:type="paragraph" w:styleId="INNH9">
    <w:name w:val="toc 9"/>
    <w:basedOn w:val="Normal"/>
    <w:next w:val="Normal"/>
    <w:autoRedefine/>
    <w:uiPriority w:val="39"/>
    <w:unhideWhenUsed/>
    <w:rsid w:val="00D075C3"/>
    <w:pPr>
      <w:spacing w:after="100" w:line="259" w:lineRule="auto"/>
      <w:ind w:left="1760"/>
    </w:pPr>
    <w:rPr>
      <w:rFonts w:eastAsiaTheme="minorEastAsia"/>
      <w:lang w:eastAsia="nn-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440926">
      <w:bodyDiv w:val="1"/>
      <w:marLeft w:val="0"/>
      <w:marRight w:val="0"/>
      <w:marTop w:val="0"/>
      <w:marBottom w:val="0"/>
      <w:divBdr>
        <w:top w:val="none" w:sz="0" w:space="0" w:color="auto"/>
        <w:left w:val="none" w:sz="0" w:space="0" w:color="auto"/>
        <w:bottom w:val="none" w:sz="0" w:space="0" w:color="auto"/>
        <w:right w:val="none" w:sz="0" w:space="0" w:color="auto"/>
      </w:divBdr>
    </w:div>
    <w:div w:id="191384901">
      <w:bodyDiv w:val="1"/>
      <w:marLeft w:val="0"/>
      <w:marRight w:val="0"/>
      <w:marTop w:val="0"/>
      <w:marBottom w:val="0"/>
      <w:divBdr>
        <w:top w:val="none" w:sz="0" w:space="0" w:color="auto"/>
        <w:left w:val="none" w:sz="0" w:space="0" w:color="auto"/>
        <w:bottom w:val="none" w:sz="0" w:space="0" w:color="auto"/>
        <w:right w:val="none" w:sz="0" w:space="0" w:color="auto"/>
      </w:divBdr>
    </w:div>
    <w:div w:id="224339378">
      <w:bodyDiv w:val="1"/>
      <w:marLeft w:val="0"/>
      <w:marRight w:val="0"/>
      <w:marTop w:val="0"/>
      <w:marBottom w:val="0"/>
      <w:divBdr>
        <w:top w:val="none" w:sz="0" w:space="0" w:color="auto"/>
        <w:left w:val="none" w:sz="0" w:space="0" w:color="auto"/>
        <w:bottom w:val="none" w:sz="0" w:space="0" w:color="auto"/>
        <w:right w:val="none" w:sz="0" w:space="0" w:color="auto"/>
      </w:divBdr>
    </w:div>
    <w:div w:id="348917758">
      <w:bodyDiv w:val="1"/>
      <w:marLeft w:val="0"/>
      <w:marRight w:val="0"/>
      <w:marTop w:val="0"/>
      <w:marBottom w:val="0"/>
      <w:divBdr>
        <w:top w:val="none" w:sz="0" w:space="0" w:color="auto"/>
        <w:left w:val="none" w:sz="0" w:space="0" w:color="auto"/>
        <w:bottom w:val="none" w:sz="0" w:space="0" w:color="auto"/>
        <w:right w:val="none" w:sz="0" w:space="0" w:color="auto"/>
      </w:divBdr>
    </w:div>
    <w:div w:id="756169667">
      <w:bodyDiv w:val="1"/>
      <w:marLeft w:val="0"/>
      <w:marRight w:val="0"/>
      <w:marTop w:val="0"/>
      <w:marBottom w:val="0"/>
      <w:divBdr>
        <w:top w:val="none" w:sz="0" w:space="0" w:color="auto"/>
        <w:left w:val="none" w:sz="0" w:space="0" w:color="auto"/>
        <w:bottom w:val="none" w:sz="0" w:space="0" w:color="auto"/>
        <w:right w:val="none" w:sz="0" w:space="0" w:color="auto"/>
      </w:divBdr>
    </w:div>
    <w:div w:id="834763000">
      <w:bodyDiv w:val="1"/>
      <w:marLeft w:val="0"/>
      <w:marRight w:val="0"/>
      <w:marTop w:val="0"/>
      <w:marBottom w:val="0"/>
      <w:divBdr>
        <w:top w:val="none" w:sz="0" w:space="0" w:color="auto"/>
        <w:left w:val="none" w:sz="0" w:space="0" w:color="auto"/>
        <w:bottom w:val="none" w:sz="0" w:space="0" w:color="auto"/>
        <w:right w:val="none" w:sz="0" w:space="0" w:color="auto"/>
      </w:divBdr>
    </w:div>
    <w:div w:id="1067150631">
      <w:bodyDiv w:val="1"/>
      <w:marLeft w:val="0"/>
      <w:marRight w:val="0"/>
      <w:marTop w:val="0"/>
      <w:marBottom w:val="0"/>
      <w:divBdr>
        <w:top w:val="none" w:sz="0" w:space="0" w:color="auto"/>
        <w:left w:val="none" w:sz="0" w:space="0" w:color="auto"/>
        <w:bottom w:val="none" w:sz="0" w:space="0" w:color="auto"/>
        <w:right w:val="none" w:sz="0" w:space="0" w:color="auto"/>
      </w:divBdr>
    </w:div>
    <w:div w:id="1099789734">
      <w:bodyDiv w:val="1"/>
      <w:marLeft w:val="0"/>
      <w:marRight w:val="0"/>
      <w:marTop w:val="0"/>
      <w:marBottom w:val="0"/>
      <w:divBdr>
        <w:top w:val="none" w:sz="0" w:space="0" w:color="auto"/>
        <w:left w:val="none" w:sz="0" w:space="0" w:color="auto"/>
        <w:bottom w:val="none" w:sz="0" w:space="0" w:color="auto"/>
        <w:right w:val="none" w:sz="0" w:space="0" w:color="auto"/>
      </w:divBdr>
    </w:div>
    <w:div w:id="1123693307">
      <w:bodyDiv w:val="1"/>
      <w:marLeft w:val="0"/>
      <w:marRight w:val="0"/>
      <w:marTop w:val="0"/>
      <w:marBottom w:val="0"/>
      <w:divBdr>
        <w:top w:val="none" w:sz="0" w:space="0" w:color="auto"/>
        <w:left w:val="none" w:sz="0" w:space="0" w:color="auto"/>
        <w:bottom w:val="none" w:sz="0" w:space="0" w:color="auto"/>
        <w:right w:val="none" w:sz="0" w:space="0" w:color="auto"/>
      </w:divBdr>
    </w:div>
    <w:div w:id="1256940980">
      <w:bodyDiv w:val="1"/>
      <w:marLeft w:val="0"/>
      <w:marRight w:val="0"/>
      <w:marTop w:val="0"/>
      <w:marBottom w:val="0"/>
      <w:divBdr>
        <w:top w:val="none" w:sz="0" w:space="0" w:color="auto"/>
        <w:left w:val="none" w:sz="0" w:space="0" w:color="auto"/>
        <w:bottom w:val="none" w:sz="0" w:space="0" w:color="auto"/>
        <w:right w:val="none" w:sz="0" w:space="0" w:color="auto"/>
      </w:divBdr>
    </w:div>
    <w:div w:id="1914772172">
      <w:bodyDiv w:val="1"/>
      <w:marLeft w:val="0"/>
      <w:marRight w:val="0"/>
      <w:marTop w:val="0"/>
      <w:marBottom w:val="0"/>
      <w:divBdr>
        <w:top w:val="none" w:sz="0" w:space="0" w:color="auto"/>
        <w:left w:val="none" w:sz="0" w:space="0" w:color="auto"/>
        <w:bottom w:val="none" w:sz="0" w:space="0" w:color="auto"/>
        <w:right w:val="none" w:sz="0" w:space="0" w:color="auto"/>
      </w:divBdr>
    </w:div>
    <w:div w:id="2113234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image" Target="media/image5.png"/><Relationship Id="rId47" Type="http://schemas.openxmlformats.org/officeDocument/2006/relationships/chart" Target="charts/chart28.xml"/><Relationship Id="rId63" Type="http://schemas.openxmlformats.org/officeDocument/2006/relationships/image" Target="media/image9.emf"/><Relationship Id="rId68" Type="http://schemas.openxmlformats.org/officeDocument/2006/relationships/chart" Target="charts/chart41.xml"/><Relationship Id="rId84" Type="http://schemas.openxmlformats.org/officeDocument/2006/relationships/chart" Target="charts/chart57.xml"/><Relationship Id="rId89" Type="http://schemas.openxmlformats.org/officeDocument/2006/relationships/image" Target="media/image12.emf"/><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endnotes" Target="endnotes.xml"/><Relationship Id="rId32" Type="http://schemas.openxmlformats.org/officeDocument/2006/relationships/image" Target="media/image3.emf"/><Relationship Id="rId37" Type="http://schemas.openxmlformats.org/officeDocument/2006/relationships/chart" Target="charts/chart20.xml"/><Relationship Id="rId53" Type="http://schemas.openxmlformats.org/officeDocument/2006/relationships/chart" Target="charts/chart34.xml"/><Relationship Id="rId58" Type="http://schemas.openxmlformats.org/officeDocument/2006/relationships/image" Target="media/image7.emf"/><Relationship Id="rId74" Type="http://schemas.openxmlformats.org/officeDocument/2006/relationships/chart" Target="charts/chart47.xml"/><Relationship Id="rId79" Type="http://schemas.openxmlformats.org/officeDocument/2006/relationships/chart" Target="charts/chart52.xml"/><Relationship Id="rId102" Type="http://schemas.openxmlformats.org/officeDocument/2006/relationships/footer" Target="footer1.xml"/><Relationship Id="rId5" Type="http://schemas.openxmlformats.org/officeDocument/2006/relationships/customXml" Target="../customXml/item5.xml"/><Relationship Id="rId90" Type="http://schemas.openxmlformats.org/officeDocument/2006/relationships/hyperlink" Target="http://khs.fhi.no/webview/" TargetMode="External"/><Relationship Id="rId95" Type="http://schemas.openxmlformats.org/officeDocument/2006/relationships/image" Target="media/image16.pn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4.xml"/><Relationship Id="rId48" Type="http://schemas.openxmlformats.org/officeDocument/2006/relationships/chart" Target="charts/chart29.xml"/><Relationship Id="rId64" Type="http://schemas.openxmlformats.org/officeDocument/2006/relationships/image" Target="media/image10.emf"/><Relationship Id="rId69" Type="http://schemas.openxmlformats.org/officeDocument/2006/relationships/chart" Target="charts/chart42.xml"/><Relationship Id="rId80" Type="http://schemas.openxmlformats.org/officeDocument/2006/relationships/chart" Target="charts/chart53.xml"/><Relationship Id="rId85" Type="http://schemas.openxmlformats.org/officeDocument/2006/relationships/chart" Target="charts/chart58.xml"/><Relationship Id="rId12" Type="http://schemas.openxmlformats.org/officeDocument/2006/relationships/image" Target="media/image1.png"/><Relationship Id="rId17" Type="http://schemas.openxmlformats.org/officeDocument/2006/relationships/chart" Target="charts/chart3.xml"/><Relationship Id="rId33" Type="http://schemas.openxmlformats.org/officeDocument/2006/relationships/image" Target="media/image4.emf"/><Relationship Id="rId38" Type="http://schemas.openxmlformats.org/officeDocument/2006/relationships/chart" Target="charts/chart21.xml"/><Relationship Id="rId59" Type="http://schemas.openxmlformats.org/officeDocument/2006/relationships/chart" Target="charts/chart36.xml"/><Relationship Id="rId103" Type="http://schemas.openxmlformats.org/officeDocument/2006/relationships/footer" Target="footer2.xml"/><Relationship Id="rId20" Type="http://schemas.openxmlformats.org/officeDocument/2006/relationships/chart" Target="charts/chart6.xml"/><Relationship Id="rId41" Type="http://schemas.openxmlformats.org/officeDocument/2006/relationships/hyperlink" Target="https://statistikk.fylkesatlas.no/statistikk/73b9cd74-840c-4be0-81fa-4ee446271995" TargetMode="External"/><Relationship Id="rId54" Type="http://schemas.openxmlformats.org/officeDocument/2006/relationships/chart" Target="charts/chart35.xml"/><Relationship Id="rId62" Type="http://schemas.openxmlformats.org/officeDocument/2006/relationships/chart" Target="charts/chart38.xml"/><Relationship Id="rId70" Type="http://schemas.openxmlformats.org/officeDocument/2006/relationships/chart" Target="charts/chart43.xml"/><Relationship Id="rId75" Type="http://schemas.openxmlformats.org/officeDocument/2006/relationships/chart" Target="charts/chart48.xml"/><Relationship Id="rId83" Type="http://schemas.openxmlformats.org/officeDocument/2006/relationships/chart" Target="charts/chart56.xml"/><Relationship Id="rId88" Type="http://schemas.openxmlformats.org/officeDocument/2006/relationships/chart" Target="charts/chart61.xml"/><Relationship Id="rId91" Type="http://schemas.openxmlformats.org/officeDocument/2006/relationships/image" Target="media/image13.emf"/><Relationship Id="rId96" Type="http://schemas.openxmlformats.org/officeDocument/2006/relationships/hyperlink" Target="https://helsenorge.no/sok"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19.xml"/><Relationship Id="rId49" Type="http://schemas.openxmlformats.org/officeDocument/2006/relationships/chart" Target="charts/chart30.xml"/><Relationship Id="rId57" Type="http://schemas.openxmlformats.org/officeDocument/2006/relationships/hyperlink" Target="http://khs.fhi.no/webview/index.jsp?headers=AAR&amp;AARslice=2017_2017&amp;stubs=GEO&amp;stubs=ALDER&amp;measure=common&amp;virtualslice=ANDEL_ENPERSONHUSH_value&amp;ALDERslice=45_120&amp;GEOslice=0&amp;layers=virtual&amp;GEOsubset=0%2C1252%2C1256%2C1260+-+1266%2C1411&amp;study=http%3A%2F%2F158.36.43.146%3A80%2Fobj%2FfStudy%2Fenpersonhus&amp;ALDERsubset=45_120&amp;mode=cube&amp;virtualsubset=ANDEL_ENPERSONHUSH_value&amp;v=2&amp;AARsubset=2005_2005+-+2017_2017&amp;measuretype=4&amp;cube=http%3A%2F%2F158.36.43.146%3A80%2Fobj%2FfCube%2Fenpersonhus_C1&amp;top=yes" TargetMode="External"/><Relationship Id="rId106"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helsedirektoratet.no/folkehelse/folkehelsearbeid-i-kommunen/veivisere-i-lokale-folkehelsetiltak/utdanning-lokalt-folkehelsearbeid" TargetMode="External"/><Relationship Id="rId44" Type="http://schemas.openxmlformats.org/officeDocument/2006/relationships/chart" Target="charts/chart25.xml"/><Relationship Id="rId52" Type="http://schemas.openxmlformats.org/officeDocument/2006/relationships/chart" Target="charts/chart33.xml"/><Relationship Id="rId60" Type="http://schemas.openxmlformats.org/officeDocument/2006/relationships/chart" Target="charts/chart37.xml"/><Relationship Id="rId65" Type="http://schemas.openxmlformats.org/officeDocument/2006/relationships/image" Target="media/image11.emf"/><Relationship Id="rId73" Type="http://schemas.openxmlformats.org/officeDocument/2006/relationships/chart" Target="charts/chart46.xml"/><Relationship Id="rId78" Type="http://schemas.openxmlformats.org/officeDocument/2006/relationships/chart" Target="charts/chart51.xml"/><Relationship Id="rId81" Type="http://schemas.openxmlformats.org/officeDocument/2006/relationships/chart" Target="charts/chart54.xml"/><Relationship Id="rId86" Type="http://schemas.openxmlformats.org/officeDocument/2006/relationships/chart" Target="charts/chart59.xml"/><Relationship Id="rId94" Type="http://schemas.openxmlformats.org/officeDocument/2006/relationships/image" Target="media/image15.png"/><Relationship Id="rId99" Type="http://schemas.openxmlformats.org/officeDocument/2006/relationships/image" Target="media/image19.png"/><Relationship Id="rId10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chart" Target="charts/chart1.xml"/><Relationship Id="rId18" Type="http://schemas.openxmlformats.org/officeDocument/2006/relationships/chart" Target="charts/chart4.xml"/><Relationship Id="rId39" Type="http://schemas.openxmlformats.org/officeDocument/2006/relationships/chart" Target="charts/chart22.xml"/><Relationship Id="rId34" Type="http://schemas.openxmlformats.org/officeDocument/2006/relationships/chart" Target="charts/chart17.xml"/><Relationship Id="rId50" Type="http://schemas.openxmlformats.org/officeDocument/2006/relationships/chart" Target="charts/chart31.xml"/><Relationship Id="rId55" Type="http://schemas.openxmlformats.org/officeDocument/2006/relationships/hyperlink" Target="https://www.fhi.no/hn/helse/psykisk-helse-hos-barn-og-unge/" TargetMode="External"/><Relationship Id="rId76" Type="http://schemas.openxmlformats.org/officeDocument/2006/relationships/chart" Target="charts/chart49.xml"/><Relationship Id="rId97" Type="http://schemas.openxmlformats.org/officeDocument/2006/relationships/image" Target="media/image17.emf"/><Relationship Id="rId104" Type="http://schemas.openxmlformats.org/officeDocument/2006/relationships/header" Target="header3.xml"/><Relationship Id="rId7" Type="http://schemas.openxmlformats.org/officeDocument/2006/relationships/styles" Target="styles.xml"/><Relationship Id="rId71" Type="http://schemas.openxmlformats.org/officeDocument/2006/relationships/chart" Target="charts/chart44.xml"/><Relationship Id="rId92" Type="http://schemas.openxmlformats.org/officeDocument/2006/relationships/image" Target="media/image14.emf"/><Relationship Id="rId2" Type="http://schemas.openxmlformats.org/officeDocument/2006/relationships/customXml" Target="../customXml/item2.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3.xml"/><Relationship Id="rId45" Type="http://schemas.openxmlformats.org/officeDocument/2006/relationships/chart" Target="charts/chart26.xml"/><Relationship Id="rId66" Type="http://schemas.openxmlformats.org/officeDocument/2006/relationships/chart" Target="charts/chart39.xml"/><Relationship Id="rId87" Type="http://schemas.openxmlformats.org/officeDocument/2006/relationships/chart" Target="charts/chart60.xml"/><Relationship Id="rId61" Type="http://schemas.openxmlformats.org/officeDocument/2006/relationships/image" Target="media/image8.emf"/><Relationship Id="rId82" Type="http://schemas.openxmlformats.org/officeDocument/2006/relationships/chart" Target="charts/chart55.xml"/><Relationship Id="rId19" Type="http://schemas.openxmlformats.org/officeDocument/2006/relationships/chart" Target="charts/chart5.xml"/><Relationship Id="rId14" Type="http://schemas.openxmlformats.org/officeDocument/2006/relationships/hyperlink" Target="https://www.ssb.no/kommunefakta/gulen" TargetMode="External"/><Relationship Id="rId30" Type="http://schemas.openxmlformats.org/officeDocument/2006/relationships/chart" Target="charts/chart16.xml"/><Relationship Id="rId35" Type="http://schemas.openxmlformats.org/officeDocument/2006/relationships/chart" Target="charts/chart18.xml"/><Relationship Id="rId56" Type="http://schemas.openxmlformats.org/officeDocument/2006/relationships/image" Target="media/image6.emf"/><Relationship Id="rId77" Type="http://schemas.openxmlformats.org/officeDocument/2006/relationships/chart" Target="charts/chart50.xml"/><Relationship Id="rId100" Type="http://schemas.openxmlformats.org/officeDocument/2006/relationships/header" Target="header1.xml"/><Relationship Id="rId105"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chart" Target="charts/chart32.xml"/><Relationship Id="rId72" Type="http://schemas.openxmlformats.org/officeDocument/2006/relationships/chart" Target="charts/chart45.xml"/><Relationship Id="rId93" Type="http://schemas.openxmlformats.org/officeDocument/2006/relationships/hyperlink" Target="http://khs.fhi.no/webview/" TargetMode="External"/><Relationship Id="rId98" Type="http://schemas.openxmlformats.org/officeDocument/2006/relationships/image" Target="media/image18.emf"/><Relationship Id="rId3" Type="http://schemas.openxmlformats.org/officeDocument/2006/relationships/customXml" Target="../customXml/item3.xml"/><Relationship Id="rId25" Type="http://schemas.openxmlformats.org/officeDocument/2006/relationships/chart" Target="charts/chart11.xml"/><Relationship Id="rId46" Type="http://schemas.openxmlformats.org/officeDocument/2006/relationships/chart" Target="charts/chart27.xml"/><Relationship Id="rId67" Type="http://schemas.openxmlformats.org/officeDocument/2006/relationships/chart" Target="charts/chart40.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oleObject" Target="file:///\\11fil01\felles\Gulen\_Felles%20for%20alle%20i%20kommunen\Nettverk%20KS%20Helse%20i%20plan\Arbeidsmappe\Statistikk%20for%20innsending%202%20samling.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11fil01\felles\Gulen\_Felles%20for%20alle%20i%20kommunen\Nettverk%20KS%20Helse%20i%20plan\Arbeidsmappe\Statistikk%20for%20innsending%202%20samling.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11fil01\felles\Gulen\_Felles%20for%20alle%20i%20kommunen\Nettverk%20KS%20Helse%20i%20plan\Arbeid%20m%20Statistikk\Statistikk%20for%20innsending%202%20samling.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8.xml"/><Relationship Id="rId1" Type="http://schemas.microsoft.com/office/2011/relationships/chartStyle" Target="style18.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9.xml"/><Relationship Id="rId1" Type="http://schemas.microsoft.com/office/2011/relationships/chartStyle" Target="style19.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0.xml"/><Relationship Id="rId1" Type="http://schemas.microsoft.com/office/2011/relationships/chartStyle" Target="style20.xml"/></Relationships>
</file>

<file path=word/charts/_rels/chart27.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1.xml"/><Relationship Id="rId1" Type="http://schemas.microsoft.com/office/2011/relationships/chartStyle" Target="style2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3.xml"/><Relationship Id="rId1" Type="http://schemas.microsoft.com/office/2011/relationships/chartStyle" Target="style23.xml"/></Relationships>
</file>

<file path=word/charts/_rels/chart31.xml.rels><?xml version="1.0" encoding="UTF-8" standalone="yes"?>
<Relationships xmlns="http://schemas.openxmlformats.org/package/2006/relationships"><Relationship Id="rId3" Type="http://schemas.openxmlformats.org/officeDocument/2006/relationships/oleObject" Target="file:///\\11fil01\felles\Gulen\_Felles%20for%20alle%20i%20kommunen\Nettverk%20KS%20Helse%20i%20plan\Arbeid%20m%20Statistikk\Kvalitet%20skole\Tabellar%20og%20diagram%202018.xlsx" TargetMode="External"/><Relationship Id="rId2" Type="http://schemas.microsoft.com/office/2011/relationships/chartColorStyle" Target="colors24.xml"/><Relationship Id="rId1" Type="http://schemas.microsoft.com/office/2011/relationships/chartStyle" Target="style24.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5.xml"/><Relationship Id="rId1" Type="http://schemas.microsoft.com/office/2011/relationships/chartStyle" Target="style25.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6.xml"/><Relationship Id="rId1" Type="http://schemas.microsoft.com/office/2011/relationships/chartStyle" Target="style26.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7.xml"/><Relationship Id="rId1" Type="http://schemas.microsoft.com/office/2011/relationships/chartStyle" Target="style27.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8.xml"/><Relationship Id="rId1" Type="http://schemas.microsoft.com/office/2011/relationships/chartStyle" Target="style28.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9.xml"/><Relationship Id="rId1" Type="http://schemas.microsoft.com/office/2011/relationships/chartStyle" Target="style29.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0.xml"/><Relationship Id="rId1" Type="http://schemas.microsoft.com/office/2011/relationships/chartStyle" Target="style30.xml"/></Relationships>
</file>

<file path=word/charts/_rels/chart38.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embeddings/oleObject2.bin"/></Relationships>
</file>

<file path=word/charts/_rels/chart43.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11fil01\felles\Gulen\_Felles%20for%20alle%20i%20kommunen\Nettverk%20KS%20Helse%20i%20plan\Arbeid%20m%20Statistikk\Statistikk%20for%20innsending%202%20samling.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statistikk%20folkehelseplan%20(2).xlsx" TargetMode="Externa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1" Type="http://schemas.openxmlformats.org/officeDocument/2006/relationships/oleObject" Target="file:///\\si-admfil-02\homedir$\maanra\Mine%20dokumenter\Arbeidsplanar\Folkehelse%202018\statistikk%20folkehelseplan.xlsx" TargetMode="Externa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2.xml"/><Relationship Id="rId1" Type="http://schemas.microsoft.com/office/2011/relationships/chartStyle" Target="style3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nn-NO" sz="1200" dirty="0"/>
              <a:t>Folketal Gulen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Befolkningoversikt!$C$4</c:f>
              <c:strCache>
                <c:ptCount val="1"/>
                <c:pt idx="0">
                  <c:v>Gulen</c:v>
                </c:pt>
              </c:strCache>
            </c:strRef>
          </c:tx>
          <c:spPr>
            <a:ln w="28575" cap="rnd">
              <a:solidFill>
                <a:srgbClr val="00B050"/>
              </a:solidFill>
              <a:round/>
            </a:ln>
            <a:effectLst/>
          </c:spPr>
          <c:marker>
            <c:symbol val="circle"/>
            <c:size val="5"/>
            <c:spPr>
              <a:solidFill>
                <a:schemeClr val="accent1"/>
              </a:solidFill>
              <a:ln w="952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Befolkningoversikt!$B$5:$B$33</c:f>
              <c:numCache>
                <c:formatCode>General</c:formatCode>
                <c:ptCount val="13"/>
                <c:pt idx="0">
                  <c:v>1990</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Befolkningoversikt!$C$5:$C$33</c:f>
              <c:numCache>
                <c:formatCode>#,##0</c:formatCode>
                <c:ptCount val="13"/>
                <c:pt idx="0">
                  <c:v>2606</c:v>
                </c:pt>
                <c:pt idx="1">
                  <c:v>2406</c:v>
                </c:pt>
                <c:pt idx="2">
                  <c:v>2356</c:v>
                </c:pt>
                <c:pt idx="3">
                  <c:v>2283</c:v>
                </c:pt>
                <c:pt idx="4">
                  <c:v>2302</c:v>
                </c:pt>
                <c:pt idx="5">
                  <c:v>2299</c:v>
                </c:pt>
                <c:pt idx="6">
                  <c:v>2310</c:v>
                </c:pt>
                <c:pt idx="7">
                  <c:v>2305</c:v>
                </c:pt>
                <c:pt idx="8">
                  <c:v>2315</c:v>
                </c:pt>
                <c:pt idx="9">
                  <c:v>2335</c:v>
                </c:pt>
                <c:pt idx="10">
                  <c:v>2370</c:v>
                </c:pt>
                <c:pt idx="11">
                  <c:v>2371</c:v>
                </c:pt>
                <c:pt idx="12">
                  <c:v>2345</c:v>
                </c:pt>
              </c:numCache>
            </c:numRef>
          </c:val>
          <c:smooth val="1"/>
          <c:extLst>
            <c:ext xmlns:c16="http://schemas.microsoft.com/office/drawing/2014/chart" uri="{C3380CC4-5D6E-409C-BE32-E72D297353CC}">
              <c16:uniqueId val="{00000000-0FAC-4979-9457-2769561AE1BD}"/>
            </c:ext>
          </c:extLst>
        </c:ser>
        <c:dLbls>
          <c:dLblPos val="t"/>
          <c:showLegendKey val="0"/>
          <c:showVal val="1"/>
          <c:showCatName val="0"/>
          <c:showSerName val="0"/>
          <c:showPercent val="0"/>
          <c:showBubbleSize val="0"/>
        </c:dLbls>
        <c:marker val="1"/>
        <c:smooth val="0"/>
        <c:axId val="269603792"/>
        <c:axId val="269604184"/>
      </c:lineChart>
      <c:catAx>
        <c:axId val="26960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nb-NO"/>
          </a:p>
        </c:txPr>
        <c:crossAx val="269604184"/>
        <c:crosses val="autoZero"/>
        <c:auto val="1"/>
        <c:lblAlgn val="ctr"/>
        <c:lblOffset val="100"/>
        <c:noMultiLvlLbl val="0"/>
      </c:catAx>
      <c:valAx>
        <c:axId val="269604184"/>
        <c:scaling>
          <c:orientation val="minMax"/>
        </c:scaling>
        <c:delete val="0"/>
        <c:axPos val="l"/>
        <c:majorGridlines>
          <c:spPr>
            <a:ln w="9525" cap="flat" cmpd="sng" algn="ctr">
              <a:solidFill>
                <a:schemeClr val="tx1">
                  <a:lumMod val="15000"/>
                  <a:lumOff val="85000"/>
                </a:schemeClr>
              </a:solidFill>
              <a:round/>
            </a:ln>
            <a:effectLst/>
          </c:spPr>
        </c:majorGridlines>
        <c:title>
          <c:tx>
            <c:strRef>
              <c:f>Befolkningoversikt!$B$2</c:f>
              <c:strCache>
                <c:ptCount val="1"/>
                <c:pt idx="0">
                  <c:v>tal personar</c:v>
                </c:pt>
              </c:strCache>
            </c:strRef>
          </c:tx>
          <c:layout>
            <c:manualLayout>
              <c:xMode val="edge"/>
              <c:yMode val="edge"/>
              <c:x val="1.8471872376154493E-2"/>
              <c:y val="0.37343742064397484"/>
            </c:manualLayout>
          </c:layout>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nb-NO"/>
          </a:p>
        </c:txPr>
        <c:crossAx val="269603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Einslege</a:t>
            </a:r>
            <a:r>
              <a:rPr lang="nn-NO" baseline="0"/>
              <a:t> foreldre</a:t>
            </a:r>
            <a:endParaRPr lang="nn-N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'Familier og Husholdninger'!$B$7:$C$7</c:f>
              <c:strCache>
                <c:ptCount val="2"/>
                <c:pt idx="0">
                  <c:v>Mor/Far med små barn (yngste barn 0-5 år)</c:v>
                </c:pt>
                <c:pt idx="1">
                  <c:v>Familier</c:v>
                </c:pt>
              </c:strCache>
            </c:strRef>
          </c:tx>
          <c:spPr>
            <a:ln w="28575" cap="rnd">
              <a:solidFill>
                <a:schemeClr val="accent3">
                  <a:shade val="76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'Familier og Husholdninger'!$D$7:$H$7</c:f>
              <c:numCache>
                <c:formatCode>0</c:formatCode>
                <c:ptCount val="5"/>
                <c:pt idx="0">
                  <c:v>7</c:v>
                </c:pt>
                <c:pt idx="1">
                  <c:v>8</c:v>
                </c:pt>
                <c:pt idx="2">
                  <c:v>10</c:v>
                </c:pt>
                <c:pt idx="3">
                  <c:v>14</c:v>
                </c:pt>
                <c:pt idx="4">
                  <c:v>12</c:v>
                </c:pt>
              </c:numCache>
            </c:numRef>
          </c:val>
          <c:smooth val="0"/>
          <c:extLst>
            <c:ext xmlns:c16="http://schemas.microsoft.com/office/drawing/2014/chart" uri="{C3380CC4-5D6E-409C-BE32-E72D297353CC}">
              <c16:uniqueId val="{00000000-7ECD-4EFB-969D-94480CE9BB56}"/>
            </c:ext>
          </c:extLst>
        </c:ser>
        <c:ser>
          <c:idx val="1"/>
          <c:order val="1"/>
          <c:tx>
            <c:strRef>
              <c:f>'Familier og Husholdninger'!$B$8:$C$8</c:f>
              <c:strCache>
                <c:ptCount val="2"/>
                <c:pt idx="0">
                  <c:v>Mor/Far med store barn (yngste barn 6-17 år)</c:v>
                </c:pt>
                <c:pt idx="1">
                  <c:v>Familier</c:v>
                </c:pt>
              </c:strCache>
            </c:strRef>
          </c:tx>
          <c:spPr>
            <a:ln w="28575" cap="rnd">
              <a:solidFill>
                <a:schemeClr val="accent3">
                  <a:tint val="77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'Familier og Husholdninger'!$D$8:$H$8</c:f>
              <c:numCache>
                <c:formatCode>0</c:formatCode>
                <c:ptCount val="5"/>
                <c:pt idx="0">
                  <c:v>26</c:v>
                </c:pt>
                <c:pt idx="1">
                  <c:v>25</c:v>
                </c:pt>
                <c:pt idx="2">
                  <c:v>25</c:v>
                </c:pt>
                <c:pt idx="3">
                  <c:v>20</c:v>
                </c:pt>
                <c:pt idx="4">
                  <c:v>19</c:v>
                </c:pt>
              </c:numCache>
            </c:numRef>
          </c:val>
          <c:smooth val="0"/>
          <c:extLst>
            <c:ext xmlns:c16="http://schemas.microsoft.com/office/drawing/2014/chart" uri="{C3380CC4-5D6E-409C-BE32-E72D297353CC}">
              <c16:uniqueId val="{00000001-7ECD-4EFB-969D-94480CE9BB56}"/>
            </c:ext>
          </c:extLst>
        </c:ser>
        <c:dLbls>
          <c:showLegendKey val="0"/>
          <c:showVal val="1"/>
          <c:showCatName val="0"/>
          <c:showSerName val="0"/>
          <c:showPercent val="0"/>
          <c:showBubbleSize val="0"/>
        </c:dLbls>
        <c:smooth val="0"/>
        <c:axId val="368349504"/>
        <c:axId val="368343232"/>
      </c:lineChart>
      <c:catAx>
        <c:axId val="36834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3232"/>
        <c:crosses val="autoZero"/>
        <c:auto val="1"/>
        <c:lblAlgn val="ctr"/>
        <c:lblOffset val="100"/>
        <c:noMultiLvlLbl val="0"/>
      </c:catAx>
      <c:valAx>
        <c:axId val="368343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n-NO" sz="1400" b="0"/>
              <a:t>Sammenligning einebuare</a:t>
            </a:r>
          </a:p>
        </c:rich>
      </c:tx>
      <c:overlay val="0"/>
    </c:title>
    <c:autoTitleDeleted val="0"/>
    <c:plotArea>
      <c:layout/>
      <c:lineChart>
        <c:grouping val="standard"/>
        <c:varyColors val="0"/>
        <c:ser>
          <c:idx val="0"/>
          <c:order val="0"/>
          <c:tx>
            <c:strRef>
              <c:f>Åleinebuande!$C$5</c:f>
              <c:strCache>
                <c:ptCount val="1"/>
                <c:pt idx="0">
                  <c:v>Heile landet</c:v>
                </c:pt>
              </c:strCache>
            </c:strRef>
          </c:tx>
          <c:spPr>
            <a:ln w="50800"/>
          </c:spPr>
          <c:marker>
            <c:symbol val="none"/>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1A-4872-80C3-88DBF48B319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Åleinebuande!$C$6:$C$18</c:f>
              <c:numCache>
                <c:formatCode>0.0\ %</c:formatCode>
                <c:ptCount val="13"/>
                <c:pt idx="0">
                  <c:v>0.21199999999999999</c:v>
                </c:pt>
                <c:pt idx="1">
                  <c:v>0.215</c:v>
                </c:pt>
                <c:pt idx="2">
                  <c:v>0.218</c:v>
                </c:pt>
                <c:pt idx="3">
                  <c:v>0.222</c:v>
                </c:pt>
                <c:pt idx="4">
                  <c:v>0.22500000000000001</c:v>
                </c:pt>
                <c:pt idx="5">
                  <c:v>0.22500000000000001</c:v>
                </c:pt>
                <c:pt idx="6">
                  <c:v>0.224</c:v>
                </c:pt>
                <c:pt idx="7">
                  <c:v>0.223</c:v>
                </c:pt>
                <c:pt idx="8">
                  <c:v>0.224</c:v>
                </c:pt>
                <c:pt idx="9">
                  <c:v>0.22800000000000001</c:v>
                </c:pt>
                <c:pt idx="10">
                  <c:v>0.23</c:v>
                </c:pt>
                <c:pt idx="11">
                  <c:v>0.22699999999999998</c:v>
                </c:pt>
                <c:pt idx="12">
                  <c:v>0.22800000000000001</c:v>
                </c:pt>
              </c:numCache>
            </c:numRef>
          </c:val>
          <c:smooth val="0"/>
          <c:extLst>
            <c:ext xmlns:c16="http://schemas.microsoft.com/office/drawing/2014/chart" uri="{C3380CC4-5D6E-409C-BE32-E72D297353CC}">
              <c16:uniqueId val="{00000001-ED1A-4872-80C3-88DBF48B3198}"/>
            </c:ext>
          </c:extLst>
        </c:ser>
        <c:ser>
          <c:idx val="1"/>
          <c:order val="1"/>
          <c:tx>
            <c:strRef>
              <c:f>Åleinebuande!$D$5</c:f>
              <c:strCache>
                <c:ptCount val="1"/>
                <c:pt idx="0">
                  <c:v>Masfjorden</c:v>
                </c:pt>
              </c:strCache>
            </c:strRef>
          </c:tx>
          <c:marker>
            <c:symbol val="square"/>
            <c:size val="3"/>
          </c:marker>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Åleinebuande!$D$6:$D$18</c:f>
              <c:numCache>
                <c:formatCode>0.0\ %</c:formatCode>
                <c:ptCount val="13"/>
                <c:pt idx="0">
                  <c:v>0.16700000000000001</c:v>
                </c:pt>
                <c:pt idx="1">
                  <c:v>0.16700000000000001</c:v>
                </c:pt>
                <c:pt idx="2">
                  <c:v>0.155</c:v>
                </c:pt>
                <c:pt idx="3">
                  <c:v>0.159</c:v>
                </c:pt>
                <c:pt idx="4">
                  <c:v>0.16500000000000001</c:v>
                </c:pt>
                <c:pt idx="5">
                  <c:v>0.16600000000000001</c:v>
                </c:pt>
                <c:pt idx="6">
                  <c:v>0.17499999999999999</c:v>
                </c:pt>
                <c:pt idx="7">
                  <c:v>0.16900000000000001</c:v>
                </c:pt>
                <c:pt idx="8">
                  <c:v>0.17100000000000001</c:v>
                </c:pt>
                <c:pt idx="9">
                  <c:v>0.17199999999999999</c:v>
                </c:pt>
                <c:pt idx="10">
                  <c:v>0.16800000000000001</c:v>
                </c:pt>
                <c:pt idx="11">
                  <c:v>0.17100000000000001</c:v>
                </c:pt>
                <c:pt idx="12">
                  <c:v>0.16899999999999998</c:v>
                </c:pt>
              </c:numCache>
            </c:numRef>
          </c:val>
          <c:smooth val="0"/>
          <c:extLst>
            <c:ext xmlns:c16="http://schemas.microsoft.com/office/drawing/2014/chart" uri="{C3380CC4-5D6E-409C-BE32-E72D297353CC}">
              <c16:uniqueId val="{00000002-ED1A-4872-80C3-88DBF48B3198}"/>
            </c:ext>
          </c:extLst>
        </c:ser>
        <c:ser>
          <c:idx val="2"/>
          <c:order val="2"/>
          <c:tx>
            <c:strRef>
              <c:f>Åleinebuande!$E$5</c:f>
              <c:strCache>
                <c:ptCount val="1"/>
                <c:pt idx="0">
                  <c:v>Gulen</c:v>
                </c:pt>
              </c:strCache>
            </c:strRef>
          </c:tx>
          <c:spPr>
            <a:ln w="76200"/>
          </c:spPr>
          <c:marker>
            <c:symbol val="none"/>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1A-4872-80C3-88DBF48B319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Åleinebuande!$E$6:$E$18</c:f>
              <c:numCache>
                <c:formatCode>0.0\ %</c:formatCode>
                <c:ptCount val="13"/>
                <c:pt idx="0">
                  <c:v>0.17599999999999999</c:v>
                </c:pt>
                <c:pt idx="1">
                  <c:v>0.18099999999999999</c:v>
                </c:pt>
                <c:pt idx="2">
                  <c:v>0.18</c:v>
                </c:pt>
                <c:pt idx="3">
                  <c:v>0.17599999999999999</c:v>
                </c:pt>
                <c:pt idx="4">
                  <c:v>0.185</c:v>
                </c:pt>
                <c:pt idx="5">
                  <c:v>0.191</c:v>
                </c:pt>
                <c:pt idx="6">
                  <c:v>0.20200000000000001</c:v>
                </c:pt>
                <c:pt idx="7">
                  <c:v>0.20200000000000001</c:v>
                </c:pt>
                <c:pt idx="8">
                  <c:v>0.20100000000000001</c:v>
                </c:pt>
                <c:pt idx="9">
                  <c:v>0.20100000000000001</c:v>
                </c:pt>
                <c:pt idx="10">
                  <c:v>0.2</c:v>
                </c:pt>
                <c:pt idx="11">
                  <c:v>0.185</c:v>
                </c:pt>
                <c:pt idx="12">
                  <c:v>0.184</c:v>
                </c:pt>
              </c:numCache>
            </c:numRef>
          </c:val>
          <c:smooth val="0"/>
          <c:extLst>
            <c:ext xmlns:c16="http://schemas.microsoft.com/office/drawing/2014/chart" uri="{C3380CC4-5D6E-409C-BE32-E72D297353CC}">
              <c16:uniqueId val="{00000004-ED1A-4872-80C3-88DBF48B3198}"/>
            </c:ext>
          </c:extLst>
        </c:ser>
        <c:ser>
          <c:idx val="3"/>
          <c:order val="3"/>
          <c:tx>
            <c:strRef>
              <c:f>[5]Åleinebuande!$F$5</c:f>
              <c:strCache>
                <c:ptCount val="1"/>
                <c:pt idx="0">
                  <c:v>0</c:v>
                </c:pt>
              </c:strCache>
            </c:strRef>
          </c:tx>
          <c:marker>
            <c:symbol val="none"/>
          </c:marker>
          <c:cat>
            <c:numRef>
              <c:f>[5]Åleinebuande!$B$6:$B$18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[5]Åleinebuande!$F$6:$F$14</c:f>
              <c:numCache>
                <c:formatCode>General</c:formatCode>
                <c:ptCount val="9"/>
                <c:pt idx="0">
                  <c:v>0</c:v>
                </c:pt>
                <c:pt idx="1">
                  <c:v>0</c:v>
                </c:pt>
                <c:pt idx="2">
                  <c:v>0</c:v>
                </c:pt>
                <c:pt idx="3">
                  <c:v>0</c:v>
                </c:pt>
                <c:pt idx="4">
                  <c:v>0</c:v>
                </c:pt>
                <c:pt idx="5">
                  <c:v>0</c:v>
                </c:pt>
                <c:pt idx="6">
                  <c:v>0</c:v>
                </c:pt>
                <c:pt idx="7">
                  <c:v>0</c:v>
                </c:pt>
                <c:pt idx="8">
                  <c:v>0</c:v>
                </c:pt>
              </c:numCache>
            </c:numRef>
          </c:val>
          <c:smooth val="0"/>
          <c:extLst>
            <c:ext xmlns:c16="http://schemas.microsoft.com/office/drawing/2014/chart" uri="{C3380CC4-5D6E-409C-BE32-E72D297353CC}">
              <c16:uniqueId val="{00000005-ED1A-4872-80C3-88DBF48B3198}"/>
            </c:ext>
          </c:extLst>
        </c:ser>
        <c:ser>
          <c:idx val="4"/>
          <c:order val="4"/>
          <c:tx>
            <c:strRef>
              <c:f>Åleinebuande!$G$5</c:f>
              <c:strCache>
                <c:ptCount val="1"/>
                <c:pt idx="0">
                  <c:v>Modalen</c:v>
                </c:pt>
              </c:strCache>
            </c:strRef>
          </c:tx>
          <c:marker>
            <c:symbol val="none"/>
          </c:marker>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Åleinebuande!$G$6:$G$18</c:f>
              <c:numCache>
                <c:formatCode>0.0\ %</c:formatCode>
                <c:ptCount val="13"/>
                <c:pt idx="0">
                  <c:v>0.20499999999999999</c:v>
                </c:pt>
                <c:pt idx="1">
                  <c:v>0.20699999999999999</c:v>
                </c:pt>
                <c:pt idx="2">
                  <c:v>0.221</c:v>
                </c:pt>
                <c:pt idx="3">
                  <c:v>0.22</c:v>
                </c:pt>
                <c:pt idx="4">
                  <c:v>0.215</c:v>
                </c:pt>
                <c:pt idx="5">
                  <c:v>0.22600000000000001</c:v>
                </c:pt>
                <c:pt idx="6">
                  <c:v>0.20300000000000001</c:v>
                </c:pt>
                <c:pt idx="7">
                  <c:v>0.21</c:v>
                </c:pt>
                <c:pt idx="8">
                  <c:v>0.20699999999999999</c:v>
                </c:pt>
                <c:pt idx="9">
                  <c:v>0.20399999999999999</c:v>
                </c:pt>
                <c:pt idx="10">
                  <c:v>0.186</c:v>
                </c:pt>
                <c:pt idx="11">
                  <c:v>0.17399999999999999</c:v>
                </c:pt>
                <c:pt idx="12">
                  <c:v>0.16399999999999998</c:v>
                </c:pt>
              </c:numCache>
            </c:numRef>
          </c:val>
          <c:smooth val="0"/>
          <c:extLst>
            <c:ext xmlns:c16="http://schemas.microsoft.com/office/drawing/2014/chart" uri="{C3380CC4-5D6E-409C-BE32-E72D297353CC}">
              <c16:uniqueId val="{00000006-ED1A-4872-80C3-88DBF48B3198}"/>
            </c:ext>
          </c:extLst>
        </c:ser>
        <c:ser>
          <c:idx val="5"/>
          <c:order val="5"/>
          <c:tx>
            <c:strRef>
              <c:f>Åleinebuande!$H$5</c:f>
              <c:strCache>
                <c:ptCount val="1"/>
                <c:pt idx="0">
                  <c:v>Meland</c:v>
                </c:pt>
              </c:strCache>
            </c:strRef>
          </c:tx>
          <c:marker>
            <c:symbol val="none"/>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1A-4872-80C3-88DBF48B319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Åleinebuande!$H$6:$H$18</c:f>
              <c:numCache>
                <c:formatCode>0.0\ %</c:formatCode>
                <c:ptCount val="13"/>
                <c:pt idx="0">
                  <c:v>0.13700000000000001</c:v>
                </c:pt>
                <c:pt idx="1">
                  <c:v>0.13600000000000001</c:v>
                </c:pt>
                <c:pt idx="2">
                  <c:v>0.13800000000000001</c:v>
                </c:pt>
                <c:pt idx="3">
                  <c:v>0.14000000000000001</c:v>
                </c:pt>
                <c:pt idx="4">
                  <c:v>0.14099999999999999</c:v>
                </c:pt>
                <c:pt idx="5">
                  <c:v>0.14499999999999999</c:v>
                </c:pt>
                <c:pt idx="6">
                  <c:v>0.14399999999999999</c:v>
                </c:pt>
                <c:pt idx="7">
                  <c:v>0.14099999999999999</c:v>
                </c:pt>
                <c:pt idx="8">
                  <c:v>0.14499999999999999</c:v>
                </c:pt>
                <c:pt idx="9">
                  <c:v>0.14899999999999999</c:v>
                </c:pt>
                <c:pt idx="10">
                  <c:v>0.14699999999999999</c:v>
                </c:pt>
                <c:pt idx="11">
                  <c:v>0.14300000000000002</c:v>
                </c:pt>
                <c:pt idx="12">
                  <c:v>0.14599999999999999</c:v>
                </c:pt>
              </c:numCache>
            </c:numRef>
          </c:val>
          <c:smooth val="0"/>
          <c:extLst>
            <c:ext xmlns:c16="http://schemas.microsoft.com/office/drawing/2014/chart" uri="{C3380CC4-5D6E-409C-BE32-E72D297353CC}">
              <c16:uniqueId val="{00000008-ED1A-4872-80C3-88DBF48B3198}"/>
            </c:ext>
          </c:extLst>
        </c:ser>
        <c:ser>
          <c:idx val="6"/>
          <c:order val="6"/>
          <c:tx>
            <c:strRef>
              <c:f>Åleinebuande!$I$5</c:f>
              <c:strCache>
                <c:ptCount val="1"/>
                <c:pt idx="0">
                  <c:v>Radøy</c:v>
                </c:pt>
              </c:strCache>
            </c:strRef>
          </c:tx>
          <c:marker>
            <c:symbol val="none"/>
          </c:marker>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Åleinebuande!$I$6:$I$18</c:f>
              <c:numCache>
                <c:formatCode>0.0\ %</c:formatCode>
                <c:ptCount val="13"/>
                <c:pt idx="0">
                  <c:v>0.14099999999999999</c:v>
                </c:pt>
                <c:pt idx="1">
                  <c:v>0.14399999999999999</c:v>
                </c:pt>
                <c:pt idx="2">
                  <c:v>0.14799999999999999</c:v>
                </c:pt>
                <c:pt idx="3">
                  <c:v>0.16</c:v>
                </c:pt>
                <c:pt idx="4">
                  <c:v>0.16200000000000001</c:v>
                </c:pt>
                <c:pt idx="5">
                  <c:v>0.16700000000000001</c:v>
                </c:pt>
                <c:pt idx="6">
                  <c:v>0.17</c:v>
                </c:pt>
                <c:pt idx="7">
                  <c:v>0.17</c:v>
                </c:pt>
                <c:pt idx="8">
                  <c:v>0.17</c:v>
                </c:pt>
                <c:pt idx="9">
                  <c:v>0.16800000000000001</c:v>
                </c:pt>
                <c:pt idx="10">
                  <c:v>0.17299999999999999</c:v>
                </c:pt>
                <c:pt idx="11">
                  <c:v>0.17100000000000001</c:v>
                </c:pt>
                <c:pt idx="12">
                  <c:v>0.17199999999999999</c:v>
                </c:pt>
              </c:numCache>
            </c:numRef>
          </c:val>
          <c:smooth val="0"/>
          <c:extLst>
            <c:ext xmlns:c16="http://schemas.microsoft.com/office/drawing/2014/chart" uri="{C3380CC4-5D6E-409C-BE32-E72D297353CC}">
              <c16:uniqueId val="{00000009-ED1A-4872-80C3-88DBF48B3198}"/>
            </c:ext>
          </c:extLst>
        </c:ser>
        <c:ser>
          <c:idx val="7"/>
          <c:order val="7"/>
          <c:tx>
            <c:strRef>
              <c:f>Åleinebuande!$J$5</c:f>
              <c:strCache>
                <c:ptCount val="1"/>
                <c:pt idx="0">
                  <c:v>Lindås</c:v>
                </c:pt>
              </c:strCache>
            </c:strRef>
          </c:tx>
          <c:marker>
            <c:symbol val="none"/>
          </c:marker>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Åleinebuande!$J$6:$J$18</c:f>
              <c:numCache>
                <c:formatCode>0.0\ %</c:formatCode>
                <c:ptCount val="13"/>
                <c:pt idx="0">
                  <c:v>0.14499999999999999</c:v>
                </c:pt>
                <c:pt idx="1">
                  <c:v>0.14799999999999999</c:v>
                </c:pt>
                <c:pt idx="2">
                  <c:v>0.152</c:v>
                </c:pt>
                <c:pt idx="3">
                  <c:v>0.157</c:v>
                </c:pt>
                <c:pt idx="4">
                  <c:v>0.16200000000000001</c:v>
                </c:pt>
                <c:pt idx="5">
                  <c:v>0.16800000000000001</c:v>
                </c:pt>
                <c:pt idx="6">
                  <c:v>0.16600000000000001</c:v>
                </c:pt>
                <c:pt idx="7">
                  <c:v>0.16200000000000001</c:v>
                </c:pt>
                <c:pt idx="8">
                  <c:v>0.161</c:v>
                </c:pt>
                <c:pt idx="9">
                  <c:v>0.16400000000000001</c:v>
                </c:pt>
                <c:pt idx="10">
                  <c:v>0.16600000000000001</c:v>
                </c:pt>
                <c:pt idx="11">
                  <c:v>0.16600000000000001</c:v>
                </c:pt>
                <c:pt idx="12">
                  <c:v>0.16800000000000001</c:v>
                </c:pt>
              </c:numCache>
            </c:numRef>
          </c:val>
          <c:smooth val="0"/>
          <c:extLst>
            <c:ext xmlns:c16="http://schemas.microsoft.com/office/drawing/2014/chart" uri="{C3380CC4-5D6E-409C-BE32-E72D297353CC}">
              <c16:uniqueId val="{0000000A-ED1A-4872-80C3-88DBF48B3198}"/>
            </c:ext>
          </c:extLst>
        </c:ser>
        <c:ser>
          <c:idx val="8"/>
          <c:order val="8"/>
          <c:tx>
            <c:strRef>
              <c:f>Åleinebuande!$K$5</c:f>
              <c:strCache>
                <c:ptCount val="1"/>
                <c:pt idx="0">
                  <c:v>Austrheim</c:v>
                </c:pt>
              </c:strCache>
            </c:strRef>
          </c:tx>
          <c:marker>
            <c:symbol val="none"/>
          </c:marker>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Åleinebuande!$K$6:$K$18</c:f>
              <c:numCache>
                <c:formatCode>0.0\ %</c:formatCode>
                <c:ptCount val="13"/>
                <c:pt idx="0">
                  <c:v>0.17799999999999999</c:v>
                </c:pt>
                <c:pt idx="1">
                  <c:v>0.16500000000000001</c:v>
                </c:pt>
                <c:pt idx="2">
                  <c:v>0.158</c:v>
                </c:pt>
                <c:pt idx="3">
                  <c:v>0.16</c:v>
                </c:pt>
                <c:pt idx="4">
                  <c:v>0.17</c:v>
                </c:pt>
                <c:pt idx="5">
                  <c:v>0.19</c:v>
                </c:pt>
                <c:pt idx="6">
                  <c:v>0.20300000000000001</c:v>
                </c:pt>
                <c:pt idx="7">
                  <c:v>0.19</c:v>
                </c:pt>
                <c:pt idx="8">
                  <c:v>0.183</c:v>
                </c:pt>
                <c:pt idx="9">
                  <c:v>0.19500000000000001</c:v>
                </c:pt>
                <c:pt idx="10">
                  <c:v>0.19600000000000001</c:v>
                </c:pt>
                <c:pt idx="11">
                  <c:v>0.19899999999999998</c:v>
                </c:pt>
                <c:pt idx="12">
                  <c:v>0.21199999999999999</c:v>
                </c:pt>
              </c:numCache>
            </c:numRef>
          </c:val>
          <c:smooth val="0"/>
          <c:extLst>
            <c:ext xmlns:c16="http://schemas.microsoft.com/office/drawing/2014/chart" uri="{C3380CC4-5D6E-409C-BE32-E72D297353CC}">
              <c16:uniqueId val="{0000000B-ED1A-4872-80C3-88DBF48B3198}"/>
            </c:ext>
          </c:extLst>
        </c:ser>
        <c:ser>
          <c:idx val="9"/>
          <c:order val="9"/>
          <c:tx>
            <c:strRef>
              <c:f>Åleinebuande!$L$5</c:f>
              <c:strCache>
                <c:ptCount val="1"/>
                <c:pt idx="0">
                  <c:v>Fedje</c:v>
                </c:pt>
              </c:strCache>
            </c:strRef>
          </c:tx>
          <c:marker>
            <c:symbol val="none"/>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D1A-4872-80C3-88DBF48B319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Åleinebuande!$B$6:$B$18</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Åleinebuande!$L$6:$L$18</c:f>
              <c:numCache>
                <c:formatCode>0.0\ %</c:formatCode>
                <c:ptCount val="13"/>
                <c:pt idx="0">
                  <c:v>0.158</c:v>
                </c:pt>
                <c:pt idx="1">
                  <c:v>0.16300000000000001</c:v>
                </c:pt>
                <c:pt idx="2">
                  <c:v>0.16800000000000001</c:v>
                </c:pt>
                <c:pt idx="3">
                  <c:v>0.184</c:v>
                </c:pt>
                <c:pt idx="4">
                  <c:v>0.19400000000000001</c:v>
                </c:pt>
                <c:pt idx="5">
                  <c:v>0.17599999999999999</c:v>
                </c:pt>
                <c:pt idx="6">
                  <c:v>0.186</c:v>
                </c:pt>
                <c:pt idx="7">
                  <c:v>0.17499999999999999</c:v>
                </c:pt>
                <c:pt idx="8">
                  <c:v>0.183</c:v>
                </c:pt>
                <c:pt idx="9">
                  <c:v>0.16900000000000001</c:v>
                </c:pt>
                <c:pt idx="10">
                  <c:v>0.17399999999999999</c:v>
                </c:pt>
                <c:pt idx="11">
                  <c:v>0.17799999999999999</c:v>
                </c:pt>
                <c:pt idx="12">
                  <c:v>0.17199999999999999</c:v>
                </c:pt>
              </c:numCache>
            </c:numRef>
          </c:val>
          <c:smooth val="0"/>
          <c:extLst>
            <c:ext xmlns:c16="http://schemas.microsoft.com/office/drawing/2014/chart" uri="{C3380CC4-5D6E-409C-BE32-E72D297353CC}">
              <c16:uniqueId val="{0000000D-ED1A-4872-80C3-88DBF48B3198}"/>
            </c:ext>
          </c:extLst>
        </c:ser>
        <c:dLbls>
          <c:showLegendKey val="0"/>
          <c:showVal val="0"/>
          <c:showCatName val="0"/>
          <c:showSerName val="0"/>
          <c:showPercent val="0"/>
          <c:showBubbleSize val="0"/>
        </c:dLbls>
        <c:smooth val="0"/>
        <c:axId val="368347152"/>
        <c:axId val="368350288"/>
      </c:lineChart>
      <c:catAx>
        <c:axId val="368347152"/>
        <c:scaling>
          <c:orientation val="minMax"/>
        </c:scaling>
        <c:delete val="0"/>
        <c:axPos val="b"/>
        <c:numFmt formatCode="General" sourceLinked="1"/>
        <c:majorTickMark val="out"/>
        <c:minorTickMark val="none"/>
        <c:tickLblPos val="nextTo"/>
        <c:txPr>
          <a:bodyPr/>
          <a:lstStyle/>
          <a:p>
            <a:pPr>
              <a:defRPr sz="800"/>
            </a:pPr>
            <a:endParaRPr lang="nb-NO"/>
          </a:p>
        </c:txPr>
        <c:crossAx val="368350288"/>
        <c:crosses val="autoZero"/>
        <c:auto val="1"/>
        <c:lblAlgn val="ctr"/>
        <c:lblOffset val="100"/>
        <c:noMultiLvlLbl val="0"/>
      </c:catAx>
      <c:valAx>
        <c:axId val="368350288"/>
        <c:scaling>
          <c:orientation val="minMax"/>
          <c:min val="0.12000000000000001"/>
        </c:scaling>
        <c:delete val="0"/>
        <c:axPos val="l"/>
        <c:majorGridlines/>
        <c:title>
          <c:tx>
            <c:strRef>
              <c:f>[5]Åleinebuande!$B$3</c:f>
              <c:strCache>
                <c:ptCount val="1"/>
                <c:pt idx="0">
                  <c:v>del (%)</c:v>
                </c:pt>
              </c:strCache>
            </c:strRef>
          </c:tx>
          <c:overlay val="0"/>
          <c:txPr>
            <a:bodyPr rot="-5400000" vert="horz"/>
            <a:lstStyle/>
            <a:p>
              <a:pPr>
                <a:defRPr sz="800"/>
              </a:pPr>
              <a:endParaRPr lang="nb-NO"/>
            </a:p>
          </c:txPr>
        </c:title>
        <c:numFmt formatCode="0%" sourceLinked="0"/>
        <c:majorTickMark val="out"/>
        <c:minorTickMark val="none"/>
        <c:tickLblPos val="nextTo"/>
        <c:txPr>
          <a:bodyPr/>
          <a:lstStyle/>
          <a:p>
            <a:pPr>
              <a:defRPr sz="800"/>
            </a:pPr>
            <a:endParaRPr lang="nb-NO"/>
          </a:p>
        </c:txPr>
        <c:crossAx val="368347152"/>
        <c:crosses val="autoZero"/>
        <c:crossBetween val="between"/>
      </c:valAx>
    </c:plotArea>
    <c:legend>
      <c:legendPos val="r"/>
      <c:layout>
        <c:manualLayout>
          <c:xMode val="edge"/>
          <c:yMode val="edge"/>
          <c:x val="0.87049131153687753"/>
          <c:y val="8.1414041994750649E-2"/>
          <c:w val="0.10797851088286095"/>
          <c:h val="0.65280511811023623"/>
        </c:manualLayout>
      </c:layout>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nn-NO"/>
              <a:t>Gulen</a:t>
            </a:r>
          </a:p>
        </c:rich>
      </c:tx>
      <c:layout>
        <c:manualLayout>
          <c:xMode val="edge"/>
          <c:yMode val="edge"/>
          <c:x val="0.37972900262467185"/>
          <c:y val="2.7777777777777776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nb-NO"/>
        </a:p>
      </c:txPr>
    </c:title>
    <c:autoTitleDeleted val="0"/>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3733-4735-9147-207F94A74E95}"/>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3733-4735-9147-207F94A74E95}"/>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3733-4735-9147-207F94A74E95}"/>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3733-4735-9147-207F94A74E9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'åleine sml'!$B$41:$B$44</c:f>
              <c:strCache>
                <c:ptCount val="4"/>
                <c:pt idx="0">
                  <c:v>16 år +</c:v>
                </c:pt>
                <c:pt idx="1">
                  <c:v>16-29 år</c:v>
                </c:pt>
                <c:pt idx="2">
                  <c:v>30-44 år</c:v>
                </c:pt>
                <c:pt idx="3">
                  <c:v>45 år +</c:v>
                </c:pt>
              </c:strCache>
            </c:strRef>
          </c:cat>
          <c:val>
            <c:numRef>
              <c:f>'åleine sml'!$C$41:$C$44</c:f>
              <c:numCache>
                <c:formatCode>General</c:formatCode>
                <c:ptCount val="4"/>
                <c:pt idx="0">
                  <c:v>18.399999999999999</c:v>
                </c:pt>
                <c:pt idx="1">
                  <c:v>7.7</c:v>
                </c:pt>
                <c:pt idx="2">
                  <c:v>10.9</c:v>
                </c:pt>
                <c:pt idx="3">
                  <c:v>24.9</c:v>
                </c:pt>
              </c:numCache>
            </c:numRef>
          </c:val>
          <c:extLst>
            <c:ext xmlns:c16="http://schemas.microsoft.com/office/drawing/2014/chart" uri="{C3380CC4-5D6E-409C-BE32-E72D297353CC}">
              <c16:uniqueId val="{00000008-3733-4735-9147-207F94A74E9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nn-NO" sz="1200"/>
              <a:t>Masfjorden</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nb-NO"/>
        </a:p>
      </c:txPr>
    </c:title>
    <c:autoTitleDeleted val="0"/>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58D2-4237-84FC-8C7F324B2452}"/>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58D2-4237-84FC-8C7F324B2452}"/>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58D2-4237-84FC-8C7F324B2452}"/>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58D2-4237-84FC-8C7F324B245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multiLvlStrRef>
              <c:f>'åleine sml'!$A$37:$B$40</c:f>
              <c:multiLvlStrCache>
                <c:ptCount val="4"/>
                <c:lvl>
                  <c:pt idx="0">
                    <c:v>16 år +</c:v>
                  </c:pt>
                  <c:pt idx="1">
                    <c:v>16-29 år</c:v>
                  </c:pt>
                  <c:pt idx="2">
                    <c:v>30-44 år</c:v>
                  </c:pt>
                  <c:pt idx="3">
                    <c:v>45 år +</c:v>
                  </c:pt>
                </c:lvl>
                <c:lvl>
                  <c:pt idx="0">
                    <c:v>Masfjorden</c:v>
                  </c:pt>
                </c:lvl>
              </c:multiLvlStrCache>
            </c:multiLvlStrRef>
          </c:cat>
          <c:val>
            <c:numRef>
              <c:f>'åleine sml'!$C$37:$C$40</c:f>
              <c:numCache>
                <c:formatCode>General</c:formatCode>
                <c:ptCount val="4"/>
                <c:pt idx="0">
                  <c:v>16.899999999999999</c:v>
                </c:pt>
                <c:pt idx="1">
                  <c:v>5.5</c:v>
                </c:pt>
                <c:pt idx="2">
                  <c:v>12</c:v>
                </c:pt>
                <c:pt idx="3">
                  <c:v>22</c:v>
                </c:pt>
              </c:numCache>
            </c:numRef>
          </c:val>
          <c:extLst>
            <c:ext xmlns:c16="http://schemas.microsoft.com/office/drawing/2014/chart" uri="{C3380CC4-5D6E-409C-BE32-E72D297353CC}">
              <c16:uniqueId val="{00000008-58D2-4237-84FC-8C7F324B245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nn-NO" sz="1200"/>
              <a:t>Hele landet</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nb-NO"/>
        </a:p>
      </c:txPr>
    </c:title>
    <c:autoTitleDeleted val="0"/>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21B8-4D8F-80F2-91497D66959A}"/>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21B8-4D8F-80F2-91497D66959A}"/>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21B8-4D8F-80F2-91497D66959A}"/>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21B8-4D8F-80F2-91497D6695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multiLvlStrRef>
              <c:f>'åleine sml'!$A$9:$B$12</c:f>
              <c:multiLvlStrCache>
                <c:ptCount val="4"/>
                <c:lvl>
                  <c:pt idx="0">
                    <c:v>16 år +</c:v>
                  </c:pt>
                  <c:pt idx="1">
                    <c:v>16-29 år</c:v>
                  </c:pt>
                  <c:pt idx="2">
                    <c:v>30-44 år</c:v>
                  </c:pt>
                  <c:pt idx="3">
                    <c:v>45 år +</c:v>
                  </c:pt>
                </c:lvl>
                <c:lvl>
                  <c:pt idx="0">
                    <c:v>Hele landet</c:v>
                  </c:pt>
                </c:lvl>
              </c:multiLvlStrCache>
            </c:multiLvlStrRef>
          </c:cat>
          <c:val>
            <c:numRef>
              <c:f>'åleine sml'!$C$9:$C$12</c:f>
              <c:numCache>
                <c:formatCode>General</c:formatCode>
                <c:ptCount val="4"/>
                <c:pt idx="0">
                  <c:v>22.8</c:v>
                </c:pt>
                <c:pt idx="1">
                  <c:v>21</c:v>
                </c:pt>
                <c:pt idx="2">
                  <c:v>19.3</c:v>
                </c:pt>
                <c:pt idx="3">
                  <c:v>25.3</c:v>
                </c:pt>
              </c:numCache>
            </c:numRef>
          </c:val>
          <c:extLst>
            <c:ext xmlns:c16="http://schemas.microsoft.com/office/drawing/2014/chart" uri="{C3380CC4-5D6E-409C-BE32-E72D297353CC}">
              <c16:uniqueId val="{00000008-21B8-4D8F-80F2-91497D66959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11957678718152118"/>
          <c:y val="0.27748622416569413"/>
          <c:w val="0.76084607071174926"/>
          <c:h val="0.242028039178029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nn-NO" sz="1200"/>
              <a:t>Innvandra</a:t>
            </a:r>
            <a:r>
              <a:rPr lang="nn-NO" sz="1200" baseline="0"/>
              <a:t> inkludert m norskfødde foreldre</a:t>
            </a:r>
            <a:endParaRPr lang="nn-NO"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stacked"/>
        <c:varyColors val="0"/>
        <c:ser>
          <c:idx val="0"/>
          <c:order val="0"/>
          <c:tx>
            <c:strRef>
              <c:f>'Gulen innvandrarar'!$C$17</c:f>
              <c:strCache>
                <c:ptCount val="1"/>
                <c:pt idx="0">
                  <c:v>Europa unntatt Tyrkia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innvandrarar'!$B$18:$B$29</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'Gulen innvandrarar'!$C$18:$C$29</c:f>
              <c:numCache>
                <c:formatCode>0</c:formatCode>
                <c:ptCount val="12"/>
                <c:pt idx="0">
                  <c:v>23</c:v>
                </c:pt>
                <c:pt idx="1">
                  <c:v>31</c:v>
                </c:pt>
                <c:pt idx="2">
                  <c:v>40</c:v>
                </c:pt>
                <c:pt idx="3">
                  <c:v>69</c:v>
                </c:pt>
                <c:pt idx="4">
                  <c:v>94</c:v>
                </c:pt>
                <c:pt idx="5">
                  <c:v>124</c:v>
                </c:pt>
                <c:pt idx="6">
                  <c:v>156</c:v>
                </c:pt>
                <c:pt idx="7">
                  <c:v>168</c:v>
                </c:pt>
                <c:pt idx="8">
                  <c:v>195</c:v>
                </c:pt>
                <c:pt idx="9">
                  <c:v>218</c:v>
                </c:pt>
                <c:pt idx="10">
                  <c:v>221</c:v>
                </c:pt>
                <c:pt idx="11">
                  <c:v>213</c:v>
                </c:pt>
              </c:numCache>
            </c:numRef>
          </c:val>
          <c:extLst>
            <c:ext xmlns:c16="http://schemas.microsoft.com/office/drawing/2014/chart" uri="{C3380CC4-5D6E-409C-BE32-E72D297353CC}">
              <c16:uniqueId val="{00000000-DF6D-43B7-B561-3B5803DA250C}"/>
            </c:ext>
          </c:extLst>
        </c:ser>
        <c:ser>
          <c:idx val="1"/>
          <c:order val="1"/>
          <c:tx>
            <c:strRef>
              <c:f>'Gulen innvandrarar'!$D$17</c:f>
              <c:strCache>
                <c:ptCount val="1"/>
                <c:pt idx="0">
                  <c:v>Afrika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innvandrarar'!$B$18:$B$29</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'Gulen innvandrarar'!$D$18:$D$29</c:f>
              <c:numCache>
                <c:formatCode>0</c:formatCode>
                <c:ptCount val="12"/>
                <c:pt idx="0">
                  <c:v>3</c:v>
                </c:pt>
                <c:pt idx="1">
                  <c:v>3</c:v>
                </c:pt>
                <c:pt idx="2">
                  <c:v>3</c:v>
                </c:pt>
                <c:pt idx="3">
                  <c:v>6</c:v>
                </c:pt>
                <c:pt idx="4">
                  <c:v>3</c:v>
                </c:pt>
                <c:pt idx="5">
                  <c:v>3</c:v>
                </c:pt>
                <c:pt idx="6">
                  <c:v>3</c:v>
                </c:pt>
                <c:pt idx="7">
                  <c:v>3</c:v>
                </c:pt>
                <c:pt idx="8">
                  <c:v>3</c:v>
                </c:pt>
                <c:pt idx="9">
                  <c:v>3</c:v>
                </c:pt>
                <c:pt idx="10">
                  <c:v>6</c:v>
                </c:pt>
                <c:pt idx="11">
                  <c:v>11</c:v>
                </c:pt>
              </c:numCache>
            </c:numRef>
          </c:val>
          <c:extLst>
            <c:ext xmlns:c16="http://schemas.microsoft.com/office/drawing/2014/chart" uri="{C3380CC4-5D6E-409C-BE32-E72D297353CC}">
              <c16:uniqueId val="{00000001-DF6D-43B7-B561-3B5803DA250C}"/>
            </c:ext>
          </c:extLst>
        </c:ser>
        <c:ser>
          <c:idx val="2"/>
          <c:order val="2"/>
          <c:tx>
            <c:strRef>
              <c:f>'Gulen innvandrarar'!$E$17</c:f>
              <c:strCache>
                <c:ptCount val="1"/>
                <c:pt idx="0">
                  <c:v>Asia med Tyrkia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innvandrarar'!$B$18:$B$29</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'Gulen innvandrarar'!$E$18:$E$29</c:f>
              <c:numCache>
                <c:formatCode>0</c:formatCode>
                <c:ptCount val="12"/>
                <c:pt idx="0">
                  <c:v>9</c:v>
                </c:pt>
                <c:pt idx="1">
                  <c:v>9</c:v>
                </c:pt>
                <c:pt idx="2">
                  <c:v>12</c:v>
                </c:pt>
                <c:pt idx="3">
                  <c:v>13</c:v>
                </c:pt>
                <c:pt idx="4">
                  <c:v>15</c:v>
                </c:pt>
                <c:pt idx="5">
                  <c:v>16</c:v>
                </c:pt>
                <c:pt idx="6">
                  <c:v>21</c:v>
                </c:pt>
                <c:pt idx="7">
                  <c:v>22</c:v>
                </c:pt>
                <c:pt idx="8">
                  <c:v>29</c:v>
                </c:pt>
                <c:pt idx="9">
                  <c:v>36</c:v>
                </c:pt>
                <c:pt idx="10">
                  <c:v>55</c:v>
                </c:pt>
                <c:pt idx="11">
                  <c:v>58</c:v>
                </c:pt>
              </c:numCache>
            </c:numRef>
          </c:val>
          <c:extLst>
            <c:ext xmlns:c16="http://schemas.microsoft.com/office/drawing/2014/chart" uri="{C3380CC4-5D6E-409C-BE32-E72D297353CC}">
              <c16:uniqueId val="{00000002-DF6D-43B7-B561-3B5803DA250C}"/>
            </c:ext>
          </c:extLst>
        </c:ser>
        <c:ser>
          <c:idx val="4"/>
          <c:order val="4"/>
          <c:tx>
            <c:strRef>
              <c:f>'Gulen innvandrarar'!$G$17</c:f>
              <c:strCache>
                <c:ptCount val="1"/>
                <c:pt idx="0">
                  <c:v>Sør- og Mellom-Amerika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innvandrarar'!$B$18:$B$29</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'Gulen innvandrarar'!$G$18:$G$29</c:f>
              <c:numCache>
                <c:formatCode>0</c:formatCode>
                <c:ptCount val="12"/>
                <c:pt idx="0">
                  <c:v>6</c:v>
                </c:pt>
                <c:pt idx="1">
                  <c:v>6</c:v>
                </c:pt>
                <c:pt idx="2">
                  <c:v>6</c:v>
                </c:pt>
                <c:pt idx="3">
                  <c:v>3</c:v>
                </c:pt>
                <c:pt idx="4">
                  <c:v>6</c:v>
                </c:pt>
                <c:pt idx="5">
                  <c:v>6</c:v>
                </c:pt>
                <c:pt idx="6">
                  <c:v>6</c:v>
                </c:pt>
                <c:pt idx="7">
                  <c:v>6</c:v>
                </c:pt>
                <c:pt idx="8">
                  <c:v>7</c:v>
                </c:pt>
                <c:pt idx="9">
                  <c:v>7</c:v>
                </c:pt>
                <c:pt idx="10">
                  <c:v>6</c:v>
                </c:pt>
                <c:pt idx="11">
                  <c:v>6</c:v>
                </c:pt>
              </c:numCache>
            </c:numRef>
          </c:val>
          <c:extLst>
            <c:ext xmlns:c16="http://schemas.microsoft.com/office/drawing/2014/chart" uri="{C3380CC4-5D6E-409C-BE32-E72D297353CC}">
              <c16:uniqueId val="{00000003-DF6D-43B7-B561-3B5803DA250C}"/>
            </c:ext>
          </c:extLst>
        </c:ser>
        <c:ser>
          <c:idx val="5"/>
          <c:order val="5"/>
          <c:tx>
            <c:strRef>
              <c:f>'Gulen innvandrarar'!$H$17</c:f>
              <c:strCache>
                <c:ptCount val="1"/>
                <c:pt idx="0">
                  <c:v>Oseania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innvandrarar'!$B$18:$B$29</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'Gulen innvandrarar'!$H$18:$H$29</c:f>
              <c:numCache>
                <c:formatCode>0</c:formatCode>
                <c:ptCount val="12"/>
                <c:pt idx="0">
                  <c:v>0</c:v>
                </c:pt>
                <c:pt idx="1">
                  <c:v>0</c:v>
                </c:pt>
                <c:pt idx="2">
                  <c:v>0</c:v>
                </c:pt>
                <c:pt idx="3">
                  <c:v>0</c:v>
                </c:pt>
                <c:pt idx="4">
                  <c:v>0</c:v>
                </c:pt>
                <c:pt idx="5">
                  <c:v>0</c:v>
                </c:pt>
                <c:pt idx="6">
                  <c:v>0</c:v>
                </c:pt>
                <c:pt idx="7">
                  <c:v>0</c:v>
                </c:pt>
                <c:pt idx="8">
                  <c:v>0</c:v>
                </c:pt>
                <c:pt idx="9">
                  <c:v>0</c:v>
                </c:pt>
                <c:pt idx="10">
                  <c:v>0</c:v>
                </c:pt>
                <c:pt idx="11">
                  <c:v>3</c:v>
                </c:pt>
              </c:numCache>
            </c:numRef>
          </c:val>
          <c:extLst>
            <c:ext xmlns:c16="http://schemas.microsoft.com/office/drawing/2014/chart" uri="{C3380CC4-5D6E-409C-BE32-E72D297353CC}">
              <c16:uniqueId val="{00000004-DF6D-43B7-B561-3B5803DA250C}"/>
            </c:ext>
          </c:extLst>
        </c:ser>
        <c:dLbls>
          <c:dLblPos val="ctr"/>
          <c:showLegendKey val="0"/>
          <c:showVal val="1"/>
          <c:showCatName val="0"/>
          <c:showSerName val="0"/>
          <c:showPercent val="0"/>
          <c:showBubbleSize val="0"/>
        </c:dLbls>
        <c:gapWidth val="150"/>
        <c:overlap val="100"/>
        <c:axId val="368346760"/>
        <c:axId val="368347544"/>
        <c:extLst>
          <c:ext xmlns:c15="http://schemas.microsoft.com/office/drawing/2012/chart" uri="{02D57815-91ED-43cb-92C2-25804820EDAC}">
            <c15:filteredBarSeries>
              <c15:ser>
                <c:idx val="3"/>
                <c:order val="3"/>
                <c:tx>
                  <c:strRef>
                    <c:extLst>
                      <c:ext uri="{02D57815-91ED-43cb-92C2-25804820EDAC}">
                        <c15:formulaRef>
                          <c15:sqref>'Gulen innvandrarar'!$F$17</c15:sqref>
                        </c15:formulaRef>
                      </c:ext>
                    </c:extLst>
                    <c:strCache>
                      <c:ptCount val="1"/>
                      <c:pt idx="0">
                        <c:v>Nord-Amerika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'Gulen innvandrarar'!$B$18:$B$29</c15:sqref>
                        </c15:formulaRef>
                      </c:ext>
                    </c:extLst>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extLst>
                      <c:ext uri="{02D57815-91ED-43cb-92C2-25804820EDAC}">
                        <c15:formulaRef>
                          <c15:sqref>'Gulen innvandrarar'!$F$18:$F$29</c15:sqref>
                        </c15:formulaRef>
                      </c:ext>
                    </c:extLst>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5-DF6D-43B7-B561-3B5803DA250C}"/>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'Gulen innvandrarar'!$I$17</c15:sqref>
                        </c15:formulaRef>
                      </c:ext>
                    </c:extLst>
                    <c:strCache>
                      <c:ptCount val="1"/>
                      <c:pt idx="0">
                        <c:v>Statsløse</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'Gulen innvandrarar'!$B$18:$B$29</c15:sqref>
                        </c15:formulaRef>
                      </c:ext>
                    </c:extLst>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extLst xmlns:c15="http://schemas.microsoft.com/office/drawing/2012/chart">
                      <c:ext xmlns:c15="http://schemas.microsoft.com/office/drawing/2012/chart" uri="{02D57815-91ED-43cb-92C2-25804820EDAC}">
                        <c15:formulaRef>
                          <c15:sqref>'Gulen innvandrarar'!$I$18:$I$29</c15:sqref>
                        </c15:formulaRef>
                      </c:ext>
                    </c:extLst>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6-DF6D-43B7-B561-3B5803DA250C}"/>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'Gulen innvandrarar'!$J$17</c15:sqref>
                        </c15:formulaRef>
                      </c:ext>
                    </c:extLst>
                    <c:strCache>
                      <c:ptCount val="1"/>
                      <c:pt idx="0">
                        <c:v>Uoppgitt</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'Gulen innvandrarar'!$B$18:$B$29</c15:sqref>
                        </c15:formulaRef>
                      </c:ext>
                    </c:extLst>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extLst xmlns:c15="http://schemas.microsoft.com/office/drawing/2012/chart">
                      <c:ext xmlns:c15="http://schemas.microsoft.com/office/drawing/2012/chart" uri="{02D57815-91ED-43cb-92C2-25804820EDAC}">
                        <c15:formulaRef>
                          <c15:sqref>'Gulen innvandrarar'!$J$18:$J$29</c15:sqref>
                        </c15:formulaRef>
                      </c:ext>
                    </c:extLst>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7-DF6D-43B7-B561-3B5803DA250C}"/>
                  </c:ext>
                </c:extLst>
              </c15:ser>
            </c15:filteredBarSeries>
          </c:ext>
        </c:extLst>
      </c:barChart>
      <c:catAx>
        <c:axId val="368346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7544"/>
        <c:crosses val="autoZero"/>
        <c:auto val="1"/>
        <c:lblAlgn val="ctr"/>
        <c:lblOffset val="100"/>
        <c:noMultiLvlLbl val="0"/>
      </c:catAx>
      <c:valAx>
        <c:axId val="368347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6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Forventa levealder 2002-2016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'C:\Users\07ires\Downloads\[1543498497381.xls]Sheet 0'!$C$69:$C$70</c:f>
              <c:strCache>
                <c:ptCount val="1"/>
                <c:pt idx="0">
                  <c:v>2002-2016</c:v>
                </c:pt>
              </c:strCache>
            </c:strRef>
          </c:tx>
          <c:spPr>
            <a:solidFill>
              <a:schemeClr val="accent2"/>
            </a:solidFill>
            <a:ln>
              <a:noFill/>
            </a:ln>
            <a:effectLst/>
          </c:spPr>
          <c:invertIfNegative val="0"/>
          <c:dPt>
            <c:idx val="1"/>
            <c:invertIfNegative val="0"/>
            <c:bubble3D val="0"/>
            <c:spPr>
              <a:solidFill>
                <a:srgbClr val="00B0F0"/>
              </a:solidFill>
              <a:ln>
                <a:noFill/>
              </a:ln>
              <a:effectLst/>
            </c:spPr>
            <c:extLst>
              <c:ext xmlns:c16="http://schemas.microsoft.com/office/drawing/2014/chart" uri="{C3380CC4-5D6E-409C-BE32-E72D297353CC}">
                <c16:uniqueId val="{00000001-5D00-4553-A7F5-EEBC64708885}"/>
              </c:ext>
            </c:extLst>
          </c:dPt>
          <c:dPt>
            <c:idx val="3"/>
            <c:invertIfNegative val="0"/>
            <c:bubble3D val="0"/>
            <c:spPr>
              <a:solidFill>
                <a:srgbClr val="00B0F0"/>
              </a:solidFill>
              <a:ln>
                <a:noFill/>
              </a:ln>
              <a:effectLst/>
            </c:spPr>
            <c:extLst>
              <c:ext xmlns:c16="http://schemas.microsoft.com/office/drawing/2014/chart" uri="{C3380CC4-5D6E-409C-BE32-E72D297353CC}">
                <c16:uniqueId val="{00000003-5D00-4553-A7F5-EEBC64708885}"/>
              </c:ext>
            </c:extLst>
          </c:dPt>
          <c:dPt>
            <c:idx val="5"/>
            <c:invertIfNegative val="0"/>
            <c:bubble3D val="0"/>
            <c:spPr>
              <a:solidFill>
                <a:srgbClr val="00B0F0"/>
              </a:solidFill>
              <a:ln>
                <a:noFill/>
              </a:ln>
              <a:effectLst/>
            </c:spPr>
            <c:extLst>
              <c:ext xmlns:c16="http://schemas.microsoft.com/office/drawing/2014/chart" uri="{C3380CC4-5D6E-409C-BE32-E72D297353CC}">
                <c16:uniqueId val="{00000005-5D00-4553-A7F5-EEBC64708885}"/>
              </c:ext>
            </c:extLst>
          </c:dPt>
          <c:dPt>
            <c:idx val="7"/>
            <c:invertIfNegative val="0"/>
            <c:bubble3D val="0"/>
            <c:spPr>
              <a:solidFill>
                <a:srgbClr val="00B0F0"/>
              </a:solidFill>
              <a:ln>
                <a:noFill/>
              </a:ln>
              <a:effectLst/>
            </c:spPr>
            <c:extLst>
              <c:ext xmlns:c16="http://schemas.microsoft.com/office/drawing/2014/chart" uri="{C3380CC4-5D6E-409C-BE32-E72D297353CC}">
                <c16:uniqueId val="{00000007-5D00-4553-A7F5-EEBC64708885}"/>
              </c:ext>
            </c:extLst>
          </c:dPt>
          <c:dPt>
            <c:idx val="9"/>
            <c:invertIfNegative val="0"/>
            <c:bubble3D val="0"/>
            <c:spPr>
              <a:solidFill>
                <a:srgbClr val="00B0F0"/>
              </a:solidFill>
              <a:ln>
                <a:noFill/>
              </a:ln>
              <a:effectLst/>
            </c:spPr>
            <c:extLst>
              <c:ext xmlns:c16="http://schemas.microsoft.com/office/drawing/2014/chart" uri="{C3380CC4-5D6E-409C-BE32-E72D297353CC}">
                <c16:uniqueId val="{00000009-5D00-4553-A7F5-EEBC64708885}"/>
              </c:ext>
            </c:extLst>
          </c:dPt>
          <c:dPt>
            <c:idx val="11"/>
            <c:invertIfNegative val="0"/>
            <c:bubble3D val="0"/>
            <c:spPr>
              <a:solidFill>
                <a:srgbClr val="00B0F0"/>
              </a:solidFill>
              <a:ln>
                <a:noFill/>
              </a:ln>
              <a:effectLst/>
            </c:spPr>
            <c:extLst>
              <c:ext xmlns:c16="http://schemas.microsoft.com/office/drawing/2014/chart" uri="{C3380CC4-5D6E-409C-BE32-E72D297353CC}">
                <c16:uniqueId val="{0000000B-5D00-4553-A7F5-EEBC64708885}"/>
              </c:ext>
            </c:extLst>
          </c:dPt>
          <c:dPt>
            <c:idx val="13"/>
            <c:invertIfNegative val="0"/>
            <c:bubble3D val="0"/>
            <c:spPr>
              <a:solidFill>
                <a:srgbClr val="00B0F0"/>
              </a:solidFill>
              <a:ln>
                <a:noFill/>
              </a:ln>
              <a:effectLst/>
            </c:spPr>
            <c:extLst>
              <c:ext xmlns:c16="http://schemas.microsoft.com/office/drawing/2014/chart" uri="{C3380CC4-5D6E-409C-BE32-E72D297353CC}">
                <c16:uniqueId val="{0000000D-5D00-4553-A7F5-EEBC647088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'[1]Sheet 0'!$A$71:$B$84</c:f>
              <c:multiLvlStrCache>
                <c:ptCount val="14"/>
                <c:lvl>
                  <c:pt idx="0">
                    <c:v>kvinner</c:v>
                  </c:pt>
                  <c:pt idx="1">
                    <c:v>menn</c:v>
                  </c:pt>
                  <c:pt idx="2">
                    <c:v>kvinner</c:v>
                  </c:pt>
                  <c:pt idx="3">
                    <c:v>menn</c:v>
                  </c:pt>
                  <c:pt idx="4">
                    <c:v>kvinner</c:v>
                  </c:pt>
                  <c:pt idx="5">
                    <c:v>menn</c:v>
                  </c:pt>
                  <c:pt idx="6">
                    <c:v>kvinner</c:v>
                  </c:pt>
                  <c:pt idx="7">
                    <c:v>menn</c:v>
                  </c:pt>
                  <c:pt idx="8">
                    <c:v>kvinner</c:v>
                  </c:pt>
                  <c:pt idx="9">
                    <c:v>menn</c:v>
                  </c:pt>
                  <c:pt idx="10">
                    <c:v>kvinner</c:v>
                  </c:pt>
                  <c:pt idx="11">
                    <c:v>menn</c:v>
                  </c:pt>
                  <c:pt idx="12">
                    <c:v>kvinner</c:v>
                  </c:pt>
                  <c:pt idx="13">
                    <c:v>menn</c:v>
                  </c:pt>
                </c:lvl>
                <c:lvl>
                  <c:pt idx="0">
                    <c:v>Norge</c:v>
                  </c:pt>
                  <c:pt idx="2">
                    <c:v>Sogn og Fjordane</c:v>
                  </c:pt>
                  <c:pt idx="4">
                    <c:v>Askvoll</c:v>
                  </c:pt>
                  <c:pt idx="6">
                    <c:v>Fjaler</c:v>
                  </c:pt>
                  <c:pt idx="8">
                    <c:v>Gulen</c:v>
                  </c:pt>
                  <c:pt idx="10">
                    <c:v>Solund</c:v>
                  </c:pt>
                  <c:pt idx="12">
                    <c:v>Hyllestad</c:v>
                  </c:pt>
                </c:lvl>
              </c:multiLvlStrCache>
            </c:multiLvlStrRef>
          </c:cat>
          <c:val>
            <c:numRef>
              <c:f>'[1]Sheet 0'!$C$71:$C$84</c:f>
              <c:numCache>
                <c:formatCode>General</c:formatCode>
                <c:ptCount val="14"/>
                <c:pt idx="0">
                  <c:v>83.1</c:v>
                </c:pt>
                <c:pt idx="1">
                  <c:v>78.8</c:v>
                </c:pt>
                <c:pt idx="2">
                  <c:v>84.3</c:v>
                </c:pt>
                <c:pt idx="3">
                  <c:v>79.400000000000006</c:v>
                </c:pt>
                <c:pt idx="4">
                  <c:v>84.4</c:v>
                </c:pt>
                <c:pt idx="5">
                  <c:v>79.900000000000006</c:v>
                </c:pt>
                <c:pt idx="6">
                  <c:v>83.5</c:v>
                </c:pt>
                <c:pt idx="7">
                  <c:v>79.2</c:v>
                </c:pt>
                <c:pt idx="8">
                  <c:v>83.8</c:v>
                </c:pt>
                <c:pt idx="9">
                  <c:v>79.900000000000006</c:v>
                </c:pt>
                <c:pt idx="10">
                  <c:v>82.3</c:v>
                </c:pt>
                <c:pt idx="11">
                  <c:v>80</c:v>
                </c:pt>
                <c:pt idx="12">
                  <c:v>83.9</c:v>
                </c:pt>
                <c:pt idx="13">
                  <c:v>79</c:v>
                </c:pt>
              </c:numCache>
            </c:numRef>
          </c:val>
          <c:extLst>
            <c:ext xmlns:c16="http://schemas.microsoft.com/office/drawing/2014/chart" uri="{C3380CC4-5D6E-409C-BE32-E72D297353CC}">
              <c16:uniqueId val="{0000000E-5D00-4553-A7F5-EEBC64708885}"/>
            </c:ext>
          </c:extLst>
        </c:ser>
        <c:dLbls>
          <c:showLegendKey val="0"/>
          <c:showVal val="0"/>
          <c:showCatName val="0"/>
          <c:showSerName val="0"/>
          <c:showPercent val="0"/>
          <c:showBubbleSize val="0"/>
        </c:dLbls>
        <c:gapWidth val="219"/>
        <c:overlap val="-27"/>
        <c:axId val="368348328"/>
        <c:axId val="368348720"/>
      </c:barChart>
      <c:catAx>
        <c:axId val="368348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8720"/>
        <c:crosses val="autoZero"/>
        <c:auto val="1"/>
        <c:lblAlgn val="ctr"/>
        <c:lblOffset val="100"/>
        <c:noMultiLvlLbl val="0"/>
      </c:catAx>
      <c:valAx>
        <c:axId val="36834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8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låginntekt!$C$7</c:f>
              <c:strCache>
                <c:ptCount val="1"/>
                <c:pt idx="0">
                  <c:v>Heile landet</c:v>
                </c:pt>
              </c:strCache>
            </c:strRef>
          </c:tx>
          <c:spPr>
            <a:ln w="50800"/>
          </c:spPr>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låginntekt!$C$8:$C$19</c:f>
              <c:numCache>
                <c:formatCode>0.0\ %</c:formatCode>
                <c:ptCount val="12"/>
                <c:pt idx="0">
                  <c:v>9.6000000000000002E-2</c:v>
                </c:pt>
                <c:pt idx="1">
                  <c:v>9.8000000000000004E-2</c:v>
                </c:pt>
                <c:pt idx="2">
                  <c:v>0.1</c:v>
                </c:pt>
                <c:pt idx="3">
                  <c:v>0.10199999999999999</c:v>
                </c:pt>
                <c:pt idx="4">
                  <c:v>9.5000000000000001E-2</c:v>
                </c:pt>
                <c:pt idx="5">
                  <c:v>9.4E-2</c:v>
                </c:pt>
                <c:pt idx="6">
                  <c:v>9.6000000000000002E-2</c:v>
                </c:pt>
                <c:pt idx="7">
                  <c:v>0.10100000000000001</c:v>
                </c:pt>
                <c:pt idx="8">
                  <c:v>0.105</c:v>
                </c:pt>
                <c:pt idx="9">
                  <c:v>0.108</c:v>
                </c:pt>
                <c:pt idx="10">
                  <c:v>0.109</c:v>
                </c:pt>
                <c:pt idx="11">
                  <c:v>0.11</c:v>
                </c:pt>
              </c:numCache>
            </c:numRef>
          </c:val>
          <c:smooth val="0"/>
          <c:extLst>
            <c:ext xmlns:c16="http://schemas.microsoft.com/office/drawing/2014/chart" uri="{C3380CC4-5D6E-409C-BE32-E72D297353CC}">
              <c16:uniqueId val="{00000000-8088-4D8F-9175-7BAA96482015}"/>
            </c:ext>
          </c:extLst>
        </c:ser>
        <c:ser>
          <c:idx val="1"/>
          <c:order val="1"/>
          <c:tx>
            <c:strRef>
              <c:f>låginntekt!$D$7</c:f>
              <c:strCache>
                <c:ptCount val="1"/>
                <c:pt idx="0">
                  <c:v>Masfjorden</c:v>
                </c:pt>
              </c:strCache>
            </c:strRef>
          </c:tx>
          <c:marker>
            <c:symbol val="square"/>
            <c:size val="3"/>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låginntekt!$D$8:$D$19</c:f>
              <c:numCache>
                <c:formatCode>0.0\ %</c:formatCode>
                <c:ptCount val="12"/>
                <c:pt idx="0">
                  <c:v>9.4E-2</c:v>
                </c:pt>
                <c:pt idx="1">
                  <c:v>8.1000000000000003E-2</c:v>
                </c:pt>
                <c:pt idx="2">
                  <c:v>7.8E-2</c:v>
                </c:pt>
                <c:pt idx="3">
                  <c:v>7.2999999999999995E-2</c:v>
                </c:pt>
                <c:pt idx="4">
                  <c:v>6.5000000000000002E-2</c:v>
                </c:pt>
                <c:pt idx="5">
                  <c:v>7.9000000000000001E-2</c:v>
                </c:pt>
                <c:pt idx="6">
                  <c:v>7.0000000000000007E-2</c:v>
                </c:pt>
                <c:pt idx="7">
                  <c:v>6.5000000000000002E-2</c:v>
                </c:pt>
                <c:pt idx="8">
                  <c:v>6.2E-2</c:v>
                </c:pt>
                <c:pt idx="9">
                  <c:v>6.9000000000000006E-2</c:v>
                </c:pt>
                <c:pt idx="10">
                  <c:v>7.5999999999999998E-2</c:v>
                </c:pt>
                <c:pt idx="11">
                  <c:v>8.2000000000000003E-2</c:v>
                </c:pt>
              </c:numCache>
            </c:numRef>
          </c:val>
          <c:smooth val="0"/>
          <c:extLst>
            <c:ext xmlns:c16="http://schemas.microsoft.com/office/drawing/2014/chart" uri="{C3380CC4-5D6E-409C-BE32-E72D297353CC}">
              <c16:uniqueId val="{00000001-8088-4D8F-9175-7BAA96482015}"/>
            </c:ext>
          </c:extLst>
        </c:ser>
        <c:ser>
          <c:idx val="2"/>
          <c:order val="2"/>
          <c:tx>
            <c:strRef>
              <c:f>låginntekt!$E$7</c:f>
              <c:strCache>
                <c:ptCount val="1"/>
                <c:pt idx="0">
                  <c:v>Gulen</c:v>
                </c:pt>
              </c:strCache>
            </c:strRef>
          </c:tx>
          <c:spPr>
            <a:ln w="76200"/>
          </c:spPr>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låginntekt!$E$8:$E$19</c:f>
              <c:numCache>
                <c:formatCode>0.0\ %</c:formatCode>
                <c:ptCount val="12"/>
                <c:pt idx="0">
                  <c:v>0.112</c:v>
                </c:pt>
                <c:pt idx="1">
                  <c:v>0.128</c:v>
                </c:pt>
                <c:pt idx="2">
                  <c:v>0.107</c:v>
                </c:pt>
                <c:pt idx="3">
                  <c:v>9.9000000000000005E-2</c:v>
                </c:pt>
                <c:pt idx="4">
                  <c:v>9.1999999999999998E-2</c:v>
                </c:pt>
                <c:pt idx="5">
                  <c:v>0.08</c:v>
                </c:pt>
                <c:pt idx="6">
                  <c:v>9.4E-2</c:v>
                </c:pt>
                <c:pt idx="7">
                  <c:v>9.7000000000000003E-2</c:v>
                </c:pt>
                <c:pt idx="8">
                  <c:v>8.6999999999999994E-2</c:v>
                </c:pt>
                <c:pt idx="9">
                  <c:v>8.5000000000000006E-2</c:v>
                </c:pt>
                <c:pt idx="10">
                  <c:v>8.6999999999999994E-2</c:v>
                </c:pt>
                <c:pt idx="11">
                  <c:v>0.10199999999999999</c:v>
                </c:pt>
              </c:numCache>
            </c:numRef>
          </c:val>
          <c:smooth val="0"/>
          <c:extLst>
            <c:ext xmlns:c16="http://schemas.microsoft.com/office/drawing/2014/chart" uri="{C3380CC4-5D6E-409C-BE32-E72D297353CC}">
              <c16:uniqueId val="{00000002-8088-4D8F-9175-7BAA96482015}"/>
            </c:ext>
          </c:extLst>
        </c:ser>
        <c:ser>
          <c:idx val="3"/>
          <c:order val="3"/>
          <c:tx>
            <c:strRef>
              <c:f>låginntekt!$F$7</c:f>
              <c:strCache>
                <c:ptCount val="1"/>
                <c:pt idx="0">
                  <c:v>Nordhordland</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låginntekt!$F$8:$F$14</c:f>
            </c:numRef>
          </c:val>
          <c:smooth val="0"/>
          <c:extLst>
            <c:ext xmlns:c16="http://schemas.microsoft.com/office/drawing/2014/chart" uri="{C3380CC4-5D6E-409C-BE32-E72D297353CC}">
              <c16:uniqueId val="{00000003-8088-4D8F-9175-7BAA96482015}"/>
            </c:ext>
          </c:extLst>
        </c:ser>
        <c:ser>
          <c:idx val="5"/>
          <c:order val="4"/>
          <c:tx>
            <c:strRef>
              <c:f>låginntekt!$H$7</c:f>
              <c:strCache>
                <c:ptCount val="1"/>
                <c:pt idx="0">
                  <c:v>Meland</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låginntekt!$H$8:$H$19</c:f>
              <c:numCache>
                <c:formatCode>0.0\ %</c:formatCode>
                <c:ptCount val="12"/>
                <c:pt idx="0">
                  <c:v>6.6000000000000003E-2</c:v>
                </c:pt>
                <c:pt idx="1">
                  <c:v>7.0000000000000007E-2</c:v>
                </c:pt>
                <c:pt idx="2">
                  <c:v>7.0999999999999994E-2</c:v>
                </c:pt>
                <c:pt idx="3">
                  <c:v>6.9000000000000006E-2</c:v>
                </c:pt>
                <c:pt idx="4">
                  <c:v>5.8000000000000003E-2</c:v>
                </c:pt>
                <c:pt idx="5">
                  <c:v>5.7000000000000002E-2</c:v>
                </c:pt>
                <c:pt idx="6">
                  <c:v>5.8999999999999997E-2</c:v>
                </c:pt>
                <c:pt idx="7">
                  <c:v>6.3E-2</c:v>
                </c:pt>
                <c:pt idx="8">
                  <c:v>6.3E-2</c:v>
                </c:pt>
                <c:pt idx="9">
                  <c:v>6.8000000000000005E-2</c:v>
                </c:pt>
                <c:pt idx="10">
                  <c:v>7.1999999999999995E-2</c:v>
                </c:pt>
                <c:pt idx="11">
                  <c:v>8.1000000000000003E-2</c:v>
                </c:pt>
              </c:numCache>
            </c:numRef>
          </c:val>
          <c:smooth val="0"/>
          <c:extLst>
            <c:ext xmlns:c16="http://schemas.microsoft.com/office/drawing/2014/chart" uri="{C3380CC4-5D6E-409C-BE32-E72D297353CC}">
              <c16:uniqueId val="{00000004-8088-4D8F-9175-7BAA96482015}"/>
            </c:ext>
          </c:extLst>
        </c:ser>
        <c:ser>
          <c:idx val="6"/>
          <c:order val="5"/>
          <c:tx>
            <c:strRef>
              <c:f>låginntekt!$I$7</c:f>
              <c:strCache>
                <c:ptCount val="1"/>
                <c:pt idx="0">
                  <c:v>Radøy</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låginntekt!$I$8:$I$19</c:f>
              <c:numCache>
                <c:formatCode>0.0\ %</c:formatCode>
                <c:ptCount val="12"/>
                <c:pt idx="0">
                  <c:v>8.7999999999999995E-2</c:v>
                </c:pt>
                <c:pt idx="1">
                  <c:v>9.1999999999999998E-2</c:v>
                </c:pt>
                <c:pt idx="2">
                  <c:v>9.1999999999999998E-2</c:v>
                </c:pt>
                <c:pt idx="3">
                  <c:v>9.5000000000000001E-2</c:v>
                </c:pt>
                <c:pt idx="4">
                  <c:v>7.9000000000000001E-2</c:v>
                </c:pt>
                <c:pt idx="5">
                  <c:v>0.09</c:v>
                </c:pt>
                <c:pt idx="6">
                  <c:v>8.4000000000000005E-2</c:v>
                </c:pt>
                <c:pt idx="7">
                  <c:v>9.2999999999999999E-2</c:v>
                </c:pt>
                <c:pt idx="8">
                  <c:v>8.1000000000000003E-2</c:v>
                </c:pt>
                <c:pt idx="9">
                  <c:v>8.8999999999999996E-2</c:v>
                </c:pt>
                <c:pt idx="10">
                  <c:v>8.6999999999999994E-2</c:v>
                </c:pt>
                <c:pt idx="11">
                  <c:v>0.10199999999999999</c:v>
                </c:pt>
              </c:numCache>
            </c:numRef>
          </c:val>
          <c:smooth val="0"/>
          <c:extLst>
            <c:ext xmlns:c16="http://schemas.microsoft.com/office/drawing/2014/chart" uri="{C3380CC4-5D6E-409C-BE32-E72D297353CC}">
              <c16:uniqueId val="{00000005-8088-4D8F-9175-7BAA96482015}"/>
            </c:ext>
          </c:extLst>
        </c:ser>
        <c:ser>
          <c:idx val="7"/>
          <c:order val="6"/>
          <c:tx>
            <c:strRef>
              <c:f>låginntekt!$J$7</c:f>
              <c:strCache>
                <c:ptCount val="1"/>
                <c:pt idx="0">
                  <c:v>Lindås</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låginntekt!$J$8:$J$19</c:f>
              <c:numCache>
                <c:formatCode>0.0\ %</c:formatCode>
                <c:ptCount val="12"/>
                <c:pt idx="0">
                  <c:v>7.0000000000000007E-2</c:v>
                </c:pt>
                <c:pt idx="1">
                  <c:v>6.7000000000000004E-2</c:v>
                </c:pt>
                <c:pt idx="2">
                  <c:v>7.0000000000000007E-2</c:v>
                </c:pt>
                <c:pt idx="3">
                  <c:v>7.1999999999999995E-2</c:v>
                </c:pt>
                <c:pt idx="4">
                  <c:v>6.8000000000000005E-2</c:v>
                </c:pt>
                <c:pt idx="5">
                  <c:v>6.8000000000000005E-2</c:v>
                </c:pt>
                <c:pt idx="6">
                  <c:v>6.7000000000000004E-2</c:v>
                </c:pt>
                <c:pt idx="7">
                  <c:v>6.9000000000000006E-2</c:v>
                </c:pt>
                <c:pt idx="8">
                  <c:v>7.0000000000000007E-2</c:v>
                </c:pt>
                <c:pt idx="9">
                  <c:v>7.4999999999999997E-2</c:v>
                </c:pt>
                <c:pt idx="10">
                  <c:v>8.1000000000000003E-2</c:v>
                </c:pt>
                <c:pt idx="11">
                  <c:v>8.5999999999999993E-2</c:v>
                </c:pt>
              </c:numCache>
            </c:numRef>
          </c:val>
          <c:smooth val="0"/>
          <c:extLst>
            <c:ext xmlns:c16="http://schemas.microsoft.com/office/drawing/2014/chart" uri="{C3380CC4-5D6E-409C-BE32-E72D297353CC}">
              <c16:uniqueId val="{00000006-8088-4D8F-9175-7BAA96482015}"/>
            </c:ext>
          </c:extLst>
        </c:ser>
        <c:ser>
          <c:idx val="8"/>
          <c:order val="7"/>
          <c:tx>
            <c:strRef>
              <c:f>låginntekt!$K$7</c:f>
              <c:strCache>
                <c:ptCount val="1"/>
                <c:pt idx="0">
                  <c:v>Austrheim</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låginntekt!$K$8:$K$19</c:f>
              <c:numCache>
                <c:formatCode>0.0\ %</c:formatCode>
                <c:ptCount val="12"/>
                <c:pt idx="0">
                  <c:v>7.1999999999999995E-2</c:v>
                </c:pt>
                <c:pt idx="1">
                  <c:v>7.2999999999999995E-2</c:v>
                </c:pt>
                <c:pt idx="2">
                  <c:v>7.6999999999999999E-2</c:v>
                </c:pt>
                <c:pt idx="3">
                  <c:v>6.3E-2</c:v>
                </c:pt>
                <c:pt idx="4">
                  <c:v>7.2999999999999995E-2</c:v>
                </c:pt>
                <c:pt idx="5">
                  <c:v>7.1999999999999995E-2</c:v>
                </c:pt>
                <c:pt idx="6">
                  <c:v>6.7000000000000004E-2</c:v>
                </c:pt>
                <c:pt idx="7">
                  <c:v>6.0999999999999999E-2</c:v>
                </c:pt>
                <c:pt idx="8">
                  <c:v>6.3E-2</c:v>
                </c:pt>
                <c:pt idx="9">
                  <c:v>8.2000000000000003E-2</c:v>
                </c:pt>
                <c:pt idx="10">
                  <c:v>8.5000000000000006E-2</c:v>
                </c:pt>
                <c:pt idx="11">
                  <c:v>0.1</c:v>
                </c:pt>
              </c:numCache>
            </c:numRef>
          </c:val>
          <c:smooth val="0"/>
          <c:extLst>
            <c:ext xmlns:c16="http://schemas.microsoft.com/office/drawing/2014/chart" uri="{C3380CC4-5D6E-409C-BE32-E72D297353CC}">
              <c16:uniqueId val="{00000007-8088-4D8F-9175-7BAA96482015}"/>
            </c:ext>
          </c:extLst>
        </c:ser>
        <c:ser>
          <c:idx val="9"/>
          <c:order val="8"/>
          <c:tx>
            <c:strRef>
              <c:f>låginntekt!$L$7</c:f>
              <c:strCache>
                <c:ptCount val="1"/>
                <c:pt idx="0">
                  <c:v>Fedje</c:v>
                </c:pt>
              </c:strCache>
            </c:strRef>
          </c:tx>
          <c:marker>
            <c:symbol val="none"/>
          </c:marker>
          <c:cat>
            <c:numRef>
              <c:f>låginntekt!$B$8:$B$19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låginntekt!$L$8:$L$19</c:f>
              <c:numCache>
                <c:formatCode>General</c:formatCode>
                <c:ptCount val="12"/>
              </c:numCache>
            </c:numRef>
          </c:val>
          <c:smooth val="0"/>
          <c:extLst>
            <c:ext xmlns:c16="http://schemas.microsoft.com/office/drawing/2014/chart" uri="{C3380CC4-5D6E-409C-BE32-E72D297353CC}">
              <c16:uniqueId val="{00000008-8088-4D8F-9175-7BAA96482015}"/>
            </c:ext>
          </c:extLst>
        </c:ser>
        <c:dLbls>
          <c:showLegendKey val="0"/>
          <c:showVal val="0"/>
          <c:showCatName val="0"/>
          <c:showSerName val="0"/>
          <c:showPercent val="0"/>
          <c:showBubbleSize val="0"/>
        </c:dLbls>
        <c:smooth val="0"/>
        <c:axId val="375070304"/>
        <c:axId val="375067560"/>
      </c:lineChart>
      <c:catAx>
        <c:axId val="375070304"/>
        <c:scaling>
          <c:orientation val="minMax"/>
        </c:scaling>
        <c:delete val="0"/>
        <c:axPos val="b"/>
        <c:numFmt formatCode="General" sourceLinked="1"/>
        <c:majorTickMark val="out"/>
        <c:minorTickMark val="none"/>
        <c:tickLblPos val="nextTo"/>
        <c:txPr>
          <a:bodyPr/>
          <a:lstStyle/>
          <a:p>
            <a:pPr>
              <a:defRPr sz="800"/>
            </a:pPr>
            <a:endParaRPr lang="nb-NO"/>
          </a:p>
        </c:txPr>
        <c:crossAx val="375067560"/>
        <c:crosses val="autoZero"/>
        <c:auto val="1"/>
        <c:lblAlgn val="ctr"/>
        <c:lblOffset val="100"/>
        <c:noMultiLvlLbl val="0"/>
      </c:catAx>
      <c:valAx>
        <c:axId val="375067560"/>
        <c:scaling>
          <c:orientation val="minMax"/>
          <c:min val="4.0000000000000008E-2"/>
        </c:scaling>
        <c:delete val="0"/>
        <c:axPos val="l"/>
        <c:majorGridlines/>
        <c:title>
          <c:tx>
            <c:strRef>
              <c:f>låginntekt!$B$4</c:f>
              <c:strCache>
                <c:ptCount val="1"/>
                <c:pt idx="0">
                  <c:v>del (%) alle aldrar</c:v>
                </c:pt>
              </c:strCache>
            </c:strRef>
          </c:tx>
          <c:overlay val="0"/>
          <c:txPr>
            <a:bodyPr rot="-5400000" vert="horz"/>
            <a:lstStyle/>
            <a:p>
              <a:pPr>
                <a:defRPr sz="800" b="0"/>
              </a:pPr>
              <a:endParaRPr lang="nb-NO"/>
            </a:p>
          </c:txPr>
        </c:title>
        <c:numFmt formatCode="0%" sourceLinked="0"/>
        <c:majorTickMark val="out"/>
        <c:minorTickMark val="none"/>
        <c:tickLblPos val="nextTo"/>
        <c:txPr>
          <a:bodyPr/>
          <a:lstStyle/>
          <a:p>
            <a:pPr>
              <a:defRPr sz="800"/>
            </a:pPr>
            <a:endParaRPr lang="nb-NO"/>
          </a:p>
        </c:txPr>
        <c:crossAx val="375070304"/>
        <c:crosses val="autoZero"/>
        <c:crossBetween val="between"/>
        <c:majorUnit val="2.0000000000000004E-2"/>
      </c:valAx>
    </c:plotArea>
    <c:legend>
      <c:legendPos val="r"/>
      <c:legendEntry>
        <c:idx val="7"/>
        <c:delete val="1"/>
      </c:legendEntry>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låginntekt!$C$38</c:f>
              <c:strCache>
                <c:ptCount val="1"/>
                <c:pt idx="0">
                  <c:v>Heile landet</c:v>
                </c:pt>
              </c:strCache>
            </c:strRef>
          </c:tx>
          <c:spPr>
            <a:ln w="38100"/>
          </c:spPr>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låginntekt!$C$39:$C$50</c:f>
              <c:numCache>
                <c:formatCode>0.0\ %</c:formatCode>
                <c:ptCount val="12"/>
                <c:pt idx="0">
                  <c:v>8.4000000000000005E-2</c:v>
                </c:pt>
                <c:pt idx="1">
                  <c:v>8.5999999999999993E-2</c:v>
                </c:pt>
                <c:pt idx="2">
                  <c:v>8.8999999999999996E-2</c:v>
                </c:pt>
                <c:pt idx="3">
                  <c:v>9.4E-2</c:v>
                </c:pt>
                <c:pt idx="4">
                  <c:v>8.8999999999999996E-2</c:v>
                </c:pt>
                <c:pt idx="5">
                  <c:v>0.09</c:v>
                </c:pt>
                <c:pt idx="6">
                  <c:v>9.5000000000000001E-2</c:v>
                </c:pt>
                <c:pt idx="7">
                  <c:v>0.10199999999999999</c:v>
                </c:pt>
                <c:pt idx="8">
                  <c:v>0.11</c:v>
                </c:pt>
                <c:pt idx="9">
                  <c:v>0.115</c:v>
                </c:pt>
                <c:pt idx="10">
                  <c:v>0.11899999999999999</c:v>
                </c:pt>
                <c:pt idx="11">
                  <c:v>0.123</c:v>
                </c:pt>
              </c:numCache>
            </c:numRef>
          </c:val>
          <c:smooth val="0"/>
          <c:extLst>
            <c:ext xmlns:c16="http://schemas.microsoft.com/office/drawing/2014/chart" uri="{C3380CC4-5D6E-409C-BE32-E72D297353CC}">
              <c16:uniqueId val="{00000000-E64B-4CA2-837B-8E2F1609EB84}"/>
            </c:ext>
          </c:extLst>
        </c:ser>
        <c:ser>
          <c:idx val="1"/>
          <c:order val="1"/>
          <c:tx>
            <c:strRef>
              <c:f>låginntekt!$D$38</c:f>
              <c:strCache>
                <c:ptCount val="1"/>
                <c:pt idx="0">
                  <c:v>Masfjorden</c:v>
                </c:pt>
              </c:strCache>
            </c:strRef>
          </c:tx>
          <c:marker>
            <c:symbol val="square"/>
            <c:size val="3"/>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låginntekt!$D$39:$D$50</c:f>
              <c:numCache>
                <c:formatCode>0.0\ %</c:formatCode>
                <c:ptCount val="12"/>
                <c:pt idx="0">
                  <c:v>5.7000000000000002E-2</c:v>
                </c:pt>
                <c:pt idx="1">
                  <c:v>4.5999999999999999E-2</c:v>
                </c:pt>
                <c:pt idx="2">
                  <c:v>3.2000000000000001E-2</c:v>
                </c:pt>
                <c:pt idx="3">
                  <c:v>5.2999999999999999E-2</c:v>
                </c:pt>
                <c:pt idx="4">
                  <c:v>3.7999999999999999E-2</c:v>
                </c:pt>
                <c:pt idx="5">
                  <c:v>7.2999999999999995E-2</c:v>
                </c:pt>
                <c:pt idx="6">
                  <c:v>6.8000000000000005E-2</c:v>
                </c:pt>
                <c:pt idx="7">
                  <c:v>6.5000000000000002E-2</c:v>
                </c:pt>
                <c:pt idx="8">
                  <c:v>4.2000000000000003E-2</c:v>
                </c:pt>
                <c:pt idx="9">
                  <c:v>4.2000000000000003E-2</c:v>
                </c:pt>
                <c:pt idx="10">
                  <c:v>7.8E-2</c:v>
                </c:pt>
                <c:pt idx="11">
                  <c:v>0.104</c:v>
                </c:pt>
              </c:numCache>
            </c:numRef>
          </c:val>
          <c:smooth val="0"/>
          <c:extLst>
            <c:ext xmlns:c16="http://schemas.microsoft.com/office/drawing/2014/chart" uri="{C3380CC4-5D6E-409C-BE32-E72D297353CC}">
              <c16:uniqueId val="{00000001-E64B-4CA2-837B-8E2F1609EB84}"/>
            </c:ext>
          </c:extLst>
        </c:ser>
        <c:ser>
          <c:idx val="2"/>
          <c:order val="2"/>
          <c:tx>
            <c:strRef>
              <c:f>låginntekt!$E$38</c:f>
              <c:strCache>
                <c:ptCount val="1"/>
                <c:pt idx="0">
                  <c:v>Gulen</c:v>
                </c:pt>
              </c:strCache>
            </c:strRef>
          </c:tx>
          <c:spPr>
            <a:ln w="76200"/>
          </c:spPr>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låginntekt!$E$39:$E$50</c:f>
              <c:numCache>
                <c:formatCode>0.0\ %</c:formatCode>
                <c:ptCount val="12"/>
                <c:pt idx="0">
                  <c:v>7.1999999999999995E-2</c:v>
                </c:pt>
                <c:pt idx="1">
                  <c:v>0.10299999999999999</c:v>
                </c:pt>
                <c:pt idx="2">
                  <c:v>0.06</c:v>
                </c:pt>
                <c:pt idx="3">
                  <c:v>5.6000000000000001E-2</c:v>
                </c:pt>
                <c:pt idx="4">
                  <c:v>5.2999999999999999E-2</c:v>
                </c:pt>
                <c:pt idx="5">
                  <c:v>4.2000000000000003E-2</c:v>
                </c:pt>
                <c:pt idx="6">
                  <c:v>6.5000000000000002E-2</c:v>
                </c:pt>
                <c:pt idx="7">
                  <c:v>5.7000000000000002E-2</c:v>
                </c:pt>
                <c:pt idx="8">
                  <c:v>5.5E-2</c:v>
                </c:pt>
                <c:pt idx="9">
                  <c:v>0.05</c:v>
                </c:pt>
                <c:pt idx="10">
                  <c:v>0.06</c:v>
                </c:pt>
                <c:pt idx="11">
                  <c:v>0.114</c:v>
                </c:pt>
              </c:numCache>
            </c:numRef>
          </c:val>
          <c:smooth val="0"/>
          <c:extLst>
            <c:ext xmlns:c16="http://schemas.microsoft.com/office/drawing/2014/chart" uri="{C3380CC4-5D6E-409C-BE32-E72D297353CC}">
              <c16:uniqueId val="{00000002-E64B-4CA2-837B-8E2F1609EB84}"/>
            </c:ext>
          </c:extLst>
        </c:ser>
        <c:ser>
          <c:idx val="3"/>
          <c:order val="3"/>
          <c:tx>
            <c:strRef>
              <c:f>låginntekt!$F$38</c:f>
              <c:strCache>
                <c:ptCount val="1"/>
                <c:pt idx="0">
                  <c:v>Nordhordland</c:v>
                </c:pt>
              </c:strCache>
            </c:strRef>
          </c:tx>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låginntekt!$F$39:$F$50</c:f>
            </c:numRef>
          </c:val>
          <c:smooth val="0"/>
          <c:extLst>
            <c:ext xmlns:c16="http://schemas.microsoft.com/office/drawing/2014/chart" uri="{C3380CC4-5D6E-409C-BE32-E72D297353CC}">
              <c16:uniqueId val="{00000003-E64B-4CA2-837B-8E2F1609EB84}"/>
            </c:ext>
          </c:extLst>
        </c:ser>
        <c:ser>
          <c:idx val="4"/>
          <c:order val="4"/>
          <c:tx>
            <c:strRef>
              <c:f>låginntekt!$G$38</c:f>
              <c:strCache>
                <c:ptCount val="1"/>
                <c:pt idx="0">
                  <c:v>Meland</c:v>
                </c:pt>
              </c:strCache>
            </c:strRef>
          </c:tx>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låginntekt!$G$39:$G$50</c:f>
              <c:numCache>
                <c:formatCode>0.0\ %</c:formatCode>
                <c:ptCount val="12"/>
                <c:pt idx="0">
                  <c:v>5.2999999999999999E-2</c:v>
                </c:pt>
                <c:pt idx="1">
                  <c:v>5.8999999999999997E-2</c:v>
                </c:pt>
                <c:pt idx="2">
                  <c:v>6.0999999999999999E-2</c:v>
                </c:pt>
                <c:pt idx="3">
                  <c:v>6.5000000000000002E-2</c:v>
                </c:pt>
                <c:pt idx="4">
                  <c:v>5.0999999999999997E-2</c:v>
                </c:pt>
                <c:pt idx="5">
                  <c:v>5.1999999999999998E-2</c:v>
                </c:pt>
                <c:pt idx="6">
                  <c:v>5.7000000000000002E-2</c:v>
                </c:pt>
                <c:pt idx="7">
                  <c:v>6.0999999999999999E-2</c:v>
                </c:pt>
                <c:pt idx="8">
                  <c:v>5.2999999999999999E-2</c:v>
                </c:pt>
                <c:pt idx="9">
                  <c:v>7.0999999999999994E-2</c:v>
                </c:pt>
                <c:pt idx="10">
                  <c:v>8.3000000000000004E-2</c:v>
                </c:pt>
                <c:pt idx="11">
                  <c:v>9.4E-2</c:v>
                </c:pt>
              </c:numCache>
            </c:numRef>
          </c:val>
          <c:smooth val="0"/>
          <c:extLst>
            <c:ext xmlns:c16="http://schemas.microsoft.com/office/drawing/2014/chart" uri="{C3380CC4-5D6E-409C-BE32-E72D297353CC}">
              <c16:uniqueId val="{00000004-E64B-4CA2-837B-8E2F1609EB84}"/>
            </c:ext>
          </c:extLst>
        </c:ser>
        <c:ser>
          <c:idx val="5"/>
          <c:order val="5"/>
          <c:tx>
            <c:strRef>
              <c:f>låginntekt!$H$38</c:f>
              <c:strCache>
                <c:ptCount val="1"/>
                <c:pt idx="0">
                  <c:v>Radøy</c:v>
                </c:pt>
              </c:strCache>
            </c:strRef>
          </c:tx>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låginntekt!$H$39:$H$50</c:f>
              <c:numCache>
                <c:formatCode>0.0\ %</c:formatCode>
                <c:ptCount val="12"/>
                <c:pt idx="0">
                  <c:v>7.2999999999999995E-2</c:v>
                </c:pt>
                <c:pt idx="1">
                  <c:v>8.2000000000000003E-2</c:v>
                </c:pt>
                <c:pt idx="2">
                  <c:v>7.4999999999999997E-2</c:v>
                </c:pt>
                <c:pt idx="3">
                  <c:v>0.08</c:v>
                </c:pt>
                <c:pt idx="4">
                  <c:v>6.3E-2</c:v>
                </c:pt>
                <c:pt idx="5">
                  <c:v>6.9000000000000006E-2</c:v>
                </c:pt>
                <c:pt idx="6">
                  <c:v>6.5000000000000002E-2</c:v>
                </c:pt>
                <c:pt idx="7">
                  <c:v>0.109</c:v>
                </c:pt>
                <c:pt idx="8">
                  <c:v>8.4000000000000005E-2</c:v>
                </c:pt>
                <c:pt idx="9">
                  <c:v>9.6000000000000002E-2</c:v>
                </c:pt>
                <c:pt idx="10">
                  <c:v>9.5000000000000001E-2</c:v>
                </c:pt>
                <c:pt idx="11">
                  <c:v>0.122</c:v>
                </c:pt>
              </c:numCache>
            </c:numRef>
          </c:val>
          <c:smooth val="0"/>
          <c:extLst>
            <c:ext xmlns:c16="http://schemas.microsoft.com/office/drawing/2014/chart" uri="{C3380CC4-5D6E-409C-BE32-E72D297353CC}">
              <c16:uniqueId val="{00000005-E64B-4CA2-837B-8E2F1609EB84}"/>
            </c:ext>
          </c:extLst>
        </c:ser>
        <c:ser>
          <c:idx val="6"/>
          <c:order val="6"/>
          <c:tx>
            <c:strRef>
              <c:f>låginntekt!$I$38</c:f>
              <c:strCache>
                <c:ptCount val="1"/>
                <c:pt idx="0">
                  <c:v>Lindås</c:v>
                </c:pt>
              </c:strCache>
            </c:strRef>
          </c:tx>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låginntekt!$I$39:$I$50</c:f>
              <c:numCache>
                <c:formatCode>0.0\ %</c:formatCode>
                <c:ptCount val="12"/>
                <c:pt idx="0">
                  <c:v>6.2E-2</c:v>
                </c:pt>
                <c:pt idx="1">
                  <c:v>5.1999999999999998E-2</c:v>
                </c:pt>
                <c:pt idx="2">
                  <c:v>5.6000000000000001E-2</c:v>
                </c:pt>
                <c:pt idx="3">
                  <c:v>6.2E-2</c:v>
                </c:pt>
                <c:pt idx="4">
                  <c:v>6.8000000000000005E-2</c:v>
                </c:pt>
                <c:pt idx="5">
                  <c:v>6.5000000000000002E-2</c:v>
                </c:pt>
                <c:pt idx="6">
                  <c:v>7.0999999999999994E-2</c:v>
                </c:pt>
                <c:pt idx="7">
                  <c:v>7.0000000000000007E-2</c:v>
                </c:pt>
                <c:pt idx="8">
                  <c:v>6.7000000000000004E-2</c:v>
                </c:pt>
                <c:pt idx="9">
                  <c:v>7.6999999999999999E-2</c:v>
                </c:pt>
                <c:pt idx="10">
                  <c:v>9.1999999999999998E-2</c:v>
                </c:pt>
                <c:pt idx="11">
                  <c:v>0.105</c:v>
                </c:pt>
              </c:numCache>
            </c:numRef>
          </c:val>
          <c:smooth val="0"/>
          <c:extLst>
            <c:ext xmlns:c16="http://schemas.microsoft.com/office/drawing/2014/chart" uri="{C3380CC4-5D6E-409C-BE32-E72D297353CC}">
              <c16:uniqueId val="{00000006-E64B-4CA2-837B-8E2F1609EB84}"/>
            </c:ext>
          </c:extLst>
        </c:ser>
        <c:ser>
          <c:idx val="7"/>
          <c:order val="7"/>
          <c:tx>
            <c:strRef>
              <c:f>låginntekt!$J$38</c:f>
              <c:strCache>
                <c:ptCount val="1"/>
                <c:pt idx="0">
                  <c:v>Austrheim</c:v>
                </c:pt>
              </c:strCache>
            </c:strRef>
          </c:tx>
          <c:marker>
            <c:symbol val="none"/>
          </c:marker>
          <c:cat>
            <c:numRef>
              <c:f>låginntekt!$B$39:$B$50</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låginntekt!$J$39:$J$50</c:f>
              <c:numCache>
                <c:formatCode>0.0\ %</c:formatCode>
                <c:ptCount val="12"/>
                <c:pt idx="0">
                  <c:v>5.8000000000000003E-2</c:v>
                </c:pt>
                <c:pt idx="1">
                  <c:v>6.2E-2</c:v>
                </c:pt>
                <c:pt idx="2">
                  <c:v>6.2E-2</c:v>
                </c:pt>
                <c:pt idx="3">
                  <c:v>4.3999999999999997E-2</c:v>
                </c:pt>
                <c:pt idx="4">
                  <c:v>6.0999999999999999E-2</c:v>
                </c:pt>
                <c:pt idx="5">
                  <c:v>0.05</c:v>
                </c:pt>
                <c:pt idx="6">
                  <c:v>4.7E-2</c:v>
                </c:pt>
                <c:pt idx="7">
                  <c:v>4.1000000000000002E-2</c:v>
                </c:pt>
                <c:pt idx="8">
                  <c:v>4.2999999999999997E-2</c:v>
                </c:pt>
                <c:pt idx="9">
                  <c:v>8.6999999999999994E-2</c:v>
                </c:pt>
                <c:pt idx="10">
                  <c:v>8.7999999999999995E-2</c:v>
                </c:pt>
                <c:pt idx="11">
                  <c:v>0.112</c:v>
                </c:pt>
              </c:numCache>
            </c:numRef>
          </c:val>
          <c:smooth val="0"/>
          <c:extLst>
            <c:ext xmlns:c16="http://schemas.microsoft.com/office/drawing/2014/chart" uri="{C3380CC4-5D6E-409C-BE32-E72D297353CC}">
              <c16:uniqueId val="{00000007-E64B-4CA2-837B-8E2F1609EB84}"/>
            </c:ext>
          </c:extLst>
        </c:ser>
        <c:dLbls>
          <c:showLegendKey val="0"/>
          <c:showVal val="0"/>
          <c:showCatName val="0"/>
          <c:showSerName val="0"/>
          <c:showPercent val="0"/>
          <c:showBubbleSize val="0"/>
        </c:dLbls>
        <c:smooth val="0"/>
        <c:axId val="375071088"/>
        <c:axId val="375068736"/>
      </c:lineChart>
      <c:catAx>
        <c:axId val="375071088"/>
        <c:scaling>
          <c:orientation val="minMax"/>
        </c:scaling>
        <c:delete val="0"/>
        <c:axPos val="b"/>
        <c:numFmt formatCode="General" sourceLinked="1"/>
        <c:majorTickMark val="out"/>
        <c:minorTickMark val="none"/>
        <c:tickLblPos val="nextTo"/>
        <c:txPr>
          <a:bodyPr/>
          <a:lstStyle/>
          <a:p>
            <a:pPr>
              <a:defRPr sz="800"/>
            </a:pPr>
            <a:endParaRPr lang="nb-NO"/>
          </a:p>
        </c:txPr>
        <c:crossAx val="375068736"/>
        <c:crosses val="autoZero"/>
        <c:auto val="1"/>
        <c:lblAlgn val="ctr"/>
        <c:lblOffset val="100"/>
        <c:noMultiLvlLbl val="0"/>
      </c:catAx>
      <c:valAx>
        <c:axId val="375068736"/>
        <c:scaling>
          <c:orientation val="minMax"/>
          <c:min val="2.0000000000000004E-2"/>
        </c:scaling>
        <c:delete val="0"/>
        <c:axPos val="l"/>
        <c:majorGridlines/>
        <c:title>
          <c:tx>
            <c:strRef>
              <c:f>låginntekt!$B$35</c:f>
              <c:strCache>
                <c:ptCount val="1"/>
                <c:pt idx="0">
                  <c:v>del (%) 0-17 år</c:v>
                </c:pt>
              </c:strCache>
            </c:strRef>
          </c:tx>
          <c:overlay val="0"/>
          <c:txPr>
            <a:bodyPr rot="-5400000" vert="horz"/>
            <a:lstStyle/>
            <a:p>
              <a:pPr>
                <a:defRPr sz="800" b="0"/>
              </a:pPr>
              <a:endParaRPr lang="nb-NO"/>
            </a:p>
          </c:txPr>
        </c:title>
        <c:numFmt formatCode="0.0\ %" sourceLinked="1"/>
        <c:majorTickMark val="out"/>
        <c:minorTickMark val="none"/>
        <c:tickLblPos val="nextTo"/>
        <c:txPr>
          <a:bodyPr/>
          <a:lstStyle/>
          <a:p>
            <a:pPr>
              <a:defRPr sz="800"/>
            </a:pPr>
            <a:endParaRPr lang="nb-NO"/>
          </a:p>
        </c:txPr>
        <c:crossAx val="375071088"/>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Låginntekt</a:t>
            </a:r>
            <a:r>
              <a:rPr lang="nn-NO" baseline="0"/>
              <a:t> </a:t>
            </a:r>
            <a:r>
              <a:rPr lang="nn-NO"/>
              <a:t>barn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stacked"/>
        <c:varyColors val="0"/>
        <c:ser>
          <c:idx val="0"/>
          <c:order val="0"/>
          <c:tx>
            <c:strRef>
              <c:f>'[1547023884017.xls]Sheet 0'!$B$7:$B$8</c:f>
              <c:strCache>
                <c:ptCount val="2"/>
                <c:pt idx="0">
                  <c:v>2013</c:v>
                </c:pt>
              </c:strCache>
            </c:strRef>
          </c:tx>
          <c:spPr>
            <a:solidFill>
              <a:schemeClr val="accent1"/>
            </a:solidFill>
            <a:ln>
              <a:noFill/>
            </a:ln>
            <a:effectLst/>
          </c:spPr>
          <c:invertIfNegative val="0"/>
          <c:cat>
            <c:strRef>
              <c:f>'[1547023884017.xls]Sheet 0'!$A$9:$A$36</c:f>
              <c:strCache>
                <c:ptCount val="28"/>
                <c:pt idx="0">
                  <c:v>Hele landet</c:v>
                </c:pt>
                <c:pt idx="1">
                  <c:v>Sogn og Fjordane</c:v>
                </c:pt>
                <c:pt idx="2">
                  <c:v>Flora</c:v>
                </c:pt>
                <c:pt idx="3">
                  <c:v>Gulen</c:v>
                </c:pt>
                <c:pt idx="4">
                  <c:v>Solund</c:v>
                </c:pt>
                <c:pt idx="5">
                  <c:v>Hyllestad</c:v>
                </c:pt>
                <c:pt idx="6">
                  <c:v>Høyanger</c:v>
                </c:pt>
                <c:pt idx="7">
                  <c:v>Vik</c:v>
                </c:pt>
                <c:pt idx="8">
                  <c:v>Balestrand</c:v>
                </c:pt>
                <c:pt idx="9">
                  <c:v>Leikanger</c:v>
                </c:pt>
                <c:pt idx="10">
                  <c:v>Sogndal</c:v>
                </c:pt>
                <c:pt idx="11">
                  <c:v>Aurland</c:v>
                </c:pt>
                <c:pt idx="12">
                  <c:v>Lærdal</c:v>
                </c:pt>
                <c:pt idx="13">
                  <c:v>Årdal</c:v>
                </c:pt>
                <c:pt idx="14">
                  <c:v>Luster</c:v>
                </c:pt>
                <c:pt idx="15">
                  <c:v>Askvoll</c:v>
                </c:pt>
                <c:pt idx="16">
                  <c:v>Fjaler</c:v>
                </c:pt>
                <c:pt idx="17">
                  <c:v>Gaular</c:v>
                </c:pt>
                <c:pt idx="18">
                  <c:v>Jølster</c:v>
                </c:pt>
                <c:pt idx="19">
                  <c:v>Førde</c:v>
                </c:pt>
                <c:pt idx="20">
                  <c:v>Naustdal</c:v>
                </c:pt>
                <c:pt idx="21">
                  <c:v>Bremanger</c:v>
                </c:pt>
                <c:pt idx="22">
                  <c:v>Vågsøy</c:v>
                </c:pt>
                <c:pt idx="23">
                  <c:v>Selje</c:v>
                </c:pt>
                <c:pt idx="24">
                  <c:v>Eid</c:v>
                </c:pt>
                <c:pt idx="25">
                  <c:v>Hornindal</c:v>
                </c:pt>
                <c:pt idx="26">
                  <c:v>Gloppen</c:v>
                </c:pt>
                <c:pt idx="27">
                  <c:v>Stryn</c:v>
                </c:pt>
              </c:strCache>
            </c:strRef>
          </c:cat>
          <c:val>
            <c:numRef>
              <c:f>'[1547023884017.xls]Sheet 0'!$B$9:$B$36</c:f>
              <c:numCache>
                <c:formatCode>General</c:formatCode>
                <c:ptCount val="28"/>
                <c:pt idx="0">
                  <c:v>7.9</c:v>
                </c:pt>
                <c:pt idx="1">
                  <c:v>5.5</c:v>
                </c:pt>
                <c:pt idx="2">
                  <c:v>8.6999999999999993</c:v>
                </c:pt>
                <c:pt idx="3">
                  <c:v>3.6</c:v>
                </c:pt>
                <c:pt idx="4">
                  <c:v>0</c:v>
                </c:pt>
                <c:pt idx="5">
                  <c:v>0</c:v>
                </c:pt>
                <c:pt idx="6">
                  <c:v>7.4</c:v>
                </c:pt>
                <c:pt idx="7">
                  <c:v>4.8</c:v>
                </c:pt>
                <c:pt idx="8">
                  <c:v>8.6</c:v>
                </c:pt>
                <c:pt idx="9">
                  <c:v>6.9</c:v>
                </c:pt>
                <c:pt idx="10">
                  <c:v>3.4</c:v>
                </c:pt>
                <c:pt idx="11">
                  <c:v>0</c:v>
                </c:pt>
                <c:pt idx="12">
                  <c:v>0</c:v>
                </c:pt>
                <c:pt idx="13">
                  <c:v>2.7</c:v>
                </c:pt>
                <c:pt idx="14">
                  <c:v>3.2</c:v>
                </c:pt>
                <c:pt idx="15">
                  <c:v>4.3</c:v>
                </c:pt>
                <c:pt idx="16">
                  <c:v>8.3000000000000007</c:v>
                </c:pt>
                <c:pt idx="17">
                  <c:v>1.5</c:v>
                </c:pt>
                <c:pt idx="18">
                  <c:v>4.5</c:v>
                </c:pt>
                <c:pt idx="19">
                  <c:v>4.9000000000000004</c:v>
                </c:pt>
                <c:pt idx="20">
                  <c:v>4.3</c:v>
                </c:pt>
                <c:pt idx="21">
                  <c:v>9.1999999999999993</c:v>
                </c:pt>
                <c:pt idx="22">
                  <c:v>6.9</c:v>
                </c:pt>
                <c:pt idx="23">
                  <c:v>4.5999999999999996</c:v>
                </c:pt>
                <c:pt idx="24">
                  <c:v>6.5</c:v>
                </c:pt>
                <c:pt idx="25">
                  <c:v>4.8</c:v>
                </c:pt>
                <c:pt idx="26">
                  <c:v>5.6</c:v>
                </c:pt>
                <c:pt idx="27">
                  <c:v>6.4</c:v>
                </c:pt>
              </c:numCache>
            </c:numRef>
          </c:val>
          <c:extLst>
            <c:ext xmlns:c16="http://schemas.microsoft.com/office/drawing/2014/chart" uri="{C3380CC4-5D6E-409C-BE32-E72D297353CC}">
              <c16:uniqueId val="{00000000-90FC-4336-9C83-CA564BA5502B}"/>
            </c:ext>
          </c:extLst>
        </c:ser>
        <c:ser>
          <c:idx val="1"/>
          <c:order val="1"/>
          <c:tx>
            <c:strRef>
              <c:f>'[1547023884017.xls]Sheet 0'!$C$7:$C$8</c:f>
              <c:strCache>
                <c:ptCount val="2"/>
                <c:pt idx="0">
                  <c:v>2014</c:v>
                </c:pt>
              </c:strCache>
            </c:strRef>
          </c:tx>
          <c:spPr>
            <a:solidFill>
              <a:schemeClr val="accent2"/>
            </a:solidFill>
            <a:ln>
              <a:noFill/>
            </a:ln>
            <a:effectLst/>
          </c:spPr>
          <c:invertIfNegative val="0"/>
          <c:cat>
            <c:strRef>
              <c:f>'[1547023884017.xls]Sheet 0'!$A$9:$A$36</c:f>
              <c:strCache>
                <c:ptCount val="28"/>
                <c:pt idx="0">
                  <c:v>Hele landet</c:v>
                </c:pt>
                <c:pt idx="1">
                  <c:v>Sogn og Fjordane</c:v>
                </c:pt>
                <c:pt idx="2">
                  <c:v>Flora</c:v>
                </c:pt>
                <c:pt idx="3">
                  <c:v>Gulen</c:v>
                </c:pt>
                <c:pt idx="4">
                  <c:v>Solund</c:v>
                </c:pt>
                <c:pt idx="5">
                  <c:v>Hyllestad</c:v>
                </c:pt>
                <c:pt idx="6">
                  <c:v>Høyanger</c:v>
                </c:pt>
                <c:pt idx="7">
                  <c:v>Vik</c:v>
                </c:pt>
                <c:pt idx="8">
                  <c:v>Balestrand</c:v>
                </c:pt>
                <c:pt idx="9">
                  <c:v>Leikanger</c:v>
                </c:pt>
                <c:pt idx="10">
                  <c:v>Sogndal</c:v>
                </c:pt>
                <c:pt idx="11">
                  <c:v>Aurland</c:v>
                </c:pt>
                <c:pt idx="12">
                  <c:v>Lærdal</c:v>
                </c:pt>
                <c:pt idx="13">
                  <c:v>Årdal</c:v>
                </c:pt>
                <c:pt idx="14">
                  <c:v>Luster</c:v>
                </c:pt>
                <c:pt idx="15">
                  <c:v>Askvoll</c:v>
                </c:pt>
                <c:pt idx="16">
                  <c:v>Fjaler</c:v>
                </c:pt>
                <c:pt idx="17">
                  <c:v>Gaular</c:v>
                </c:pt>
                <c:pt idx="18">
                  <c:v>Jølster</c:v>
                </c:pt>
                <c:pt idx="19">
                  <c:v>Førde</c:v>
                </c:pt>
                <c:pt idx="20">
                  <c:v>Naustdal</c:v>
                </c:pt>
                <c:pt idx="21">
                  <c:v>Bremanger</c:v>
                </c:pt>
                <c:pt idx="22">
                  <c:v>Vågsøy</c:v>
                </c:pt>
                <c:pt idx="23">
                  <c:v>Selje</c:v>
                </c:pt>
                <c:pt idx="24">
                  <c:v>Eid</c:v>
                </c:pt>
                <c:pt idx="25">
                  <c:v>Hornindal</c:v>
                </c:pt>
                <c:pt idx="26">
                  <c:v>Gloppen</c:v>
                </c:pt>
                <c:pt idx="27">
                  <c:v>Stryn</c:v>
                </c:pt>
              </c:strCache>
            </c:strRef>
          </c:cat>
          <c:val>
            <c:numRef>
              <c:f>'[1547023884017.xls]Sheet 0'!$C$9:$C$36</c:f>
              <c:numCache>
                <c:formatCode>General</c:formatCode>
                <c:ptCount val="28"/>
                <c:pt idx="0">
                  <c:v>8.3000000000000007</c:v>
                </c:pt>
                <c:pt idx="1">
                  <c:v>6</c:v>
                </c:pt>
                <c:pt idx="2">
                  <c:v>9.8000000000000007</c:v>
                </c:pt>
                <c:pt idx="3">
                  <c:v>3.6</c:v>
                </c:pt>
                <c:pt idx="4">
                  <c:v>0</c:v>
                </c:pt>
                <c:pt idx="5">
                  <c:v>0</c:v>
                </c:pt>
                <c:pt idx="6">
                  <c:v>8.9</c:v>
                </c:pt>
                <c:pt idx="7">
                  <c:v>4.7</c:v>
                </c:pt>
                <c:pt idx="8">
                  <c:v>8.1</c:v>
                </c:pt>
                <c:pt idx="9">
                  <c:v>7.2</c:v>
                </c:pt>
                <c:pt idx="10">
                  <c:v>4.5999999999999996</c:v>
                </c:pt>
                <c:pt idx="11">
                  <c:v>0</c:v>
                </c:pt>
                <c:pt idx="12">
                  <c:v>0</c:v>
                </c:pt>
                <c:pt idx="13">
                  <c:v>4.4000000000000004</c:v>
                </c:pt>
                <c:pt idx="14">
                  <c:v>2.5</c:v>
                </c:pt>
                <c:pt idx="15">
                  <c:v>4.5999999999999996</c:v>
                </c:pt>
                <c:pt idx="16">
                  <c:v>10.199999999999999</c:v>
                </c:pt>
                <c:pt idx="17">
                  <c:v>2.8</c:v>
                </c:pt>
                <c:pt idx="18">
                  <c:v>6</c:v>
                </c:pt>
                <c:pt idx="19">
                  <c:v>5.0999999999999996</c:v>
                </c:pt>
                <c:pt idx="20">
                  <c:v>3.2</c:v>
                </c:pt>
                <c:pt idx="21">
                  <c:v>7.9</c:v>
                </c:pt>
                <c:pt idx="22">
                  <c:v>5.3</c:v>
                </c:pt>
                <c:pt idx="23">
                  <c:v>5.2</c:v>
                </c:pt>
                <c:pt idx="24">
                  <c:v>7</c:v>
                </c:pt>
                <c:pt idx="25">
                  <c:v>5.3</c:v>
                </c:pt>
                <c:pt idx="26">
                  <c:v>6.3</c:v>
                </c:pt>
                <c:pt idx="27">
                  <c:v>6.5</c:v>
                </c:pt>
              </c:numCache>
            </c:numRef>
          </c:val>
          <c:extLst>
            <c:ext xmlns:c16="http://schemas.microsoft.com/office/drawing/2014/chart" uri="{C3380CC4-5D6E-409C-BE32-E72D297353CC}">
              <c16:uniqueId val="{00000001-90FC-4336-9C83-CA564BA5502B}"/>
            </c:ext>
          </c:extLst>
        </c:ser>
        <c:ser>
          <c:idx val="2"/>
          <c:order val="2"/>
          <c:tx>
            <c:strRef>
              <c:f>'[1547023884017.xls]Sheet 0'!$D$7:$D$8</c:f>
              <c:strCache>
                <c:ptCount val="2"/>
                <c:pt idx="0">
                  <c:v>2015</c:v>
                </c:pt>
              </c:strCache>
            </c:strRef>
          </c:tx>
          <c:spPr>
            <a:solidFill>
              <a:schemeClr val="accent3"/>
            </a:solidFill>
            <a:ln>
              <a:noFill/>
            </a:ln>
            <a:effectLst/>
          </c:spPr>
          <c:invertIfNegative val="0"/>
          <c:cat>
            <c:strRef>
              <c:f>'[1547023884017.xls]Sheet 0'!$A$9:$A$36</c:f>
              <c:strCache>
                <c:ptCount val="28"/>
                <c:pt idx="0">
                  <c:v>Hele landet</c:v>
                </c:pt>
                <c:pt idx="1">
                  <c:v>Sogn og Fjordane</c:v>
                </c:pt>
                <c:pt idx="2">
                  <c:v>Flora</c:v>
                </c:pt>
                <c:pt idx="3">
                  <c:v>Gulen</c:v>
                </c:pt>
                <c:pt idx="4">
                  <c:v>Solund</c:v>
                </c:pt>
                <c:pt idx="5">
                  <c:v>Hyllestad</c:v>
                </c:pt>
                <c:pt idx="6">
                  <c:v>Høyanger</c:v>
                </c:pt>
                <c:pt idx="7">
                  <c:v>Vik</c:v>
                </c:pt>
                <c:pt idx="8">
                  <c:v>Balestrand</c:v>
                </c:pt>
                <c:pt idx="9">
                  <c:v>Leikanger</c:v>
                </c:pt>
                <c:pt idx="10">
                  <c:v>Sogndal</c:v>
                </c:pt>
                <c:pt idx="11">
                  <c:v>Aurland</c:v>
                </c:pt>
                <c:pt idx="12">
                  <c:v>Lærdal</c:v>
                </c:pt>
                <c:pt idx="13">
                  <c:v>Årdal</c:v>
                </c:pt>
                <c:pt idx="14">
                  <c:v>Luster</c:v>
                </c:pt>
                <c:pt idx="15">
                  <c:v>Askvoll</c:v>
                </c:pt>
                <c:pt idx="16">
                  <c:v>Fjaler</c:v>
                </c:pt>
                <c:pt idx="17">
                  <c:v>Gaular</c:v>
                </c:pt>
                <c:pt idx="18">
                  <c:v>Jølster</c:v>
                </c:pt>
                <c:pt idx="19">
                  <c:v>Førde</c:v>
                </c:pt>
                <c:pt idx="20">
                  <c:v>Naustdal</c:v>
                </c:pt>
                <c:pt idx="21">
                  <c:v>Bremanger</c:v>
                </c:pt>
                <c:pt idx="22">
                  <c:v>Vågsøy</c:v>
                </c:pt>
                <c:pt idx="23">
                  <c:v>Selje</c:v>
                </c:pt>
                <c:pt idx="24">
                  <c:v>Eid</c:v>
                </c:pt>
                <c:pt idx="25">
                  <c:v>Hornindal</c:v>
                </c:pt>
                <c:pt idx="26">
                  <c:v>Gloppen</c:v>
                </c:pt>
                <c:pt idx="27">
                  <c:v>Stryn</c:v>
                </c:pt>
              </c:strCache>
            </c:strRef>
          </c:cat>
          <c:val>
            <c:numRef>
              <c:f>'[1547023884017.xls]Sheet 0'!$D$9:$D$36</c:f>
              <c:numCache>
                <c:formatCode>General</c:formatCode>
                <c:ptCount val="28"/>
                <c:pt idx="0">
                  <c:v>8.5</c:v>
                </c:pt>
                <c:pt idx="1">
                  <c:v>6.3</c:v>
                </c:pt>
                <c:pt idx="2">
                  <c:v>10.1</c:v>
                </c:pt>
                <c:pt idx="3">
                  <c:v>3.9</c:v>
                </c:pt>
                <c:pt idx="4">
                  <c:v>0</c:v>
                </c:pt>
                <c:pt idx="5">
                  <c:v>0</c:v>
                </c:pt>
                <c:pt idx="6">
                  <c:v>9.9</c:v>
                </c:pt>
                <c:pt idx="7">
                  <c:v>4.3</c:v>
                </c:pt>
                <c:pt idx="8">
                  <c:v>9.8000000000000007</c:v>
                </c:pt>
                <c:pt idx="9">
                  <c:v>7.9</c:v>
                </c:pt>
                <c:pt idx="10">
                  <c:v>5.4</c:v>
                </c:pt>
                <c:pt idx="11">
                  <c:v>0</c:v>
                </c:pt>
                <c:pt idx="12">
                  <c:v>0</c:v>
                </c:pt>
                <c:pt idx="13">
                  <c:v>4.3</c:v>
                </c:pt>
                <c:pt idx="14">
                  <c:v>4.5</c:v>
                </c:pt>
                <c:pt idx="15">
                  <c:v>4.2</c:v>
                </c:pt>
                <c:pt idx="16">
                  <c:v>7.8</c:v>
                </c:pt>
                <c:pt idx="17">
                  <c:v>3.9</c:v>
                </c:pt>
                <c:pt idx="18">
                  <c:v>6</c:v>
                </c:pt>
                <c:pt idx="19">
                  <c:v>5.5</c:v>
                </c:pt>
                <c:pt idx="20">
                  <c:v>4</c:v>
                </c:pt>
                <c:pt idx="21">
                  <c:v>8.1</c:v>
                </c:pt>
                <c:pt idx="22">
                  <c:v>5.7</c:v>
                </c:pt>
                <c:pt idx="23">
                  <c:v>6.9</c:v>
                </c:pt>
                <c:pt idx="24">
                  <c:v>7.5</c:v>
                </c:pt>
                <c:pt idx="25">
                  <c:v>4.3</c:v>
                </c:pt>
                <c:pt idx="26">
                  <c:v>5.8</c:v>
                </c:pt>
                <c:pt idx="27">
                  <c:v>7.8</c:v>
                </c:pt>
              </c:numCache>
            </c:numRef>
          </c:val>
          <c:extLst>
            <c:ext xmlns:c16="http://schemas.microsoft.com/office/drawing/2014/chart" uri="{C3380CC4-5D6E-409C-BE32-E72D297353CC}">
              <c16:uniqueId val="{00000002-90FC-4336-9C83-CA564BA5502B}"/>
            </c:ext>
          </c:extLst>
        </c:ser>
        <c:dLbls>
          <c:showLegendKey val="0"/>
          <c:showVal val="0"/>
          <c:showCatName val="0"/>
          <c:showSerName val="0"/>
          <c:showPercent val="0"/>
          <c:showBubbleSize val="0"/>
        </c:dLbls>
        <c:gapWidth val="150"/>
        <c:overlap val="100"/>
        <c:axId val="375072264"/>
        <c:axId val="375071480"/>
      </c:barChart>
      <c:catAx>
        <c:axId val="37507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071480"/>
        <c:crosses val="autoZero"/>
        <c:auto val="1"/>
        <c:lblAlgn val="ctr"/>
        <c:lblOffset val="100"/>
        <c:noMultiLvlLbl val="0"/>
      </c:catAx>
      <c:valAx>
        <c:axId val="375071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072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Norhordaland pluss Gulen</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Befolkningoversikt!$C$36</c:f>
              <c:strCache>
                <c:ptCount val="1"/>
                <c:pt idx="0">
                  <c:v>NH+G</c:v>
                </c:pt>
              </c:strCache>
            </c:strRef>
          </c:tx>
          <c:spPr>
            <a:ln w="28575" cap="rnd">
              <a:solidFill>
                <a:schemeClr val="accent1"/>
              </a:solidFill>
              <a:round/>
            </a:ln>
            <a:effectLst/>
          </c:spPr>
          <c:marker>
            <c:symbol val="none"/>
          </c:marker>
          <c:cat>
            <c:numRef>
              <c:f>Befolkningoversikt!$B$37:$B$65</c:f>
              <c:numCache>
                <c:formatCode>General</c:formatCode>
                <c:ptCount val="29"/>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numCache>
            </c:numRef>
          </c:cat>
          <c:val>
            <c:numRef>
              <c:f>Befolkningoversikt!$C$37:$C$65</c:f>
              <c:numCache>
                <c:formatCode>#,##0</c:formatCode>
                <c:ptCount val="29"/>
                <c:pt idx="0">
                  <c:v>29206</c:v>
                </c:pt>
                <c:pt idx="1">
                  <c:v>29247</c:v>
                </c:pt>
                <c:pt idx="2">
                  <c:v>29176</c:v>
                </c:pt>
                <c:pt idx="3">
                  <c:v>29212</c:v>
                </c:pt>
                <c:pt idx="4">
                  <c:v>29395</c:v>
                </c:pt>
                <c:pt idx="5">
                  <c:v>29521</c:v>
                </c:pt>
                <c:pt idx="6">
                  <c:v>29840</c:v>
                </c:pt>
                <c:pt idx="7">
                  <c:v>29914</c:v>
                </c:pt>
                <c:pt idx="8">
                  <c:v>29990</c:v>
                </c:pt>
                <c:pt idx="9">
                  <c:v>30173</c:v>
                </c:pt>
                <c:pt idx="10">
                  <c:v>30256</c:v>
                </c:pt>
                <c:pt idx="11">
                  <c:v>30427</c:v>
                </c:pt>
                <c:pt idx="12">
                  <c:v>30588</c:v>
                </c:pt>
                <c:pt idx="13">
                  <c:v>30799</c:v>
                </c:pt>
                <c:pt idx="14">
                  <c:v>31056</c:v>
                </c:pt>
                <c:pt idx="15">
                  <c:v>31261</c:v>
                </c:pt>
                <c:pt idx="16">
                  <c:v>31438</c:v>
                </c:pt>
                <c:pt idx="17">
                  <c:v>31801</c:v>
                </c:pt>
                <c:pt idx="18">
                  <c:v>32332</c:v>
                </c:pt>
                <c:pt idx="19">
                  <c:v>32797</c:v>
                </c:pt>
                <c:pt idx="20">
                  <c:v>33355</c:v>
                </c:pt>
                <c:pt idx="21">
                  <c:v>33953</c:v>
                </c:pt>
                <c:pt idx="22">
                  <c:v>34371</c:v>
                </c:pt>
                <c:pt idx="23">
                  <c:v>34956</c:v>
                </c:pt>
                <c:pt idx="24">
                  <c:v>35426</c:v>
                </c:pt>
                <c:pt idx="25">
                  <c:v>35988</c:v>
                </c:pt>
                <c:pt idx="26">
                  <c:v>36382</c:v>
                </c:pt>
                <c:pt idx="27">
                  <c:v>36815</c:v>
                </c:pt>
                <c:pt idx="28">
                  <c:v>36915</c:v>
                </c:pt>
              </c:numCache>
            </c:numRef>
          </c:val>
          <c:smooth val="0"/>
          <c:extLst>
            <c:ext xmlns:c16="http://schemas.microsoft.com/office/drawing/2014/chart" uri="{C3380CC4-5D6E-409C-BE32-E72D297353CC}">
              <c16:uniqueId val="{00000000-9858-4EDC-86FC-8975D8E7CFC9}"/>
            </c:ext>
          </c:extLst>
        </c:ser>
        <c:dLbls>
          <c:showLegendKey val="0"/>
          <c:showVal val="0"/>
          <c:showCatName val="0"/>
          <c:showSerName val="0"/>
          <c:showPercent val="0"/>
          <c:showBubbleSize val="0"/>
        </c:dLbls>
        <c:smooth val="0"/>
        <c:axId val="272338288"/>
        <c:axId val="272332408"/>
      </c:lineChart>
      <c:catAx>
        <c:axId val="2723382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2408"/>
        <c:crosses val="autoZero"/>
        <c:auto val="1"/>
        <c:lblAlgn val="ctr"/>
        <c:lblOffset val="100"/>
        <c:noMultiLvlLbl val="0"/>
      </c:catAx>
      <c:valAx>
        <c:axId val="272332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8288"/>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sosialhjelpsmottakarar!$C$12</c:f>
              <c:strCache>
                <c:ptCount val="1"/>
                <c:pt idx="0">
                  <c:v>Heile landet</c:v>
                </c:pt>
              </c:strCache>
            </c:strRef>
          </c:tx>
          <c:marker>
            <c:symbol val="none"/>
          </c:marker>
          <c:cat>
            <c:numRef>
              <c:f>sosialhjelpsmottakarar!$B$13:$B$15</c:f>
              <c:numCache>
                <c:formatCode>General</c:formatCode>
                <c:ptCount val="3"/>
                <c:pt idx="0">
                  <c:v>2015</c:v>
                </c:pt>
                <c:pt idx="1">
                  <c:v>2016</c:v>
                </c:pt>
                <c:pt idx="2">
                  <c:v>2017</c:v>
                </c:pt>
              </c:numCache>
            </c:numRef>
          </c:cat>
          <c:val>
            <c:numRef>
              <c:f>sosialhjelpsmottakarar!$C$13:$C$15</c:f>
              <c:numCache>
                <c:formatCode>General</c:formatCode>
                <c:ptCount val="3"/>
              </c:numCache>
            </c:numRef>
          </c:val>
          <c:smooth val="0"/>
          <c:extLst>
            <c:ext xmlns:c16="http://schemas.microsoft.com/office/drawing/2014/chart" uri="{C3380CC4-5D6E-409C-BE32-E72D297353CC}">
              <c16:uniqueId val="{00000000-481B-4CA8-866B-12594194085F}"/>
            </c:ext>
          </c:extLst>
        </c:ser>
        <c:ser>
          <c:idx val="1"/>
          <c:order val="1"/>
          <c:tx>
            <c:strRef>
              <c:f>sosialhjelpsmottakarar!$D$12</c:f>
              <c:strCache>
                <c:ptCount val="1"/>
                <c:pt idx="0">
                  <c:v>Masfjorden</c:v>
                </c:pt>
              </c:strCache>
            </c:strRef>
          </c:tx>
          <c:marker>
            <c:symbol val="square"/>
            <c:size val="3"/>
          </c:marker>
          <c:cat>
            <c:numRef>
              <c:f>sosialhjelpsmottakarar!$B$13:$B$15</c:f>
              <c:numCache>
                <c:formatCode>General</c:formatCode>
                <c:ptCount val="3"/>
                <c:pt idx="0">
                  <c:v>2015</c:v>
                </c:pt>
                <c:pt idx="1">
                  <c:v>2016</c:v>
                </c:pt>
                <c:pt idx="2">
                  <c:v>2017</c:v>
                </c:pt>
              </c:numCache>
            </c:numRef>
          </c:cat>
          <c:val>
            <c:numRef>
              <c:f>sosialhjelpsmottakarar!$D$13:$D$15</c:f>
              <c:numCache>
                <c:formatCode>0.0\ %</c:formatCode>
                <c:ptCount val="3"/>
                <c:pt idx="0">
                  <c:v>2.3474178403755869E-3</c:v>
                </c:pt>
                <c:pt idx="1">
                  <c:v>2.9394473838918285E-3</c:v>
                </c:pt>
                <c:pt idx="2">
                  <c:v>3.3333333333333335E-3</c:v>
                </c:pt>
              </c:numCache>
            </c:numRef>
          </c:val>
          <c:smooth val="0"/>
          <c:extLst>
            <c:ext xmlns:c16="http://schemas.microsoft.com/office/drawing/2014/chart" uri="{C3380CC4-5D6E-409C-BE32-E72D297353CC}">
              <c16:uniqueId val="{00000001-481B-4CA8-866B-12594194085F}"/>
            </c:ext>
          </c:extLst>
        </c:ser>
        <c:ser>
          <c:idx val="2"/>
          <c:order val="2"/>
          <c:tx>
            <c:strRef>
              <c:f>sosialhjelpsmottakarar!$E$12</c:f>
              <c:strCache>
                <c:ptCount val="1"/>
                <c:pt idx="0">
                  <c:v>Gulen</c:v>
                </c:pt>
              </c:strCache>
            </c:strRef>
          </c:tx>
          <c:spPr>
            <a:ln w="76200"/>
          </c:spPr>
          <c:marker>
            <c:symbol val="none"/>
          </c:marker>
          <c:cat>
            <c:numRef>
              <c:f>sosialhjelpsmottakarar!$B$13:$B$15</c:f>
              <c:numCache>
                <c:formatCode>General</c:formatCode>
                <c:ptCount val="3"/>
                <c:pt idx="0">
                  <c:v>2015</c:v>
                </c:pt>
                <c:pt idx="1">
                  <c:v>2016</c:v>
                </c:pt>
                <c:pt idx="2">
                  <c:v>2017</c:v>
                </c:pt>
              </c:numCache>
            </c:numRef>
          </c:cat>
          <c:val>
            <c:numRef>
              <c:f>sosialhjelpsmottakarar!$E$13:$E$15</c:f>
              <c:numCache>
                <c:formatCode>0.0\ %</c:formatCode>
                <c:ptCount val="3"/>
                <c:pt idx="0">
                  <c:v>1.7130620985010706E-3</c:v>
                </c:pt>
                <c:pt idx="1">
                  <c:v>2.5316455696202532E-3</c:v>
                </c:pt>
                <c:pt idx="2">
                  <c:v>3.5849852382960775E-3</c:v>
                </c:pt>
              </c:numCache>
            </c:numRef>
          </c:val>
          <c:smooth val="0"/>
          <c:extLst>
            <c:ext xmlns:c16="http://schemas.microsoft.com/office/drawing/2014/chart" uri="{C3380CC4-5D6E-409C-BE32-E72D297353CC}">
              <c16:uniqueId val="{00000002-481B-4CA8-866B-12594194085F}"/>
            </c:ext>
          </c:extLst>
        </c:ser>
        <c:ser>
          <c:idx val="4"/>
          <c:order val="3"/>
          <c:tx>
            <c:strRef>
              <c:f>sosialhjelpsmottakarar!$G$12</c:f>
              <c:strCache>
                <c:ptCount val="1"/>
                <c:pt idx="0">
                  <c:v>Meland</c:v>
                </c:pt>
              </c:strCache>
            </c:strRef>
          </c:tx>
          <c:marker>
            <c:symbol val="none"/>
          </c:marker>
          <c:cat>
            <c:numRef>
              <c:f>sosialhjelpsmottakarar!$B$13:$B$15</c:f>
              <c:numCache>
                <c:formatCode>General</c:formatCode>
                <c:ptCount val="3"/>
                <c:pt idx="0">
                  <c:v>2015</c:v>
                </c:pt>
                <c:pt idx="1">
                  <c:v>2016</c:v>
                </c:pt>
                <c:pt idx="2">
                  <c:v>2017</c:v>
                </c:pt>
              </c:numCache>
            </c:numRef>
          </c:cat>
          <c:val>
            <c:numRef>
              <c:f>sosialhjelpsmottakarar!$G$13:$G$15</c:f>
              <c:numCache>
                <c:formatCode>0.0\ %</c:formatCode>
                <c:ptCount val="3"/>
                <c:pt idx="0">
                  <c:v>7.8722854188210956E-3</c:v>
                </c:pt>
                <c:pt idx="1">
                  <c:v>7.8084997439836152E-3</c:v>
                </c:pt>
                <c:pt idx="2">
                  <c:v>7.7297095125296094E-3</c:v>
                </c:pt>
              </c:numCache>
            </c:numRef>
          </c:val>
          <c:smooth val="0"/>
          <c:extLst>
            <c:ext xmlns:c16="http://schemas.microsoft.com/office/drawing/2014/chart" uri="{C3380CC4-5D6E-409C-BE32-E72D297353CC}">
              <c16:uniqueId val="{00000003-481B-4CA8-866B-12594194085F}"/>
            </c:ext>
          </c:extLst>
        </c:ser>
        <c:ser>
          <c:idx val="5"/>
          <c:order val="4"/>
          <c:tx>
            <c:strRef>
              <c:f>sosialhjelpsmottakarar!$H$12</c:f>
              <c:strCache>
                <c:ptCount val="1"/>
                <c:pt idx="0">
                  <c:v>Radøy</c:v>
                </c:pt>
              </c:strCache>
            </c:strRef>
          </c:tx>
          <c:marker>
            <c:symbol val="none"/>
          </c:marker>
          <c:cat>
            <c:numRef>
              <c:f>sosialhjelpsmottakarar!$B$13:$B$15</c:f>
              <c:numCache>
                <c:formatCode>General</c:formatCode>
                <c:ptCount val="3"/>
                <c:pt idx="0">
                  <c:v>2015</c:v>
                </c:pt>
                <c:pt idx="1">
                  <c:v>2016</c:v>
                </c:pt>
                <c:pt idx="2">
                  <c:v>2017</c:v>
                </c:pt>
              </c:numCache>
            </c:numRef>
          </c:cat>
          <c:val>
            <c:numRef>
              <c:f>sosialhjelpsmottakarar!$H$13:$H$15</c:f>
              <c:numCache>
                <c:formatCode>0.0\ %</c:formatCode>
                <c:ptCount val="3"/>
                <c:pt idx="0">
                  <c:v>1.1786996410051855E-2</c:v>
                </c:pt>
                <c:pt idx="1">
                  <c:v>1.4181603309040771E-2</c:v>
                </c:pt>
                <c:pt idx="2">
                  <c:v>1.5854134165366615E-2</c:v>
                </c:pt>
              </c:numCache>
            </c:numRef>
          </c:val>
          <c:smooth val="0"/>
          <c:extLst>
            <c:ext xmlns:c16="http://schemas.microsoft.com/office/drawing/2014/chart" uri="{C3380CC4-5D6E-409C-BE32-E72D297353CC}">
              <c16:uniqueId val="{00000004-481B-4CA8-866B-12594194085F}"/>
            </c:ext>
          </c:extLst>
        </c:ser>
        <c:ser>
          <c:idx val="6"/>
          <c:order val="5"/>
          <c:tx>
            <c:strRef>
              <c:f>sosialhjelpsmottakarar!$I$12</c:f>
              <c:strCache>
                <c:ptCount val="1"/>
                <c:pt idx="0">
                  <c:v>Lindås</c:v>
                </c:pt>
              </c:strCache>
            </c:strRef>
          </c:tx>
          <c:marker>
            <c:symbol val="none"/>
          </c:marker>
          <c:cat>
            <c:numRef>
              <c:f>sosialhjelpsmottakarar!$B$13:$B$15</c:f>
              <c:numCache>
                <c:formatCode>General</c:formatCode>
                <c:ptCount val="3"/>
                <c:pt idx="0">
                  <c:v>2015</c:v>
                </c:pt>
                <c:pt idx="1">
                  <c:v>2016</c:v>
                </c:pt>
                <c:pt idx="2">
                  <c:v>2017</c:v>
                </c:pt>
              </c:numCache>
            </c:numRef>
          </c:cat>
          <c:val>
            <c:numRef>
              <c:f>sosialhjelpsmottakarar!$I$13:$I$15</c:f>
              <c:numCache>
                <c:formatCode>0.0\ %</c:formatCode>
                <c:ptCount val="3"/>
                <c:pt idx="0">
                  <c:v>8.0833657966497864E-3</c:v>
                </c:pt>
                <c:pt idx="1">
                  <c:v>8.5858909463702188E-3</c:v>
                </c:pt>
                <c:pt idx="2">
                  <c:v>8.7152755705295279E-3</c:v>
                </c:pt>
              </c:numCache>
            </c:numRef>
          </c:val>
          <c:smooth val="0"/>
          <c:extLst>
            <c:ext xmlns:c16="http://schemas.microsoft.com/office/drawing/2014/chart" uri="{C3380CC4-5D6E-409C-BE32-E72D297353CC}">
              <c16:uniqueId val="{00000005-481B-4CA8-866B-12594194085F}"/>
            </c:ext>
          </c:extLst>
        </c:ser>
        <c:ser>
          <c:idx val="7"/>
          <c:order val="6"/>
          <c:tx>
            <c:strRef>
              <c:f>sosialhjelpsmottakarar!$J$12</c:f>
              <c:strCache>
                <c:ptCount val="1"/>
                <c:pt idx="0">
                  <c:v>Austrheim</c:v>
                </c:pt>
              </c:strCache>
            </c:strRef>
          </c:tx>
          <c:marker>
            <c:symbol val="none"/>
          </c:marker>
          <c:cat>
            <c:numRef>
              <c:f>sosialhjelpsmottakarar!$B$13:$B$15</c:f>
              <c:numCache>
                <c:formatCode>General</c:formatCode>
                <c:ptCount val="3"/>
                <c:pt idx="0">
                  <c:v>2015</c:v>
                </c:pt>
                <c:pt idx="1">
                  <c:v>2016</c:v>
                </c:pt>
                <c:pt idx="2">
                  <c:v>2017</c:v>
                </c:pt>
              </c:numCache>
            </c:numRef>
          </c:cat>
          <c:val>
            <c:numRef>
              <c:f>sosialhjelpsmottakarar!$J$13:$J$15</c:f>
              <c:numCache>
                <c:formatCode>0.0\ %</c:formatCode>
                <c:ptCount val="3"/>
                <c:pt idx="0">
                  <c:v>9.3487394957983191E-3</c:v>
                </c:pt>
                <c:pt idx="1">
                  <c:v>1.0496850944716585E-2</c:v>
                </c:pt>
                <c:pt idx="2">
                  <c:v>1.2586685159500692E-2</c:v>
                </c:pt>
              </c:numCache>
            </c:numRef>
          </c:val>
          <c:smooth val="0"/>
          <c:extLst>
            <c:ext xmlns:c16="http://schemas.microsoft.com/office/drawing/2014/chart" uri="{C3380CC4-5D6E-409C-BE32-E72D297353CC}">
              <c16:uniqueId val="{00000006-481B-4CA8-866B-12594194085F}"/>
            </c:ext>
          </c:extLst>
        </c:ser>
        <c:dLbls>
          <c:showLegendKey val="0"/>
          <c:showVal val="0"/>
          <c:showCatName val="0"/>
          <c:showSerName val="0"/>
          <c:showPercent val="0"/>
          <c:showBubbleSize val="0"/>
        </c:dLbls>
        <c:smooth val="0"/>
        <c:axId val="375072656"/>
        <c:axId val="375066776"/>
      </c:lineChart>
      <c:catAx>
        <c:axId val="375072656"/>
        <c:scaling>
          <c:orientation val="minMax"/>
        </c:scaling>
        <c:delete val="0"/>
        <c:axPos val="b"/>
        <c:numFmt formatCode="General" sourceLinked="1"/>
        <c:majorTickMark val="out"/>
        <c:minorTickMark val="none"/>
        <c:tickLblPos val="nextTo"/>
        <c:txPr>
          <a:bodyPr/>
          <a:lstStyle/>
          <a:p>
            <a:pPr>
              <a:defRPr sz="800"/>
            </a:pPr>
            <a:endParaRPr lang="nb-NO"/>
          </a:p>
        </c:txPr>
        <c:crossAx val="375066776"/>
        <c:crosses val="autoZero"/>
        <c:auto val="1"/>
        <c:lblAlgn val="ctr"/>
        <c:lblOffset val="100"/>
        <c:noMultiLvlLbl val="0"/>
      </c:catAx>
      <c:valAx>
        <c:axId val="375066776"/>
        <c:scaling>
          <c:orientation val="minMax"/>
        </c:scaling>
        <c:delete val="0"/>
        <c:axPos val="l"/>
        <c:majorGridlines/>
        <c:title>
          <c:tx>
            <c:rich>
              <a:bodyPr rot="-5400000" vert="horz"/>
              <a:lstStyle/>
              <a:p>
                <a:pPr>
                  <a:defRPr/>
                </a:pPr>
                <a:r>
                  <a:rPr lang="en-US" sz="800"/>
                  <a:t>del (%)</a:t>
                </a:r>
              </a:p>
            </c:rich>
          </c:tx>
          <c:layout>
            <c:manualLayout>
              <c:xMode val="edge"/>
              <c:yMode val="edge"/>
              <c:x val="2.0063839489284085E-2"/>
              <c:y val="0.4194346019247594"/>
            </c:manualLayout>
          </c:layout>
          <c:overlay val="0"/>
        </c:title>
        <c:numFmt formatCode="General" sourceLinked="1"/>
        <c:majorTickMark val="out"/>
        <c:minorTickMark val="none"/>
        <c:tickLblPos val="nextTo"/>
        <c:txPr>
          <a:bodyPr/>
          <a:lstStyle/>
          <a:p>
            <a:pPr>
              <a:defRPr sz="800"/>
            </a:pPr>
            <a:endParaRPr lang="nb-NO"/>
          </a:p>
        </c:txPr>
        <c:crossAx val="375072656"/>
        <c:crosses val="autoZero"/>
        <c:crossBetween val="between"/>
        <c:majorUnit val="4.000000000000001E-3"/>
      </c:valAx>
    </c:plotArea>
    <c:legend>
      <c:legendPos val="r"/>
      <c:legendEntry>
        <c:idx val="0"/>
        <c:delete val="1"/>
      </c:legendEntry>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sosialhjelpsmottakarar!$C$30</c:f>
              <c:strCache>
                <c:ptCount val="1"/>
                <c:pt idx="0">
                  <c:v>Heile landet</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sosialhjelpsmottakarar!$C$31:$C$33</c:f>
              <c:numCache>
                <c:formatCode>General</c:formatCode>
                <c:ptCount val="3"/>
              </c:numCache>
            </c:numRef>
          </c:val>
          <c:smooth val="0"/>
          <c:extLst>
            <c:ext xmlns:c16="http://schemas.microsoft.com/office/drawing/2014/chart" uri="{C3380CC4-5D6E-409C-BE32-E72D297353CC}">
              <c16:uniqueId val="{00000000-9D00-4B02-8A6D-ACE78F512BE5}"/>
            </c:ext>
          </c:extLst>
        </c:ser>
        <c:ser>
          <c:idx val="1"/>
          <c:order val="1"/>
          <c:tx>
            <c:strRef>
              <c:f>sosialhjelpsmottakarar!$D$30</c:f>
              <c:strCache>
                <c:ptCount val="1"/>
                <c:pt idx="0">
                  <c:v>Masfjorden</c:v>
                </c:pt>
              </c:strCache>
            </c:strRef>
          </c:tx>
          <c:marker>
            <c:symbol val="square"/>
            <c:size val="3"/>
          </c:marker>
          <c:cat>
            <c:numRef>
              <c:f>sosialhjelpsmottakarar!$B$31:$B$33</c:f>
              <c:numCache>
                <c:formatCode>General</c:formatCode>
                <c:ptCount val="3"/>
                <c:pt idx="0">
                  <c:v>2015</c:v>
                </c:pt>
                <c:pt idx="1">
                  <c:v>2016</c:v>
                </c:pt>
                <c:pt idx="2">
                  <c:v>2017</c:v>
                </c:pt>
              </c:numCache>
            </c:numRef>
          </c:cat>
          <c:val>
            <c:numRef>
              <c:f>sosialhjelpsmottakarar!$D$31:$D$33</c:f>
              <c:numCache>
                <c:formatCode>0.0\ %</c:formatCode>
                <c:ptCount val="3"/>
                <c:pt idx="0">
                  <c:v>1.1737089201877934E-2</c:v>
                </c:pt>
                <c:pt idx="1">
                  <c:v>1.5873015873015872E-2</c:v>
                </c:pt>
                <c:pt idx="2">
                  <c:v>2.2807017543859651E-2</c:v>
                </c:pt>
              </c:numCache>
            </c:numRef>
          </c:val>
          <c:smooth val="0"/>
          <c:extLst>
            <c:ext xmlns:c16="http://schemas.microsoft.com/office/drawing/2014/chart" uri="{C3380CC4-5D6E-409C-BE32-E72D297353CC}">
              <c16:uniqueId val="{00000001-9D00-4B02-8A6D-ACE78F512BE5}"/>
            </c:ext>
          </c:extLst>
        </c:ser>
        <c:ser>
          <c:idx val="2"/>
          <c:order val="2"/>
          <c:tx>
            <c:strRef>
              <c:f>sosialhjelpsmottakarar!$E$30</c:f>
              <c:strCache>
                <c:ptCount val="1"/>
                <c:pt idx="0">
                  <c:v>Gulen</c:v>
                </c:pt>
              </c:strCache>
            </c:strRef>
          </c:tx>
          <c:spPr>
            <a:ln w="76200"/>
          </c:spPr>
          <c:marker>
            <c:symbol val="none"/>
          </c:marker>
          <c:cat>
            <c:numRef>
              <c:f>sosialhjelpsmottakarar!$B$31:$B$33</c:f>
              <c:numCache>
                <c:formatCode>General</c:formatCode>
                <c:ptCount val="3"/>
                <c:pt idx="0">
                  <c:v>2015</c:v>
                </c:pt>
                <c:pt idx="1">
                  <c:v>2016</c:v>
                </c:pt>
                <c:pt idx="2">
                  <c:v>2017</c:v>
                </c:pt>
              </c:numCache>
            </c:numRef>
          </c:cat>
          <c:val>
            <c:numRef>
              <c:f>sosialhjelpsmottakarar!$E$31:$E$33</c:f>
              <c:numCache>
                <c:formatCode>0.0\ %</c:formatCode>
                <c:ptCount val="3"/>
                <c:pt idx="0">
                  <c:v>2.5695931477516059E-3</c:v>
                </c:pt>
                <c:pt idx="1">
                  <c:v>7.5949367088607592E-3</c:v>
                </c:pt>
                <c:pt idx="2">
                  <c:v>9.2787853226486711E-3</c:v>
                </c:pt>
              </c:numCache>
            </c:numRef>
          </c:val>
          <c:smooth val="0"/>
          <c:extLst>
            <c:ext xmlns:c16="http://schemas.microsoft.com/office/drawing/2014/chart" uri="{C3380CC4-5D6E-409C-BE32-E72D297353CC}">
              <c16:uniqueId val="{00000002-9D00-4B02-8A6D-ACE78F512BE5}"/>
            </c:ext>
          </c:extLst>
        </c:ser>
        <c:ser>
          <c:idx val="3"/>
          <c:order val="3"/>
          <c:tx>
            <c:strRef>
              <c:f>sosialhjelpsmottakarar!$F$30</c:f>
              <c:strCache>
                <c:ptCount val="1"/>
                <c:pt idx="0">
                  <c:v>Modalen</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sosialhjelpsmottakarar!$F$31:$F$33</c:f>
              <c:numCache>
                <c:formatCode>0.0\ %</c:formatCode>
                <c:ptCount val="3"/>
                <c:pt idx="0">
                  <c:v>3.7037037037037035E-2</c:v>
                </c:pt>
                <c:pt idx="1">
                  <c:v>4.1994750656167978E-2</c:v>
                </c:pt>
                <c:pt idx="2">
                  <c:v>3.6553524804177548E-2</c:v>
                </c:pt>
              </c:numCache>
            </c:numRef>
          </c:val>
          <c:smooth val="0"/>
          <c:extLst>
            <c:ext xmlns:c16="http://schemas.microsoft.com/office/drawing/2014/chart" uri="{C3380CC4-5D6E-409C-BE32-E72D297353CC}">
              <c16:uniqueId val="{00000003-9D00-4B02-8A6D-ACE78F512BE5}"/>
            </c:ext>
          </c:extLst>
        </c:ser>
        <c:ser>
          <c:idx val="4"/>
          <c:order val="4"/>
          <c:tx>
            <c:strRef>
              <c:f>sosialhjelpsmottakarar!$G$30</c:f>
              <c:strCache>
                <c:ptCount val="1"/>
                <c:pt idx="0">
                  <c:v>Meland</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sosialhjelpsmottakarar!$G$31:$G$33</c:f>
              <c:numCache>
                <c:formatCode>0.0\ %</c:formatCode>
                <c:ptCount val="3"/>
                <c:pt idx="0">
                  <c:v>1.4994829369183039E-2</c:v>
                </c:pt>
                <c:pt idx="1">
                  <c:v>1.8561187916026626E-2</c:v>
                </c:pt>
                <c:pt idx="2">
                  <c:v>1.9822964717616257E-2</c:v>
                </c:pt>
              </c:numCache>
            </c:numRef>
          </c:val>
          <c:smooth val="0"/>
          <c:extLst>
            <c:ext xmlns:c16="http://schemas.microsoft.com/office/drawing/2014/chart" uri="{C3380CC4-5D6E-409C-BE32-E72D297353CC}">
              <c16:uniqueId val="{00000004-9D00-4B02-8A6D-ACE78F512BE5}"/>
            </c:ext>
          </c:extLst>
        </c:ser>
        <c:ser>
          <c:idx val="5"/>
          <c:order val="5"/>
          <c:tx>
            <c:strRef>
              <c:f>sosialhjelpsmottakarar!$H$30</c:f>
              <c:strCache>
                <c:ptCount val="1"/>
                <c:pt idx="0">
                  <c:v>Radøy</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sosialhjelpsmottakarar!$H$31:$H$33</c:f>
              <c:numCache>
                <c:formatCode>0.0\ %</c:formatCode>
                <c:ptCount val="3"/>
                <c:pt idx="0">
                  <c:v>1.0171519744714799E-2</c:v>
                </c:pt>
                <c:pt idx="1">
                  <c:v>1.0242269056529446E-2</c:v>
                </c:pt>
                <c:pt idx="2">
                  <c:v>1.5405616224648986E-2</c:v>
                </c:pt>
              </c:numCache>
            </c:numRef>
          </c:val>
          <c:smooth val="0"/>
          <c:extLst>
            <c:ext xmlns:c16="http://schemas.microsoft.com/office/drawing/2014/chart" uri="{C3380CC4-5D6E-409C-BE32-E72D297353CC}">
              <c16:uniqueId val="{00000005-9D00-4B02-8A6D-ACE78F512BE5}"/>
            </c:ext>
          </c:extLst>
        </c:ser>
        <c:ser>
          <c:idx val="6"/>
          <c:order val="6"/>
          <c:tx>
            <c:strRef>
              <c:f>sosialhjelpsmottakarar!$I$30</c:f>
              <c:strCache>
                <c:ptCount val="1"/>
                <c:pt idx="0">
                  <c:v>Lindås</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sosialhjelpsmottakarar!$I$31:$I$33</c:f>
              <c:numCache>
                <c:formatCode>0.0\ %</c:formatCode>
                <c:ptCount val="3"/>
                <c:pt idx="0">
                  <c:v>9.9987014673419035E-3</c:v>
                </c:pt>
                <c:pt idx="1">
                  <c:v>1.3071057858653168E-2</c:v>
                </c:pt>
                <c:pt idx="2">
                  <c:v>1.5765049901468438E-2</c:v>
                </c:pt>
              </c:numCache>
            </c:numRef>
          </c:val>
          <c:smooth val="0"/>
          <c:extLst>
            <c:ext xmlns:c16="http://schemas.microsoft.com/office/drawing/2014/chart" uri="{C3380CC4-5D6E-409C-BE32-E72D297353CC}">
              <c16:uniqueId val="{00000006-9D00-4B02-8A6D-ACE78F512BE5}"/>
            </c:ext>
          </c:extLst>
        </c:ser>
        <c:ser>
          <c:idx val="7"/>
          <c:order val="7"/>
          <c:tx>
            <c:strRef>
              <c:f>sosialhjelpsmottakarar!$J$30</c:f>
              <c:strCache>
                <c:ptCount val="1"/>
                <c:pt idx="0">
                  <c:v>Austrheim</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sosialhjelpsmottakarar!$J$31:$J$33</c:f>
              <c:numCache>
                <c:formatCode>0.0\ %</c:formatCode>
                <c:ptCount val="3"/>
                <c:pt idx="0">
                  <c:v>1.5406162464985995E-2</c:v>
                </c:pt>
                <c:pt idx="1">
                  <c:v>1.8194541637508749E-2</c:v>
                </c:pt>
                <c:pt idx="2">
                  <c:v>2.5658807212205269E-2</c:v>
                </c:pt>
              </c:numCache>
            </c:numRef>
          </c:val>
          <c:smooth val="0"/>
          <c:extLst>
            <c:ext xmlns:c16="http://schemas.microsoft.com/office/drawing/2014/chart" uri="{C3380CC4-5D6E-409C-BE32-E72D297353CC}">
              <c16:uniqueId val="{00000007-9D00-4B02-8A6D-ACE78F512BE5}"/>
            </c:ext>
          </c:extLst>
        </c:ser>
        <c:ser>
          <c:idx val="8"/>
          <c:order val="8"/>
          <c:tx>
            <c:strRef>
              <c:f>sosialhjelpsmottakarar!$K$30</c:f>
              <c:strCache>
                <c:ptCount val="1"/>
                <c:pt idx="0">
                  <c:v>Fedje</c:v>
                </c:pt>
              </c:strCache>
            </c:strRef>
          </c:tx>
          <c:marker>
            <c:symbol val="none"/>
          </c:marker>
          <c:cat>
            <c:numRef>
              <c:f>sosialhjelpsmottakarar!$B$31:$B$33</c:f>
              <c:numCache>
                <c:formatCode>General</c:formatCode>
                <c:ptCount val="3"/>
                <c:pt idx="0">
                  <c:v>2015</c:v>
                </c:pt>
                <c:pt idx="1">
                  <c:v>2016</c:v>
                </c:pt>
                <c:pt idx="2">
                  <c:v>2017</c:v>
                </c:pt>
              </c:numCache>
            </c:numRef>
          </c:cat>
          <c:val>
            <c:numRef>
              <c:f>sosialhjelpsmottakarar!$K$31:$K$33</c:f>
              <c:numCache>
                <c:formatCode>0.0\ %</c:formatCode>
                <c:ptCount val="3"/>
                <c:pt idx="0">
                  <c:v>2.1314387211367674E-2</c:v>
                </c:pt>
                <c:pt idx="1">
                  <c:v>3.6458333333333336E-2</c:v>
                </c:pt>
                <c:pt idx="2">
                  <c:v>2.7257240204429302E-2</c:v>
                </c:pt>
              </c:numCache>
            </c:numRef>
          </c:val>
          <c:smooth val="0"/>
          <c:extLst>
            <c:ext xmlns:c16="http://schemas.microsoft.com/office/drawing/2014/chart" uri="{C3380CC4-5D6E-409C-BE32-E72D297353CC}">
              <c16:uniqueId val="{00000008-9D00-4B02-8A6D-ACE78F512BE5}"/>
            </c:ext>
          </c:extLst>
        </c:ser>
        <c:dLbls>
          <c:showLegendKey val="0"/>
          <c:showVal val="0"/>
          <c:showCatName val="0"/>
          <c:showSerName val="0"/>
          <c:showPercent val="0"/>
          <c:showBubbleSize val="0"/>
        </c:dLbls>
        <c:smooth val="0"/>
        <c:axId val="375070696"/>
        <c:axId val="375067952"/>
      </c:lineChart>
      <c:catAx>
        <c:axId val="375070696"/>
        <c:scaling>
          <c:orientation val="minMax"/>
        </c:scaling>
        <c:delete val="0"/>
        <c:axPos val="b"/>
        <c:numFmt formatCode="General" sourceLinked="1"/>
        <c:majorTickMark val="out"/>
        <c:minorTickMark val="none"/>
        <c:tickLblPos val="nextTo"/>
        <c:txPr>
          <a:bodyPr/>
          <a:lstStyle/>
          <a:p>
            <a:pPr>
              <a:defRPr sz="800"/>
            </a:pPr>
            <a:endParaRPr lang="nb-NO"/>
          </a:p>
        </c:txPr>
        <c:crossAx val="375067952"/>
        <c:crosses val="autoZero"/>
        <c:auto val="1"/>
        <c:lblAlgn val="ctr"/>
        <c:lblOffset val="100"/>
        <c:noMultiLvlLbl val="0"/>
      </c:catAx>
      <c:valAx>
        <c:axId val="375067952"/>
        <c:scaling>
          <c:orientation val="minMax"/>
        </c:scaling>
        <c:delete val="0"/>
        <c:axPos val="l"/>
        <c:majorGridlines/>
        <c:title>
          <c:tx>
            <c:rich>
              <a:bodyPr rot="-5400000" vert="horz"/>
              <a:lstStyle/>
              <a:p>
                <a:pPr>
                  <a:defRPr sz="800"/>
                </a:pPr>
                <a:r>
                  <a:rPr lang="nb-NO" sz="800"/>
                  <a:t>del (%)</a:t>
                </a:r>
              </a:p>
            </c:rich>
          </c:tx>
          <c:overlay val="0"/>
        </c:title>
        <c:numFmt formatCode="General" sourceLinked="1"/>
        <c:majorTickMark val="out"/>
        <c:minorTickMark val="none"/>
        <c:tickLblPos val="nextTo"/>
        <c:txPr>
          <a:bodyPr/>
          <a:lstStyle/>
          <a:p>
            <a:pPr>
              <a:defRPr sz="800"/>
            </a:pPr>
            <a:endParaRPr lang="nb-NO"/>
          </a:p>
        </c:txPr>
        <c:crossAx val="375070696"/>
        <c:crosses val="autoZero"/>
        <c:crossBetween val="between"/>
        <c:majorUnit val="1.0000000000000002E-2"/>
      </c:valAx>
    </c:plotArea>
    <c:legend>
      <c:legendPos val="r"/>
      <c:legendEntry>
        <c:idx val="0"/>
        <c:delete val="1"/>
      </c:legendEntry>
      <c:layout>
        <c:manualLayout>
          <c:xMode val="edge"/>
          <c:yMode val="edge"/>
          <c:x val="0.85840181741988131"/>
          <c:y val="0.16896770135138067"/>
          <c:w val="0.12915076791871605"/>
          <c:h val="0.65280511811023623"/>
        </c:manualLayout>
      </c:layout>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055208616164353E-2"/>
          <c:y val="5.0925925925925923E-2"/>
          <c:w val="0.78698657495399282"/>
          <c:h val="0.85026975794692328"/>
        </c:manualLayout>
      </c:layout>
      <c:lineChart>
        <c:grouping val="standard"/>
        <c:varyColors val="0"/>
        <c:ser>
          <c:idx val="0"/>
          <c:order val="0"/>
          <c:tx>
            <c:strRef>
              <c:f>arbeidsløyse!$C$5</c:f>
              <c:strCache>
                <c:ptCount val="1"/>
                <c:pt idx="0">
                  <c:v>Heile landet</c:v>
                </c:pt>
              </c:strCache>
            </c:strRef>
          </c:tx>
          <c:spPr>
            <a:ln w="50800"/>
          </c:spPr>
          <c:marker>
            <c:symbol val="none"/>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arbeidsløyse!$C$6:$C$22</c:f>
              <c:numCache>
                <c:formatCode>0.0\ %</c:formatCode>
                <c:ptCount val="17"/>
                <c:pt idx="0">
                  <c:v>2.1000000000000001E-2</c:v>
                </c:pt>
                <c:pt idx="1">
                  <c:v>2.1000000000000001E-2</c:v>
                </c:pt>
                <c:pt idx="2">
                  <c:v>2.3E-2</c:v>
                </c:pt>
                <c:pt idx="3">
                  <c:v>2.9000000000000001E-2</c:v>
                </c:pt>
                <c:pt idx="4">
                  <c:v>0.03</c:v>
                </c:pt>
                <c:pt idx="5">
                  <c:v>2.9000000000000001E-2</c:v>
                </c:pt>
                <c:pt idx="6">
                  <c:v>2.3E-2</c:v>
                </c:pt>
                <c:pt idx="7">
                  <c:v>1.6E-2</c:v>
                </c:pt>
                <c:pt idx="8">
                  <c:v>1.2999999999999999E-2</c:v>
                </c:pt>
                <c:pt idx="9">
                  <c:v>1.7999999999999999E-2</c:v>
                </c:pt>
                <c:pt idx="10">
                  <c:v>2.1999999999999999E-2</c:v>
                </c:pt>
                <c:pt idx="11">
                  <c:v>2.1999999999999999E-2</c:v>
                </c:pt>
                <c:pt idx="12">
                  <c:v>1.9E-2</c:v>
                </c:pt>
                <c:pt idx="13">
                  <c:v>1.9E-2</c:v>
                </c:pt>
                <c:pt idx="14">
                  <c:v>2.1000000000000001E-2</c:v>
                </c:pt>
                <c:pt idx="15">
                  <c:v>2.1000000000000001E-2</c:v>
                </c:pt>
                <c:pt idx="16">
                  <c:v>2.3E-2</c:v>
                </c:pt>
              </c:numCache>
            </c:numRef>
          </c:val>
          <c:smooth val="0"/>
          <c:extLst>
            <c:ext xmlns:c16="http://schemas.microsoft.com/office/drawing/2014/chart" uri="{C3380CC4-5D6E-409C-BE32-E72D297353CC}">
              <c16:uniqueId val="{00000000-C3A4-4C45-B986-1DED6480A460}"/>
            </c:ext>
          </c:extLst>
        </c:ser>
        <c:ser>
          <c:idx val="1"/>
          <c:order val="1"/>
          <c:tx>
            <c:strRef>
              <c:f>arbeidsløyse!$D$5</c:f>
              <c:strCache>
                <c:ptCount val="1"/>
                <c:pt idx="0">
                  <c:v>Masfjorden</c:v>
                </c:pt>
              </c:strCache>
            </c:strRef>
          </c:tx>
          <c:marker>
            <c:symbol val="square"/>
            <c:size val="3"/>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arbeidsløyse!$D$6:$D$22</c:f>
              <c:numCache>
                <c:formatCode>0.0\ %</c:formatCode>
                <c:ptCount val="17"/>
                <c:pt idx="0">
                  <c:v>1.2999999999999999E-2</c:v>
                </c:pt>
                <c:pt idx="1">
                  <c:v>0.01</c:v>
                </c:pt>
                <c:pt idx="2">
                  <c:v>1.9E-2</c:v>
                </c:pt>
                <c:pt idx="3">
                  <c:v>1.9E-2</c:v>
                </c:pt>
                <c:pt idx="4">
                  <c:v>1.7999999999999999E-2</c:v>
                </c:pt>
                <c:pt idx="5">
                  <c:v>7.0000000000000001E-3</c:v>
                </c:pt>
                <c:pt idx="6">
                  <c:v>1.6E-2</c:v>
                </c:pt>
                <c:pt idx="7">
                  <c:v>7.0000000000000001E-3</c:v>
                </c:pt>
                <c:pt idx="8">
                  <c:v>3.0000000000000001E-3</c:v>
                </c:pt>
                <c:pt idx="9">
                  <c:v>0.01</c:v>
                </c:pt>
                <c:pt idx="10">
                  <c:v>1.7000000000000001E-2</c:v>
                </c:pt>
                <c:pt idx="11">
                  <c:v>1.2999999999999999E-2</c:v>
                </c:pt>
                <c:pt idx="12">
                  <c:v>7.0000000000000001E-3</c:v>
                </c:pt>
                <c:pt idx="13">
                  <c:v>8.0000000000000002E-3</c:v>
                </c:pt>
                <c:pt idx="14">
                  <c:v>7.0000000000000001E-3</c:v>
                </c:pt>
                <c:pt idx="15">
                  <c:v>3.0000000000000001E-3</c:v>
                </c:pt>
                <c:pt idx="16">
                  <c:v>1.4999999999999999E-2</c:v>
                </c:pt>
              </c:numCache>
            </c:numRef>
          </c:val>
          <c:smooth val="0"/>
          <c:extLst>
            <c:ext xmlns:c16="http://schemas.microsoft.com/office/drawing/2014/chart" uri="{C3380CC4-5D6E-409C-BE32-E72D297353CC}">
              <c16:uniqueId val="{00000001-C3A4-4C45-B986-1DED6480A460}"/>
            </c:ext>
          </c:extLst>
        </c:ser>
        <c:ser>
          <c:idx val="2"/>
          <c:order val="2"/>
          <c:tx>
            <c:strRef>
              <c:f>arbeidsløyse!$E$5</c:f>
              <c:strCache>
                <c:ptCount val="1"/>
                <c:pt idx="0">
                  <c:v>Gulen</c:v>
                </c:pt>
              </c:strCache>
            </c:strRef>
          </c:tx>
          <c:marker>
            <c:symbol val="none"/>
          </c:marker>
          <c:dPt>
            <c:idx val="15"/>
            <c:bubble3D val="0"/>
            <c:spPr>
              <a:ln w="76200"/>
            </c:spPr>
            <c:extLst>
              <c:ext xmlns:c16="http://schemas.microsoft.com/office/drawing/2014/chart" uri="{C3380CC4-5D6E-409C-BE32-E72D297353CC}">
                <c16:uniqueId val="{00000003-C3A4-4C45-B986-1DED6480A460}"/>
              </c:ext>
            </c:extLst>
          </c:dPt>
          <c:dPt>
            <c:idx val="16"/>
            <c:bubble3D val="0"/>
            <c:spPr>
              <a:ln w="76200"/>
            </c:spPr>
            <c:extLst>
              <c:ext xmlns:c16="http://schemas.microsoft.com/office/drawing/2014/chart" uri="{C3380CC4-5D6E-409C-BE32-E72D297353CC}">
                <c16:uniqueId val="{00000005-C3A4-4C45-B986-1DED6480A460}"/>
              </c:ext>
            </c:extLst>
          </c:dPt>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arbeidsløyse!$E$6:$E$22</c:f>
              <c:numCache>
                <c:formatCode>0.0\ %</c:formatCode>
                <c:ptCount val="17"/>
                <c:pt idx="0">
                  <c:v>1.7000000000000001E-2</c:v>
                </c:pt>
                <c:pt idx="1">
                  <c:v>1.0999999999999999E-2</c:v>
                </c:pt>
                <c:pt idx="2">
                  <c:v>1.6E-2</c:v>
                </c:pt>
                <c:pt idx="3">
                  <c:v>2.9000000000000001E-2</c:v>
                </c:pt>
                <c:pt idx="4">
                  <c:v>2.3E-2</c:v>
                </c:pt>
                <c:pt idx="5">
                  <c:v>2.4E-2</c:v>
                </c:pt>
                <c:pt idx="6">
                  <c:v>1.6E-2</c:v>
                </c:pt>
                <c:pt idx="7">
                  <c:v>0.01</c:v>
                </c:pt>
                <c:pt idx="8">
                  <c:v>5.0000000000000001E-3</c:v>
                </c:pt>
                <c:pt idx="9">
                  <c:v>1.2999999999999999E-2</c:v>
                </c:pt>
                <c:pt idx="10">
                  <c:v>1.7999999999999999E-2</c:v>
                </c:pt>
                <c:pt idx="11">
                  <c:v>1.0999999999999999E-2</c:v>
                </c:pt>
                <c:pt idx="12">
                  <c:v>0.01</c:v>
                </c:pt>
                <c:pt idx="13">
                  <c:v>1.4999999999999999E-2</c:v>
                </c:pt>
                <c:pt idx="14">
                  <c:v>2.7E-2</c:v>
                </c:pt>
                <c:pt idx="15">
                  <c:v>1.7000000000000001E-2</c:v>
                </c:pt>
                <c:pt idx="16">
                  <c:v>1.2E-2</c:v>
                </c:pt>
              </c:numCache>
            </c:numRef>
          </c:val>
          <c:smooth val="0"/>
          <c:extLst>
            <c:ext xmlns:c16="http://schemas.microsoft.com/office/drawing/2014/chart" uri="{C3380CC4-5D6E-409C-BE32-E72D297353CC}">
              <c16:uniqueId val="{00000006-C3A4-4C45-B986-1DED6480A460}"/>
            </c:ext>
          </c:extLst>
        </c:ser>
        <c:ser>
          <c:idx val="5"/>
          <c:order val="3"/>
          <c:tx>
            <c:strRef>
              <c:f>arbeidsløyse!$G$5</c:f>
              <c:strCache>
                <c:ptCount val="1"/>
                <c:pt idx="0">
                  <c:v>Meland</c:v>
                </c:pt>
              </c:strCache>
            </c:strRef>
          </c:tx>
          <c:marker>
            <c:symbol val="none"/>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arbeidsløyse!$G$6:$G$22</c:f>
              <c:numCache>
                <c:formatCode>0.0\ %</c:formatCode>
                <c:ptCount val="17"/>
                <c:pt idx="0">
                  <c:v>1.7999999999999999E-2</c:v>
                </c:pt>
                <c:pt idx="1">
                  <c:v>1.7000000000000001E-2</c:v>
                </c:pt>
                <c:pt idx="2">
                  <c:v>1.9E-2</c:v>
                </c:pt>
                <c:pt idx="3">
                  <c:v>2.5999999999999999E-2</c:v>
                </c:pt>
                <c:pt idx="4">
                  <c:v>2.3E-2</c:v>
                </c:pt>
                <c:pt idx="5">
                  <c:v>2.3E-2</c:v>
                </c:pt>
                <c:pt idx="6">
                  <c:v>1.9E-2</c:v>
                </c:pt>
                <c:pt idx="7">
                  <c:v>1.4E-2</c:v>
                </c:pt>
                <c:pt idx="8">
                  <c:v>0.01</c:v>
                </c:pt>
                <c:pt idx="9">
                  <c:v>1.7000000000000001E-2</c:v>
                </c:pt>
                <c:pt idx="10">
                  <c:v>1.6E-2</c:v>
                </c:pt>
                <c:pt idx="11">
                  <c:v>1.9E-2</c:v>
                </c:pt>
                <c:pt idx="12">
                  <c:v>1.7000000000000001E-2</c:v>
                </c:pt>
                <c:pt idx="13">
                  <c:v>1.9E-2</c:v>
                </c:pt>
                <c:pt idx="14">
                  <c:v>2.4E-2</c:v>
                </c:pt>
                <c:pt idx="15">
                  <c:v>2.1000000000000001E-2</c:v>
                </c:pt>
                <c:pt idx="16">
                  <c:v>2.4E-2</c:v>
                </c:pt>
              </c:numCache>
            </c:numRef>
          </c:val>
          <c:smooth val="0"/>
          <c:extLst>
            <c:ext xmlns:c16="http://schemas.microsoft.com/office/drawing/2014/chart" uri="{C3380CC4-5D6E-409C-BE32-E72D297353CC}">
              <c16:uniqueId val="{00000007-C3A4-4C45-B986-1DED6480A460}"/>
            </c:ext>
          </c:extLst>
        </c:ser>
        <c:ser>
          <c:idx val="6"/>
          <c:order val="4"/>
          <c:tx>
            <c:strRef>
              <c:f>arbeidsløyse!$H$5</c:f>
              <c:strCache>
                <c:ptCount val="1"/>
                <c:pt idx="0">
                  <c:v>Radøy</c:v>
                </c:pt>
              </c:strCache>
            </c:strRef>
          </c:tx>
          <c:marker>
            <c:symbol val="none"/>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arbeidsløyse!$H$6:$H$22</c:f>
              <c:numCache>
                <c:formatCode>0.0\ %</c:formatCode>
                <c:ptCount val="17"/>
                <c:pt idx="0">
                  <c:v>1.7999999999999999E-2</c:v>
                </c:pt>
                <c:pt idx="1">
                  <c:v>2.1999999999999999E-2</c:v>
                </c:pt>
                <c:pt idx="2">
                  <c:v>1.2999999999999999E-2</c:v>
                </c:pt>
                <c:pt idx="3">
                  <c:v>1.6E-2</c:v>
                </c:pt>
                <c:pt idx="4">
                  <c:v>2.1000000000000001E-2</c:v>
                </c:pt>
                <c:pt idx="5">
                  <c:v>1.7999999999999999E-2</c:v>
                </c:pt>
                <c:pt idx="6">
                  <c:v>0.02</c:v>
                </c:pt>
                <c:pt idx="7">
                  <c:v>0.01</c:v>
                </c:pt>
                <c:pt idx="8">
                  <c:v>6.0000000000000001E-3</c:v>
                </c:pt>
                <c:pt idx="9">
                  <c:v>1.4E-2</c:v>
                </c:pt>
                <c:pt idx="10">
                  <c:v>1.7000000000000001E-2</c:v>
                </c:pt>
                <c:pt idx="11">
                  <c:v>2.5999999999999999E-2</c:v>
                </c:pt>
                <c:pt idx="12">
                  <c:v>1.7999999999999999E-2</c:v>
                </c:pt>
                <c:pt idx="13">
                  <c:v>2.3E-2</c:v>
                </c:pt>
                <c:pt idx="14">
                  <c:v>2.5000000000000001E-2</c:v>
                </c:pt>
                <c:pt idx="15">
                  <c:v>2.3E-2</c:v>
                </c:pt>
                <c:pt idx="16">
                  <c:v>3.2000000000000001E-2</c:v>
                </c:pt>
              </c:numCache>
            </c:numRef>
          </c:val>
          <c:smooth val="0"/>
          <c:extLst>
            <c:ext xmlns:c16="http://schemas.microsoft.com/office/drawing/2014/chart" uri="{C3380CC4-5D6E-409C-BE32-E72D297353CC}">
              <c16:uniqueId val="{00000008-C3A4-4C45-B986-1DED6480A460}"/>
            </c:ext>
          </c:extLst>
        </c:ser>
        <c:ser>
          <c:idx val="7"/>
          <c:order val="5"/>
          <c:tx>
            <c:strRef>
              <c:f>arbeidsløyse!$I$5</c:f>
              <c:strCache>
                <c:ptCount val="1"/>
                <c:pt idx="0">
                  <c:v>Lindås</c:v>
                </c:pt>
              </c:strCache>
            </c:strRef>
          </c:tx>
          <c:marker>
            <c:symbol val="none"/>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arbeidsløyse!$I$6:$I$22</c:f>
              <c:numCache>
                <c:formatCode>0.0\ %</c:formatCode>
                <c:ptCount val="17"/>
                <c:pt idx="0">
                  <c:v>0.02</c:v>
                </c:pt>
                <c:pt idx="1">
                  <c:v>2.1999999999999999E-2</c:v>
                </c:pt>
                <c:pt idx="2">
                  <c:v>2.1000000000000001E-2</c:v>
                </c:pt>
                <c:pt idx="3">
                  <c:v>2.5999999999999999E-2</c:v>
                </c:pt>
                <c:pt idx="4">
                  <c:v>2.7E-2</c:v>
                </c:pt>
                <c:pt idx="5">
                  <c:v>2.4E-2</c:v>
                </c:pt>
                <c:pt idx="6">
                  <c:v>1.7999999999999999E-2</c:v>
                </c:pt>
                <c:pt idx="7">
                  <c:v>1.2999999999999999E-2</c:v>
                </c:pt>
                <c:pt idx="8">
                  <c:v>1.2E-2</c:v>
                </c:pt>
                <c:pt idx="9">
                  <c:v>1.4999999999999999E-2</c:v>
                </c:pt>
                <c:pt idx="10">
                  <c:v>1.7999999999999999E-2</c:v>
                </c:pt>
                <c:pt idx="11">
                  <c:v>0.02</c:v>
                </c:pt>
                <c:pt idx="12">
                  <c:v>1.6E-2</c:v>
                </c:pt>
                <c:pt idx="13">
                  <c:v>1.6E-2</c:v>
                </c:pt>
                <c:pt idx="14">
                  <c:v>1.9E-2</c:v>
                </c:pt>
                <c:pt idx="15">
                  <c:v>2.1000000000000001E-2</c:v>
                </c:pt>
                <c:pt idx="16">
                  <c:v>0.03</c:v>
                </c:pt>
              </c:numCache>
            </c:numRef>
          </c:val>
          <c:smooth val="0"/>
          <c:extLst>
            <c:ext xmlns:c16="http://schemas.microsoft.com/office/drawing/2014/chart" uri="{C3380CC4-5D6E-409C-BE32-E72D297353CC}">
              <c16:uniqueId val="{00000009-C3A4-4C45-B986-1DED6480A460}"/>
            </c:ext>
          </c:extLst>
        </c:ser>
        <c:ser>
          <c:idx val="8"/>
          <c:order val="6"/>
          <c:tx>
            <c:strRef>
              <c:f>arbeidsløyse!$J$5</c:f>
              <c:strCache>
                <c:ptCount val="1"/>
                <c:pt idx="0">
                  <c:v>Austrheim</c:v>
                </c:pt>
              </c:strCache>
            </c:strRef>
          </c:tx>
          <c:marker>
            <c:symbol val="none"/>
          </c:marker>
          <c:cat>
            <c:numRef>
              <c:f>arbeidsløyse!$B$6:$B$22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arbeidsløyse!$J$6:$J$22</c:f>
              <c:numCache>
                <c:formatCode>0.0\ %</c:formatCode>
                <c:ptCount val="17"/>
                <c:pt idx="0">
                  <c:v>0.02</c:v>
                </c:pt>
                <c:pt idx="1">
                  <c:v>2.3E-2</c:v>
                </c:pt>
                <c:pt idx="2">
                  <c:v>1.9E-2</c:v>
                </c:pt>
                <c:pt idx="3">
                  <c:v>2.3E-2</c:v>
                </c:pt>
                <c:pt idx="4">
                  <c:v>3.3000000000000002E-2</c:v>
                </c:pt>
                <c:pt idx="5">
                  <c:v>0.02</c:v>
                </c:pt>
                <c:pt idx="6">
                  <c:v>2.1999999999999999E-2</c:v>
                </c:pt>
                <c:pt idx="7">
                  <c:v>1.0999999999999999E-2</c:v>
                </c:pt>
                <c:pt idx="8">
                  <c:v>7.0000000000000001E-3</c:v>
                </c:pt>
                <c:pt idx="9">
                  <c:v>0.01</c:v>
                </c:pt>
                <c:pt idx="10">
                  <c:v>2.1999999999999999E-2</c:v>
                </c:pt>
                <c:pt idx="11">
                  <c:v>2.4E-2</c:v>
                </c:pt>
                <c:pt idx="12">
                  <c:v>1.4999999999999999E-2</c:v>
                </c:pt>
                <c:pt idx="13">
                  <c:v>1.7999999999999999E-2</c:v>
                </c:pt>
                <c:pt idx="14">
                  <c:v>2.1000000000000001E-2</c:v>
                </c:pt>
                <c:pt idx="15">
                  <c:v>0.02</c:v>
                </c:pt>
                <c:pt idx="16">
                  <c:v>3.3000000000000002E-2</c:v>
                </c:pt>
              </c:numCache>
            </c:numRef>
          </c:val>
          <c:smooth val="0"/>
          <c:extLst>
            <c:ext xmlns:c16="http://schemas.microsoft.com/office/drawing/2014/chart" uri="{C3380CC4-5D6E-409C-BE32-E72D297353CC}">
              <c16:uniqueId val="{0000000A-C3A4-4C45-B986-1DED6480A460}"/>
            </c:ext>
          </c:extLst>
        </c:ser>
        <c:dLbls>
          <c:showLegendKey val="0"/>
          <c:showVal val="0"/>
          <c:showCatName val="0"/>
          <c:showSerName val="0"/>
          <c:showPercent val="0"/>
          <c:showBubbleSize val="0"/>
        </c:dLbls>
        <c:smooth val="0"/>
        <c:axId val="375073440"/>
        <c:axId val="375068344"/>
      </c:lineChart>
      <c:catAx>
        <c:axId val="375073440"/>
        <c:scaling>
          <c:orientation val="minMax"/>
        </c:scaling>
        <c:delete val="0"/>
        <c:axPos val="b"/>
        <c:numFmt formatCode="General" sourceLinked="1"/>
        <c:majorTickMark val="out"/>
        <c:minorTickMark val="none"/>
        <c:tickLblPos val="nextTo"/>
        <c:txPr>
          <a:bodyPr/>
          <a:lstStyle/>
          <a:p>
            <a:pPr>
              <a:defRPr sz="800"/>
            </a:pPr>
            <a:endParaRPr lang="nb-NO"/>
          </a:p>
        </c:txPr>
        <c:crossAx val="375068344"/>
        <c:crosses val="autoZero"/>
        <c:auto val="1"/>
        <c:lblAlgn val="ctr"/>
        <c:lblOffset val="100"/>
        <c:tickLblSkip val="2"/>
        <c:noMultiLvlLbl val="0"/>
      </c:catAx>
      <c:valAx>
        <c:axId val="375068344"/>
        <c:scaling>
          <c:orientation val="minMax"/>
          <c:max val="3.500000000000001E-2"/>
          <c:min val="0"/>
        </c:scaling>
        <c:delete val="0"/>
        <c:axPos val="l"/>
        <c:majorGridlines/>
        <c:title>
          <c:tx>
            <c:strRef>
              <c:f>arbeidsløyse!$B$3</c:f>
              <c:strCache>
                <c:ptCount val="1"/>
                <c:pt idx="0">
                  <c:v>del (%)</c:v>
                </c:pt>
              </c:strCache>
            </c:strRef>
          </c:tx>
          <c:overlay val="0"/>
          <c:txPr>
            <a:bodyPr rot="-5400000" vert="horz"/>
            <a:lstStyle/>
            <a:p>
              <a:pPr>
                <a:defRPr sz="800" b="0"/>
              </a:pPr>
              <a:endParaRPr lang="nb-NO"/>
            </a:p>
          </c:txPr>
        </c:title>
        <c:numFmt formatCode="0.0\ %" sourceLinked="0"/>
        <c:majorTickMark val="out"/>
        <c:minorTickMark val="none"/>
        <c:tickLblPos val="nextTo"/>
        <c:txPr>
          <a:bodyPr/>
          <a:lstStyle/>
          <a:p>
            <a:pPr>
              <a:defRPr sz="800"/>
            </a:pPr>
            <a:endParaRPr lang="nb-NO"/>
          </a:p>
        </c:txPr>
        <c:crossAx val="375073440"/>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Sysselsettingsgrad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spPr>
            <a:solidFill>
              <a:schemeClr val="accent3"/>
            </a:solidFill>
            <a:ln>
              <a:noFill/>
            </a:ln>
            <a:effectLst/>
          </c:spPr>
          <c:invertIfNegative val="0"/>
          <c:cat>
            <c:strRef>
              <c:f>Sysselsettingsgrad!$A$31:$A$35</c:f>
              <c:strCache>
                <c:ptCount val="5"/>
                <c:pt idx="0">
                  <c:v>Gulen</c:v>
                </c:pt>
                <c:pt idx="1">
                  <c:v>Solund</c:v>
                </c:pt>
                <c:pt idx="2">
                  <c:v>Hyllestad</c:v>
                </c:pt>
                <c:pt idx="3">
                  <c:v>Askvoll</c:v>
                </c:pt>
                <c:pt idx="4">
                  <c:v>Fjaler</c:v>
                </c:pt>
              </c:strCache>
            </c:strRef>
          </c:cat>
          <c:val>
            <c:numRef>
              <c:f>Sysselsettingsgrad!$B$31:$B$35</c:f>
              <c:numCache>
                <c:formatCode>General</c:formatCode>
                <c:ptCount val="5"/>
                <c:pt idx="0">
                  <c:v>71.5</c:v>
                </c:pt>
                <c:pt idx="1">
                  <c:v>64.7</c:v>
                </c:pt>
                <c:pt idx="2">
                  <c:v>63.6</c:v>
                </c:pt>
                <c:pt idx="3">
                  <c:v>66.7</c:v>
                </c:pt>
                <c:pt idx="4">
                  <c:v>66</c:v>
                </c:pt>
              </c:numCache>
            </c:numRef>
          </c:val>
          <c:extLst>
            <c:ext xmlns:c16="http://schemas.microsoft.com/office/drawing/2014/chart" uri="{C3380CC4-5D6E-409C-BE32-E72D297353CC}">
              <c16:uniqueId val="{00000000-7229-4B73-8E66-8E672AB21CEB}"/>
            </c:ext>
          </c:extLst>
        </c:ser>
        <c:dLbls>
          <c:showLegendKey val="0"/>
          <c:showVal val="0"/>
          <c:showCatName val="0"/>
          <c:showSerName val="0"/>
          <c:showPercent val="0"/>
          <c:showBubbleSize val="0"/>
        </c:dLbls>
        <c:gapWidth val="219"/>
        <c:overlap val="-27"/>
        <c:axId val="368349112"/>
        <c:axId val="368344016"/>
      </c:barChart>
      <c:catAx>
        <c:axId val="36834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4016"/>
        <c:crosses val="autoZero"/>
        <c:auto val="1"/>
        <c:lblAlgn val="ctr"/>
        <c:lblOffset val="100"/>
        <c:noMultiLvlLbl val="0"/>
      </c:catAx>
      <c:valAx>
        <c:axId val="368344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9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Barn i barnehage </a:t>
            </a:r>
          </a:p>
        </c:rich>
      </c:tx>
      <c:layout>
        <c:manualLayout>
          <c:xMode val="edge"/>
          <c:yMode val="edge"/>
          <c:x val="0.38250678040244968"/>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manualLayout>
          <c:layoutTarget val="inner"/>
          <c:xMode val="edge"/>
          <c:yMode val="edge"/>
          <c:x val="6.4096009566991047E-2"/>
          <c:y val="0.18097222222222226"/>
          <c:w val="0.91119044291559714"/>
          <c:h val="0.61498432487605714"/>
        </c:manualLayout>
      </c:layout>
      <c:barChart>
        <c:barDir val="col"/>
        <c:grouping val="clustered"/>
        <c:varyColors val="0"/>
        <c:ser>
          <c:idx val="0"/>
          <c:order val="0"/>
          <c:tx>
            <c:strRef>
              <c:f>'Barn i barnehage'!$F$22</c:f>
              <c:strCache>
                <c:ptCount val="1"/>
                <c:pt idx="0">
                  <c:v>2015</c:v>
                </c:pt>
              </c:strCache>
            </c:strRef>
          </c:tx>
          <c:spPr>
            <a:solidFill>
              <a:schemeClr val="accent3">
                <a:shade val="65000"/>
              </a:schemeClr>
            </a:solidFill>
            <a:ln>
              <a:noFill/>
            </a:ln>
            <a:effectLst/>
          </c:spPr>
          <c:invertIfNegative val="0"/>
          <c:cat>
            <c:strRef>
              <c:f>'Barn i barnehage'!$B$23:$E$30</c:f>
              <c:strCache>
                <c:ptCount val="8"/>
                <c:pt idx="0">
                  <c:v>0 år</c:v>
                </c:pt>
                <c:pt idx="1">
                  <c:v>1 år</c:v>
                </c:pt>
                <c:pt idx="2">
                  <c:v>2 år</c:v>
                </c:pt>
                <c:pt idx="3">
                  <c:v>3 år</c:v>
                </c:pt>
                <c:pt idx="4">
                  <c:v>4 år</c:v>
                </c:pt>
                <c:pt idx="5">
                  <c:v>5 år</c:v>
                </c:pt>
                <c:pt idx="6">
                  <c:v>6 år</c:v>
                </c:pt>
                <c:pt idx="7">
                  <c:v>0-6 år</c:v>
                </c:pt>
              </c:strCache>
            </c:strRef>
          </c:cat>
          <c:val>
            <c:numRef>
              <c:f>'Barn i barnehage'!$F$23:$F$30</c:f>
              <c:numCache>
                <c:formatCode>0</c:formatCode>
                <c:ptCount val="8"/>
                <c:pt idx="0">
                  <c:v>0</c:v>
                </c:pt>
                <c:pt idx="1">
                  <c:v>17</c:v>
                </c:pt>
                <c:pt idx="2">
                  <c:v>24</c:v>
                </c:pt>
                <c:pt idx="3">
                  <c:v>17</c:v>
                </c:pt>
                <c:pt idx="4">
                  <c:v>27</c:v>
                </c:pt>
                <c:pt idx="5">
                  <c:v>13</c:v>
                </c:pt>
                <c:pt idx="6">
                  <c:v>0</c:v>
                </c:pt>
                <c:pt idx="7">
                  <c:v>98</c:v>
                </c:pt>
              </c:numCache>
            </c:numRef>
          </c:val>
          <c:extLst>
            <c:ext xmlns:c16="http://schemas.microsoft.com/office/drawing/2014/chart" uri="{C3380CC4-5D6E-409C-BE32-E72D297353CC}">
              <c16:uniqueId val="{00000000-EDD3-4685-BE33-86CD5EBA8C06}"/>
            </c:ext>
          </c:extLst>
        </c:ser>
        <c:ser>
          <c:idx val="1"/>
          <c:order val="1"/>
          <c:tx>
            <c:strRef>
              <c:f>'Barn i barnehage'!$G$22</c:f>
              <c:strCache>
                <c:ptCount val="1"/>
                <c:pt idx="0">
                  <c:v>2016</c:v>
                </c:pt>
              </c:strCache>
            </c:strRef>
          </c:tx>
          <c:spPr>
            <a:solidFill>
              <a:schemeClr val="accent3"/>
            </a:solidFill>
            <a:ln>
              <a:noFill/>
            </a:ln>
            <a:effectLst/>
          </c:spPr>
          <c:invertIfNegative val="0"/>
          <c:cat>
            <c:strRef>
              <c:f>'Barn i barnehage'!$B$23:$E$30</c:f>
              <c:strCache>
                <c:ptCount val="8"/>
                <c:pt idx="0">
                  <c:v>0 år</c:v>
                </c:pt>
                <c:pt idx="1">
                  <c:v>1 år</c:v>
                </c:pt>
                <c:pt idx="2">
                  <c:v>2 år</c:v>
                </c:pt>
                <c:pt idx="3">
                  <c:v>3 år</c:v>
                </c:pt>
                <c:pt idx="4">
                  <c:v>4 år</c:v>
                </c:pt>
                <c:pt idx="5">
                  <c:v>5 år</c:v>
                </c:pt>
                <c:pt idx="6">
                  <c:v>6 år</c:v>
                </c:pt>
                <c:pt idx="7">
                  <c:v>0-6 år</c:v>
                </c:pt>
              </c:strCache>
            </c:strRef>
          </c:cat>
          <c:val>
            <c:numRef>
              <c:f>'Barn i barnehage'!$G$23:$G$30</c:f>
              <c:numCache>
                <c:formatCode>0</c:formatCode>
                <c:ptCount val="8"/>
                <c:pt idx="0">
                  <c:v>1</c:v>
                </c:pt>
                <c:pt idx="1">
                  <c:v>23</c:v>
                </c:pt>
                <c:pt idx="2">
                  <c:v>20</c:v>
                </c:pt>
                <c:pt idx="3">
                  <c:v>25</c:v>
                </c:pt>
                <c:pt idx="4">
                  <c:v>19</c:v>
                </c:pt>
                <c:pt idx="5">
                  <c:v>29</c:v>
                </c:pt>
                <c:pt idx="6">
                  <c:v>0</c:v>
                </c:pt>
                <c:pt idx="7">
                  <c:v>117</c:v>
                </c:pt>
              </c:numCache>
            </c:numRef>
          </c:val>
          <c:extLst>
            <c:ext xmlns:c16="http://schemas.microsoft.com/office/drawing/2014/chart" uri="{C3380CC4-5D6E-409C-BE32-E72D297353CC}">
              <c16:uniqueId val="{00000001-EDD3-4685-BE33-86CD5EBA8C06}"/>
            </c:ext>
          </c:extLst>
        </c:ser>
        <c:ser>
          <c:idx val="2"/>
          <c:order val="2"/>
          <c:tx>
            <c:strRef>
              <c:f>'Barn i barnehage'!$H$22</c:f>
              <c:strCache>
                <c:ptCount val="1"/>
                <c:pt idx="0">
                  <c:v>2017</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'Barn i barnehage'!$B$23:$E$30</c:f>
              <c:strCache>
                <c:ptCount val="8"/>
                <c:pt idx="0">
                  <c:v>0 år</c:v>
                </c:pt>
                <c:pt idx="1">
                  <c:v>1 år</c:v>
                </c:pt>
                <c:pt idx="2">
                  <c:v>2 år</c:v>
                </c:pt>
                <c:pt idx="3">
                  <c:v>3 år</c:v>
                </c:pt>
                <c:pt idx="4">
                  <c:v>4 år</c:v>
                </c:pt>
                <c:pt idx="5">
                  <c:v>5 år</c:v>
                </c:pt>
                <c:pt idx="6">
                  <c:v>6 år</c:v>
                </c:pt>
                <c:pt idx="7">
                  <c:v>0-6 år</c:v>
                </c:pt>
              </c:strCache>
            </c:strRef>
          </c:cat>
          <c:val>
            <c:numRef>
              <c:f>'Barn i barnehage'!$H$23:$H$30</c:f>
              <c:numCache>
                <c:formatCode>0</c:formatCode>
                <c:ptCount val="8"/>
                <c:pt idx="0">
                  <c:v>0</c:v>
                </c:pt>
                <c:pt idx="1">
                  <c:v>14</c:v>
                </c:pt>
                <c:pt idx="2">
                  <c:v>31</c:v>
                </c:pt>
                <c:pt idx="3">
                  <c:v>23</c:v>
                </c:pt>
                <c:pt idx="4">
                  <c:v>23</c:v>
                </c:pt>
                <c:pt idx="5">
                  <c:v>21</c:v>
                </c:pt>
                <c:pt idx="6">
                  <c:v>0</c:v>
                </c:pt>
                <c:pt idx="7">
                  <c:v>112</c:v>
                </c:pt>
              </c:numCache>
            </c:numRef>
          </c:val>
          <c:extLst>
            <c:ext xmlns:c16="http://schemas.microsoft.com/office/drawing/2014/chart" uri="{C3380CC4-5D6E-409C-BE32-E72D297353CC}">
              <c16:uniqueId val="{00000002-EDD3-4685-BE33-86CD5EBA8C06}"/>
            </c:ext>
          </c:extLst>
        </c:ser>
        <c:dLbls>
          <c:showLegendKey val="0"/>
          <c:showVal val="0"/>
          <c:showCatName val="0"/>
          <c:showSerName val="0"/>
          <c:showPercent val="0"/>
          <c:showBubbleSize val="0"/>
        </c:dLbls>
        <c:gapWidth val="219"/>
        <c:overlap val="-27"/>
        <c:axId val="375619992"/>
        <c:axId val="375620384"/>
      </c:barChart>
      <c:catAx>
        <c:axId val="375619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20384"/>
        <c:crosses val="autoZero"/>
        <c:auto val="1"/>
        <c:lblAlgn val="ctr"/>
        <c:lblOffset val="100"/>
        <c:noMultiLvlLbl val="0"/>
      </c:catAx>
      <c:valAx>
        <c:axId val="375620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9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Antall barn per årsverk</a:t>
            </a:r>
          </a:p>
          <a:p>
            <a:pPr>
              <a:defRPr/>
            </a:pPr>
            <a:endParaRPr lang="nn-NO"/>
          </a:p>
        </c:rich>
      </c:tx>
      <c:layout>
        <c:manualLayout>
          <c:xMode val="edge"/>
          <c:yMode val="edge"/>
          <c:x val="0.39917344706911634"/>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'Barnehage, barn pr årsverk'!$B$4</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'Barnehage, barn pr årsverk'!$A$5:$A$8</c:f>
              <c:strCache>
                <c:ptCount val="4"/>
                <c:pt idx="0">
                  <c:v>EAK Landet</c:v>
                </c:pt>
                <c:pt idx="1">
                  <c:v>1411 Gulen</c:v>
                </c:pt>
                <c:pt idx="2">
                  <c:v>1266 Masfjorden</c:v>
                </c:pt>
                <c:pt idx="3">
                  <c:v>1416 Høyanger</c:v>
                </c:pt>
              </c:strCache>
            </c:strRef>
          </c:cat>
          <c:val>
            <c:numRef>
              <c:f>'Barnehage, barn pr årsverk'!$B$5:$B$8</c:f>
              <c:numCache>
                <c:formatCode>General</c:formatCode>
                <c:ptCount val="4"/>
                <c:pt idx="0">
                  <c:v>6.1</c:v>
                </c:pt>
                <c:pt idx="1">
                  <c:v>5.8</c:v>
                </c:pt>
                <c:pt idx="2">
                  <c:v>5.2</c:v>
                </c:pt>
                <c:pt idx="3">
                  <c:v>5.2</c:v>
                </c:pt>
              </c:numCache>
            </c:numRef>
          </c:val>
          <c:extLst>
            <c:ext xmlns:c16="http://schemas.microsoft.com/office/drawing/2014/chart" uri="{C3380CC4-5D6E-409C-BE32-E72D297353CC}">
              <c16:uniqueId val="{00000000-89E2-4FF9-B2B8-8B66872F7275}"/>
            </c:ext>
          </c:extLst>
        </c:ser>
        <c:ser>
          <c:idx val="1"/>
          <c:order val="1"/>
          <c:tx>
            <c:strRef>
              <c:f>'Barnehage, barn pr årsverk'!$C$4</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'Barnehage, barn pr årsverk'!$A$5:$A$8</c:f>
              <c:strCache>
                <c:ptCount val="4"/>
                <c:pt idx="0">
                  <c:v>EAK Landet</c:v>
                </c:pt>
                <c:pt idx="1">
                  <c:v>1411 Gulen</c:v>
                </c:pt>
                <c:pt idx="2">
                  <c:v>1266 Masfjorden</c:v>
                </c:pt>
                <c:pt idx="3">
                  <c:v>1416 Høyanger</c:v>
                </c:pt>
              </c:strCache>
            </c:strRef>
          </c:cat>
          <c:val>
            <c:numRef>
              <c:f>'Barnehage, barn pr årsverk'!$C$5:$C$8</c:f>
              <c:numCache>
                <c:formatCode>General</c:formatCode>
                <c:ptCount val="4"/>
                <c:pt idx="0">
                  <c:v>6.1</c:v>
                </c:pt>
                <c:pt idx="1">
                  <c:v>5.7</c:v>
                </c:pt>
                <c:pt idx="2">
                  <c:v>4.8</c:v>
                </c:pt>
                <c:pt idx="3">
                  <c:v>5.4</c:v>
                </c:pt>
              </c:numCache>
            </c:numRef>
          </c:val>
          <c:extLst>
            <c:ext xmlns:c16="http://schemas.microsoft.com/office/drawing/2014/chart" uri="{C3380CC4-5D6E-409C-BE32-E72D297353CC}">
              <c16:uniqueId val="{00000001-89E2-4FF9-B2B8-8B66872F7275}"/>
            </c:ext>
          </c:extLst>
        </c:ser>
        <c:ser>
          <c:idx val="2"/>
          <c:order val="2"/>
          <c:tx>
            <c:strRef>
              <c:f>'Barnehage, barn pr årsverk'!$D$4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'Barnehage, barn pr årsverk'!$A$5:$A$8</c:f>
              <c:strCache>
                <c:ptCount val="4"/>
                <c:pt idx="0">
                  <c:v>EAK Landet</c:v>
                </c:pt>
                <c:pt idx="1">
                  <c:v>1411 Gulen</c:v>
                </c:pt>
                <c:pt idx="2">
                  <c:v>1266 Masfjorden</c:v>
                </c:pt>
                <c:pt idx="3">
                  <c:v>1416 Høyanger</c:v>
                </c:pt>
              </c:strCache>
            </c:strRef>
          </c:cat>
          <c:val>
            <c:numRef>
              <c:f>'Barnehage, barn pr årsverk'!$D$5:$D$8</c:f>
              <c:numCache>
                <c:formatCode>General</c:formatCode>
                <c:ptCount val="4"/>
                <c:pt idx="0">
                  <c:v>6.1</c:v>
                </c:pt>
                <c:pt idx="1">
                  <c:v>5.5</c:v>
                </c:pt>
                <c:pt idx="2">
                  <c:v>4.9000000000000004</c:v>
                </c:pt>
                <c:pt idx="3">
                  <c:v>5.3</c:v>
                </c:pt>
              </c:numCache>
            </c:numRef>
          </c:val>
          <c:extLst>
            <c:ext xmlns:c16="http://schemas.microsoft.com/office/drawing/2014/chart" uri="{C3380CC4-5D6E-409C-BE32-E72D297353CC}">
              <c16:uniqueId val="{00000002-89E2-4FF9-B2B8-8B66872F7275}"/>
            </c:ext>
          </c:extLst>
        </c:ser>
        <c:dLbls>
          <c:dLblPos val="outEnd"/>
          <c:showLegendKey val="0"/>
          <c:showVal val="1"/>
          <c:showCatName val="0"/>
          <c:showSerName val="0"/>
          <c:showPercent val="0"/>
          <c:showBubbleSize val="0"/>
        </c:dLbls>
        <c:gapWidth val="219"/>
        <c:overlap val="-27"/>
        <c:axId val="375621560"/>
        <c:axId val="375620776"/>
      </c:barChart>
      <c:catAx>
        <c:axId val="375621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20776"/>
        <c:crosses val="autoZero"/>
        <c:auto val="1"/>
        <c:lblAlgn val="ctr"/>
        <c:lblOffset val="100"/>
        <c:noMultiLvlLbl val="0"/>
      </c:catAx>
      <c:valAx>
        <c:axId val="375620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21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Andel barnehagelærer i prosent av grunnbemanning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'Barnehage, barn pr årsverk'!$B$27</c:f>
              <c:strCache>
                <c:ptCount val="1"/>
                <c:pt idx="0">
                  <c:v>2015</c:v>
                </c:pt>
              </c:strCache>
            </c:strRef>
          </c:tx>
          <c:spPr>
            <a:solidFill>
              <a:schemeClr val="accent1"/>
            </a:solidFill>
            <a:ln>
              <a:noFill/>
            </a:ln>
            <a:effectLst/>
          </c:spPr>
          <c:invertIfNegative val="0"/>
          <c:cat>
            <c:strRef>
              <c:f>'Barnehage, barn pr årsverk'!$A$28:$A$33</c:f>
              <c:strCache>
                <c:ptCount val="6"/>
                <c:pt idx="0">
                  <c:v>EAK Landet</c:v>
                </c:pt>
                <c:pt idx="1">
                  <c:v>1411 Gulen</c:v>
                </c:pt>
                <c:pt idx="2">
                  <c:v>1266 Masfjorden</c:v>
                </c:pt>
                <c:pt idx="3">
                  <c:v>1412 Solund</c:v>
                </c:pt>
                <c:pt idx="4">
                  <c:v>1416 Høyanger</c:v>
                </c:pt>
                <c:pt idx="5">
                  <c:v>EKA14 Sogn og Fjordane</c:v>
                </c:pt>
              </c:strCache>
            </c:strRef>
          </c:cat>
          <c:val>
            <c:numRef>
              <c:f>'Barnehage, barn pr årsverk'!$B$28:$B$33</c:f>
              <c:numCache>
                <c:formatCode>0.0</c:formatCode>
                <c:ptCount val="6"/>
                <c:pt idx="0">
                  <c:v>36</c:v>
                </c:pt>
                <c:pt idx="1">
                  <c:v>21.6</c:v>
                </c:pt>
                <c:pt idx="2">
                  <c:v>40</c:v>
                </c:pt>
                <c:pt idx="3">
                  <c:v>20</c:v>
                </c:pt>
                <c:pt idx="4">
                  <c:v>31.3</c:v>
                </c:pt>
                <c:pt idx="5">
                  <c:v>39.1</c:v>
                </c:pt>
              </c:numCache>
            </c:numRef>
          </c:val>
          <c:extLst>
            <c:ext xmlns:c16="http://schemas.microsoft.com/office/drawing/2014/chart" uri="{C3380CC4-5D6E-409C-BE32-E72D297353CC}">
              <c16:uniqueId val="{00000000-C30D-4897-9C7A-F40E95F78FCF}"/>
            </c:ext>
          </c:extLst>
        </c:ser>
        <c:ser>
          <c:idx val="1"/>
          <c:order val="1"/>
          <c:tx>
            <c:strRef>
              <c:f>'Barnehage, barn pr årsverk'!$C$27</c:f>
              <c:strCache>
                <c:ptCount val="1"/>
                <c:pt idx="0">
                  <c:v>2016</c:v>
                </c:pt>
              </c:strCache>
            </c:strRef>
          </c:tx>
          <c:spPr>
            <a:solidFill>
              <a:schemeClr val="accent2"/>
            </a:solidFill>
            <a:ln>
              <a:noFill/>
            </a:ln>
            <a:effectLst/>
          </c:spPr>
          <c:invertIfNegative val="0"/>
          <c:cat>
            <c:strRef>
              <c:f>'Barnehage, barn pr årsverk'!$A$28:$A$33</c:f>
              <c:strCache>
                <c:ptCount val="6"/>
                <c:pt idx="0">
                  <c:v>EAK Landet</c:v>
                </c:pt>
                <c:pt idx="1">
                  <c:v>1411 Gulen</c:v>
                </c:pt>
                <c:pt idx="2">
                  <c:v>1266 Masfjorden</c:v>
                </c:pt>
                <c:pt idx="3">
                  <c:v>1412 Solund</c:v>
                </c:pt>
                <c:pt idx="4">
                  <c:v>1416 Høyanger</c:v>
                </c:pt>
                <c:pt idx="5">
                  <c:v>EKA14 Sogn og Fjordane</c:v>
                </c:pt>
              </c:strCache>
            </c:strRef>
          </c:cat>
          <c:val>
            <c:numRef>
              <c:f>'Barnehage, barn pr årsverk'!$C$28:$C$33</c:f>
              <c:numCache>
                <c:formatCode>0.0</c:formatCode>
                <c:ptCount val="6"/>
                <c:pt idx="0">
                  <c:v>36.1</c:v>
                </c:pt>
                <c:pt idx="1">
                  <c:v>24.3</c:v>
                </c:pt>
                <c:pt idx="2">
                  <c:v>22.6</c:v>
                </c:pt>
                <c:pt idx="3">
                  <c:v>22.2</c:v>
                </c:pt>
                <c:pt idx="4">
                  <c:v>33.299999999999997</c:v>
                </c:pt>
                <c:pt idx="5">
                  <c:v>38</c:v>
                </c:pt>
              </c:numCache>
            </c:numRef>
          </c:val>
          <c:extLst>
            <c:ext xmlns:c16="http://schemas.microsoft.com/office/drawing/2014/chart" uri="{C3380CC4-5D6E-409C-BE32-E72D297353CC}">
              <c16:uniqueId val="{00000001-C30D-4897-9C7A-F40E95F78FCF}"/>
            </c:ext>
          </c:extLst>
        </c:ser>
        <c:ser>
          <c:idx val="2"/>
          <c:order val="2"/>
          <c:tx>
            <c:strRef>
              <c:f>'Barnehage, barn pr årsverk'!$D$27</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'Barnehage, barn pr årsverk'!$A$28:$A$33</c:f>
              <c:strCache>
                <c:ptCount val="6"/>
                <c:pt idx="0">
                  <c:v>EAK Landet</c:v>
                </c:pt>
                <c:pt idx="1">
                  <c:v>1411 Gulen</c:v>
                </c:pt>
                <c:pt idx="2">
                  <c:v>1266 Masfjorden</c:v>
                </c:pt>
                <c:pt idx="3">
                  <c:v>1412 Solund</c:v>
                </c:pt>
                <c:pt idx="4">
                  <c:v>1416 Høyanger</c:v>
                </c:pt>
                <c:pt idx="5">
                  <c:v>EKA14 Sogn og Fjordane</c:v>
                </c:pt>
              </c:strCache>
            </c:strRef>
          </c:cat>
          <c:val>
            <c:numRef>
              <c:f>'Barnehage, barn pr årsverk'!$D$28:$D$33</c:f>
              <c:numCache>
                <c:formatCode>0.0</c:formatCode>
                <c:ptCount val="6"/>
                <c:pt idx="0">
                  <c:v>36.700000000000003</c:v>
                </c:pt>
                <c:pt idx="1">
                  <c:v>33.299999999999997</c:v>
                </c:pt>
                <c:pt idx="2">
                  <c:v>26.5</c:v>
                </c:pt>
                <c:pt idx="3">
                  <c:v>18.2</c:v>
                </c:pt>
                <c:pt idx="4">
                  <c:v>33.299999999999997</c:v>
                </c:pt>
                <c:pt idx="5">
                  <c:v>38.200000000000003</c:v>
                </c:pt>
              </c:numCache>
            </c:numRef>
          </c:val>
          <c:extLst>
            <c:ext xmlns:c16="http://schemas.microsoft.com/office/drawing/2014/chart" uri="{C3380CC4-5D6E-409C-BE32-E72D297353CC}">
              <c16:uniqueId val="{00000002-C30D-4897-9C7A-F40E95F78FCF}"/>
            </c:ext>
          </c:extLst>
        </c:ser>
        <c:dLbls>
          <c:showLegendKey val="0"/>
          <c:showVal val="0"/>
          <c:showCatName val="0"/>
          <c:showSerName val="0"/>
          <c:showPercent val="0"/>
          <c:showBubbleSize val="0"/>
        </c:dLbls>
        <c:gapWidth val="219"/>
        <c:overlap val="-27"/>
        <c:axId val="375617248"/>
        <c:axId val="375615288"/>
      </c:barChart>
      <c:catAx>
        <c:axId val="37561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5288"/>
        <c:crosses val="autoZero"/>
        <c:auto val="1"/>
        <c:lblAlgn val="ctr"/>
        <c:lblOffset val="100"/>
        <c:noMultiLvlLbl val="0"/>
      </c:catAx>
      <c:valAx>
        <c:axId val="3756152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barnehage!$C$71</c:f>
              <c:strCache>
                <c:ptCount val="1"/>
                <c:pt idx="0">
                  <c:v>Hordaland</c:v>
                </c:pt>
              </c:strCache>
            </c:strRef>
          </c:tx>
          <c:marker>
            <c:symbol val="none"/>
          </c:marker>
          <c:cat>
            <c:numRef>
              <c:f>barnehage!$B$72:$B$81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barnehage!$C$72:$C$81</c:f>
              <c:numCache>
                <c:formatCode>0.0\ %</c:formatCode>
                <c:ptCount val="10"/>
                <c:pt idx="0">
                  <c:v>5.3999999999999999E-2</c:v>
                </c:pt>
                <c:pt idx="1">
                  <c:v>5.1999999999999998E-2</c:v>
                </c:pt>
                <c:pt idx="2">
                  <c:v>5.2999999999999999E-2</c:v>
                </c:pt>
                <c:pt idx="3">
                  <c:v>5.1999999999999998E-2</c:v>
                </c:pt>
                <c:pt idx="4">
                  <c:v>5.0999999999999997E-2</c:v>
                </c:pt>
                <c:pt idx="5">
                  <c:v>5.0999999999999997E-2</c:v>
                </c:pt>
                <c:pt idx="6">
                  <c:v>5.1999999999999998E-2</c:v>
                </c:pt>
                <c:pt idx="7">
                  <c:v>5.1999999999999998E-2</c:v>
                </c:pt>
                <c:pt idx="8">
                  <c:v>5.2999999999999999E-2</c:v>
                </c:pt>
                <c:pt idx="9">
                  <c:v>5.3999999999999999E-2</c:v>
                </c:pt>
              </c:numCache>
            </c:numRef>
          </c:val>
          <c:smooth val="0"/>
          <c:extLst>
            <c:ext xmlns:c16="http://schemas.microsoft.com/office/drawing/2014/chart" uri="{C3380CC4-5D6E-409C-BE32-E72D297353CC}">
              <c16:uniqueId val="{00000000-0103-4A63-A1FA-D7C73722A457}"/>
            </c:ext>
          </c:extLst>
        </c:ser>
        <c:ser>
          <c:idx val="1"/>
          <c:order val="1"/>
          <c:tx>
            <c:strRef>
              <c:f>barnehage!$D$71</c:f>
              <c:strCache>
                <c:ptCount val="1"/>
                <c:pt idx="0">
                  <c:v>Masfjorden</c:v>
                </c:pt>
              </c:strCache>
            </c:strRef>
          </c:tx>
          <c:marker>
            <c:symbol val="square"/>
            <c:size val="3"/>
          </c:marker>
          <c:cat>
            <c:numRef>
              <c:f>barnehage!$B$72:$B$81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barnehage!$D$72:$D$81</c:f>
              <c:numCache>
                <c:formatCode>0.0\ %</c:formatCode>
                <c:ptCount val="10"/>
                <c:pt idx="0">
                  <c:v>0.10299999999999999</c:v>
                </c:pt>
                <c:pt idx="1">
                  <c:v>0.09</c:v>
                </c:pt>
                <c:pt idx="2">
                  <c:v>9.9000000000000005E-2</c:v>
                </c:pt>
                <c:pt idx="3">
                  <c:v>9.8000000000000004E-2</c:v>
                </c:pt>
                <c:pt idx="4">
                  <c:v>8.6999999999999994E-2</c:v>
                </c:pt>
                <c:pt idx="5">
                  <c:v>7.5999999999999998E-2</c:v>
                </c:pt>
                <c:pt idx="6">
                  <c:v>8.6999999999999994E-2</c:v>
                </c:pt>
                <c:pt idx="7">
                  <c:v>7.3999999999999996E-2</c:v>
                </c:pt>
                <c:pt idx="8">
                  <c:v>0.08</c:v>
                </c:pt>
                <c:pt idx="9">
                  <c:v>7.0999999999999994E-2</c:v>
                </c:pt>
              </c:numCache>
            </c:numRef>
          </c:val>
          <c:smooth val="0"/>
          <c:extLst>
            <c:ext xmlns:c16="http://schemas.microsoft.com/office/drawing/2014/chart" uri="{C3380CC4-5D6E-409C-BE32-E72D297353CC}">
              <c16:uniqueId val="{00000001-0103-4A63-A1FA-D7C73722A457}"/>
            </c:ext>
          </c:extLst>
        </c:ser>
        <c:ser>
          <c:idx val="2"/>
          <c:order val="2"/>
          <c:tx>
            <c:strRef>
              <c:f>barnehage!$E$71</c:f>
              <c:strCache>
                <c:ptCount val="1"/>
                <c:pt idx="0">
                  <c:v>Kostragr 6</c:v>
                </c:pt>
              </c:strCache>
            </c:strRef>
          </c:tx>
          <c:marker>
            <c:symbol val="none"/>
          </c:marker>
          <c:cat>
            <c:numRef>
              <c:f>barnehage!$B$72:$B$81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barnehage!$E$72:$E$81</c:f>
              <c:numCache>
                <c:formatCode>0.0\ %</c:formatCode>
                <c:ptCount val="10"/>
                <c:pt idx="0">
                  <c:v>7.8E-2</c:v>
                </c:pt>
                <c:pt idx="1">
                  <c:v>9.0999999999999998E-2</c:v>
                </c:pt>
                <c:pt idx="2">
                  <c:v>7.8E-2</c:v>
                </c:pt>
                <c:pt idx="3">
                  <c:v>7.9000000000000001E-2</c:v>
                </c:pt>
                <c:pt idx="4">
                  <c:v>8.1000000000000003E-2</c:v>
                </c:pt>
                <c:pt idx="5">
                  <c:v>8.4000000000000005E-2</c:v>
                </c:pt>
                <c:pt idx="6">
                  <c:v>8.5999999999999993E-2</c:v>
                </c:pt>
                <c:pt idx="7">
                  <c:v>0.09</c:v>
                </c:pt>
                <c:pt idx="8">
                  <c:v>8.6999999999999994E-2</c:v>
                </c:pt>
                <c:pt idx="9">
                  <c:v>8.6999999999999994E-2</c:v>
                </c:pt>
              </c:numCache>
            </c:numRef>
          </c:val>
          <c:smooth val="0"/>
          <c:extLst>
            <c:ext xmlns:c16="http://schemas.microsoft.com/office/drawing/2014/chart" uri="{C3380CC4-5D6E-409C-BE32-E72D297353CC}">
              <c16:uniqueId val="{00000002-0103-4A63-A1FA-D7C73722A457}"/>
            </c:ext>
          </c:extLst>
        </c:ser>
        <c:dLbls>
          <c:showLegendKey val="0"/>
          <c:showVal val="0"/>
          <c:showCatName val="0"/>
          <c:showSerName val="0"/>
          <c:showPercent val="0"/>
          <c:showBubbleSize val="0"/>
        </c:dLbls>
        <c:smooth val="0"/>
        <c:axId val="375622344"/>
        <c:axId val="375615680"/>
      </c:lineChart>
      <c:catAx>
        <c:axId val="375622344"/>
        <c:scaling>
          <c:orientation val="minMax"/>
        </c:scaling>
        <c:delete val="0"/>
        <c:axPos val="b"/>
        <c:numFmt formatCode="General" sourceLinked="1"/>
        <c:majorTickMark val="out"/>
        <c:minorTickMark val="none"/>
        <c:tickLblPos val="nextTo"/>
        <c:txPr>
          <a:bodyPr/>
          <a:lstStyle/>
          <a:p>
            <a:pPr>
              <a:defRPr sz="800"/>
            </a:pPr>
            <a:endParaRPr lang="nb-NO"/>
          </a:p>
        </c:txPr>
        <c:crossAx val="375615680"/>
        <c:crosses val="autoZero"/>
        <c:auto val="1"/>
        <c:lblAlgn val="ctr"/>
        <c:lblOffset val="100"/>
        <c:noMultiLvlLbl val="0"/>
      </c:catAx>
      <c:valAx>
        <c:axId val="375615680"/>
        <c:scaling>
          <c:orientation val="minMax"/>
          <c:min val="4.0000000000000008E-2"/>
        </c:scaling>
        <c:delete val="0"/>
        <c:axPos val="l"/>
        <c:majorGridlines/>
        <c:numFmt formatCode="0%" sourceLinked="0"/>
        <c:majorTickMark val="out"/>
        <c:minorTickMark val="none"/>
        <c:tickLblPos val="nextTo"/>
        <c:txPr>
          <a:bodyPr/>
          <a:lstStyle/>
          <a:p>
            <a:pPr>
              <a:defRPr sz="800"/>
            </a:pPr>
            <a:endParaRPr lang="nb-NO"/>
          </a:p>
        </c:txPr>
        <c:crossAx val="375622344"/>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Normal"/>
                <a:ea typeface="+mn-ea"/>
                <a:cs typeface="+mn-cs"/>
              </a:defRPr>
            </a:pPr>
            <a:r>
              <a:rPr lang="en-US" sz="1200" baseline="0">
                <a:latin typeface="Normal"/>
              </a:rPr>
              <a:t>Leike-og opphaldsareal</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Normal"/>
              <a:ea typeface="+mn-ea"/>
              <a:cs typeface="+mn-cs"/>
            </a:defRPr>
          </a:pPr>
          <a:endParaRPr lang="nb-NO"/>
        </a:p>
      </c:txPr>
    </c:title>
    <c:autoTitleDeleted val="0"/>
    <c:plotArea>
      <c:layout>
        <c:manualLayout>
          <c:layoutTarget val="inner"/>
          <c:xMode val="edge"/>
          <c:yMode val="edge"/>
          <c:x val="7.5594925634295707E-2"/>
          <c:y val="0.29143518518518519"/>
          <c:w val="0.8966272965879265"/>
          <c:h val="0.59653579760863229"/>
        </c:manualLayout>
      </c:layout>
      <c:barChart>
        <c:barDir val="col"/>
        <c:grouping val="clustered"/>
        <c:varyColors val="0"/>
        <c:ser>
          <c:idx val="0"/>
          <c:order val="0"/>
          <c:tx>
            <c:strRef>
              <c:f>'Barnehage - uteareal'!$B$3:$B$4</c:f>
              <c:strCache>
                <c:ptCount val="2"/>
                <c:pt idx="0">
                  <c:v>Leke- og oppholdsareal per barn i barnehage (m2)</c:v>
                </c:pt>
                <c:pt idx="1">
                  <c:v>2016</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'Barnehage - uteareal'!$A$5:$A$6</c:f>
              <c:strCache>
                <c:ptCount val="2"/>
                <c:pt idx="0">
                  <c:v>1266 Masfjorden</c:v>
                </c:pt>
                <c:pt idx="1">
                  <c:v>1411 Gulen</c:v>
                </c:pt>
              </c:strCache>
            </c:strRef>
          </c:cat>
          <c:val>
            <c:numRef>
              <c:f>'Barnehage - uteareal'!$B$5:$B$6</c:f>
              <c:numCache>
                <c:formatCode>0.0</c:formatCode>
                <c:ptCount val="2"/>
                <c:pt idx="0">
                  <c:v>7.1</c:v>
                </c:pt>
                <c:pt idx="1">
                  <c:v>8.4</c:v>
                </c:pt>
              </c:numCache>
            </c:numRef>
          </c:val>
          <c:extLst>
            <c:ext xmlns:c16="http://schemas.microsoft.com/office/drawing/2014/chart" uri="{C3380CC4-5D6E-409C-BE32-E72D297353CC}">
              <c16:uniqueId val="{00000000-458E-4B03-A2E5-3D18479DC80C}"/>
            </c:ext>
          </c:extLst>
        </c:ser>
        <c:dLbls>
          <c:showLegendKey val="0"/>
          <c:showVal val="0"/>
          <c:showCatName val="0"/>
          <c:showSerName val="0"/>
          <c:showPercent val="0"/>
          <c:showBubbleSize val="0"/>
        </c:dLbls>
        <c:gapWidth val="164"/>
        <c:overlap val="-22"/>
        <c:axId val="375616072"/>
        <c:axId val="375616464"/>
      </c:barChart>
      <c:catAx>
        <c:axId val="3756160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6464"/>
        <c:crosses val="autoZero"/>
        <c:auto val="1"/>
        <c:lblAlgn val="ctr"/>
        <c:lblOffset val="100"/>
        <c:noMultiLvlLbl val="0"/>
      </c:catAx>
      <c:valAx>
        <c:axId val="3756164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6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Nasjonale prøvar 5 trinn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'Nasjonale prøvar'!$C$3</c:f>
              <c:strCache>
                <c:ptCount val="1"/>
                <c:pt idx="0">
                  <c:v>2014</c:v>
                </c:pt>
              </c:strCache>
            </c:strRef>
          </c:tx>
          <c:spPr>
            <a:solidFill>
              <a:schemeClr val="accent1"/>
            </a:solidFill>
            <a:ln>
              <a:noFill/>
            </a:ln>
            <a:effectLst/>
          </c:spPr>
          <c:invertIfNegative val="0"/>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prøvar'!$C$4:$C$12</c:f>
              <c:numCache>
                <c:formatCode>General</c:formatCode>
                <c:ptCount val="9"/>
                <c:pt idx="0">
                  <c:v>48</c:v>
                </c:pt>
                <c:pt idx="1">
                  <c:v>49</c:v>
                </c:pt>
                <c:pt idx="2">
                  <c:v>50</c:v>
                </c:pt>
                <c:pt idx="3">
                  <c:v>46</c:v>
                </c:pt>
                <c:pt idx="4">
                  <c:v>49</c:v>
                </c:pt>
                <c:pt idx="5">
                  <c:v>50</c:v>
                </c:pt>
                <c:pt idx="6">
                  <c:v>51</c:v>
                </c:pt>
                <c:pt idx="7">
                  <c:v>51</c:v>
                </c:pt>
                <c:pt idx="8">
                  <c:v>50</c:v>
                </c:pt>
              </c:numCache>
            </c:numRef>
          </c:val>
          <c:extLst>
            <c:ext xmlns:c16="http://schemas.microsoft.com/office/drawing/2014/chart" uri="{C3380CC4-5D6E-409C-BE32-E72D297353CC}">
              <c16:uniqueId val="{00000000-7C2A-4794-8E19-0C0120AFD7C2}"/>
            </c:ext>
          </c:extLst>
        </c:ser>
        <c:ser>
          <c:idx val="1"/>
          <c:order val="1"/>
          <c:tx>
            <c:strRef>
              <c:f>'Nasjonale prøvar'!$D$3</c:f>
              <c:strCache>
                <c:ptCount val="1"/>
                <c:pt idx="0">
                  <c:v>2015</c:v>
                </c:pt>
              </c:strCache>
            </c:strRef>
          </c:tx>
          <c:spPr>
            <a:solidFill>
              <a:schemeClr val="accent2"/>
            </a:solidFill>
            <a:ln>
              <a:noFill/>
            </a:ln>
            <a:effectLst/>
          </c:spPr>
          <c:invertIfNegative val="0"/>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prøvar'!$D$4:$D$12</c:f>
              <c:numCache>
                <c:formatCode>General</c:formatCode>
                <c:ptCount val="9"/>
                <c:pt idx="0">
                  <c:v>44</c:v>
                </c:pt>
                <c:pt idx="1">
                  <c:v>49</c:v>
                </c:pt>
                <c:pt idx="2">
                  <c:v>50</c:v>
                </c:pt>
                <c:pt idx="3">
                  <c:v>44</c:v>
                </c:pt>
                <c:pt idx="4">
                  <c:v>48</c:v>
                </c:pt>
                <c:pt idx="5">
                  <c:v>50</c:v>
                </c:pt>
                <c:pt idx="6">
                  <c:v>47</c:v>
                </c:pt>
                <c:pt idx="7">
                  <c:v>51</c:v>
                </c:pt>
                <c:pt idx="8">
                  <c:v>50</c:v>
                </c:pt>
              </c:numCache>
            </c:numRef>
          </c:val>
          <c:extLst>
            <c:ext xmlns:c16="http://schemas.microsoft.com/office/drawing/2014/chart" uri="{C3380CC4-5D6E-409C-BE32-E72D297353CC}">
              <c16:uniqueId val="{00000001-7C2A-4794-8E19-0C0120AFD7C2}"/>
            </c:ext>
          </c:extLst>
        </c:ser>
        <c:ser>
          <c:idx val="2"/>
          <c:order val="2"/>
          <c:tx>
            <c:strRef>
              <c:f>'Nasjonale prøvar'!$E$3</c:f>
              <c:strCache>
                <c:ptCount val="1"/>
                <c:pt idx="0">
                  <c:v>2016</c:v>
                </c:pt>
              </c:strCache>
            </c:strRef>
          </c:tx>
          <c:spPr>
            <a:solidFill>
              <a:schemeClr val="accent3"/>
            </a:solidFill>
            <a:ln>
              <a:noFill/>
            </a:ln>
            <a:effectLst/>
          </c:spPr>
          <c:invertIfNegative val="0"/>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prøvar'!$E$4:$E$12</c:f>
              <c:numCache>
                <c:formatCode>General</c:formatCode>
                <c:ptCount val="9"/>
                <c:pt idx="0">
                  <c:v>50</c:v>
                </c:pt>
                <c:pt idx="1">
                  <c:v>50</c:v>
                </c:pt>
                <c:pt idx="2">
                  <c:v>50</c:v>
                </c:pt>
                <c:pt idx="3">
                  <c:v>48</c:v>
                </c:pt>
                <c:pt idx="4">
                  <c:v>50</c:v>
                </c:pt>
                <c:pt idx="5">
                  <c:v>50</c:v>
                </c:pt>
                <c:pt idx="6">
                  <c:v>50</c:v>
                </c:pt>
                <c:pt idx="7">
                  <c:v>51</c:v>
                </c:pt>
                <c:pt idx="8">
                  <c:v>50</c:v>
                </c:pt>
              </c:numCache>
            </c:numRef>
          </c:val>
          <c:extLst>
            <c:ext xmlns:c16="http://schemas.microsoft.com/office/drawing/2014/chart" uri="{C3380CC4-5D6E-409C-BE32-E72D297353CC}">
              <c16:uniqueId val="{00000002-7C2A-4794-8E19-0C0120AFD7C2}"/>
            </c:ext>
          </c:extLst>
        </c:ser>
        <c:ser>
          <c:idx val="3"/>
          <c:order val="3"/>
          <c:tx>
            <c:strRef>
              <c:f>'Nasjonale prøvar'!$F$3</c:f>
              <c:strCache>
                <c:ptCount val="1"/>
                <c:pt idx="0">
                  <c:v>2017</c:v>
                </c:pt>
              </c:strCache>
            </c:strRef>
          </c:tx>
          <c:spPr>
            <a:solidFill>
              <a:schemeClr val="accent4"/>
            </a:solidFill>
            <a:ln>
              <a:noFill/>
            </a:ln>
            <a:effectLst/>
          </c:spPr>
          <c:invertIfNegative val="0"/>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prøvar'!$F$4:$F$12</c:f>
              <c:numCache>
                <c:formatCode>General</c:formatCode>
                <c:ptCount val="9"/>
                <c:pt idx="0">
                  <c:v>46</c:v>
                </c:pt>
                <c:pt idx="1">
                  <c:v>50</c:v>
                </c:pt>
                <c:pt idx="2">
                  <c:v>50</c:v>
                </c:pt>
                <c:pt idx="3">
                  <c:v>47</c:v>
                </c:pt>
                <c:pt idx="4">
                  <c:v>49</c:v>
                </c:pt>
                <c:pt idx="5">
                  <c:v>50</c:v>
                </c:pt>
                <c:pt idx="6">
                  <c:v>45</c:v>
                </c:pt>
                <c:pt idx="7">
                  <c:v>51</c:v>
                </c:pt>
                <c:pt idx="8">
                  <c:v>50</c:v>
                </c:pt>
              </c:numCache>
            </c:numRef>
          </c:val>
          <c:extLst>
            <c:ext xmlns:c16="http://schemas.microsoft.com/office/drawing/2014/chart" uri="{C3380CC4-5D6E-409C-BE32-E72D297353CC}">
              <c16:uniqueId val="{00000003-7C2A-4794-8E19-0C0120AFD7C2}"/>
            </c:ext>
          </c:extLst>
        </c:ser>
        <c:ser>
          <c:idx val="4"/>
          <c:order val="4"/>
          <c:tx>
            <c:strRef>
              <c:f>'Nasjonale prøvar'!$G$3</c:f>
              <c:strCache>
                <c:ptCount val="1"/>
                <c:pt idx="0">
                  <c:v>2018</c:v>
                </c:pt>
              </c:strCache>
            </c:strRef>
          </c:tx>
          <c:spPr>
            <a:solidFill>
              <a:schemeClr val="accent5"/>
            </a:solidFill>
            <a:ln>
              <a:noFill/>
            </a:ln>
            <a:effectLst/>
          </c:spPr>
          <c:invertIfNegative val="0"/>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prøvar'!$G$4:$G$12</c:f>
            </c:numRef>
          </c:val>
          <c:extLst>
            <c:ext xmlns:c16="http://schemas.microsoft.com/office/drawing/2014/chart" uri="{C3380CC4-5D6E-409C-BE32-E72D297353CC}">
              <c16:uniqueId val="{00000004-7C2A-4794-8E19-0C0120AFD7C2}"/>
            </c:ext>
          </c:extLst>
        </c:ser>
        <c:dLbls>
          <c:showLegendKey val="0"/>
          <c:showVal val="0"/>
          <c:showCatName val="0"/>
          <c:showSerName val="0"/>
          <c:showPercent val="0"/>
          <c:showBubbleSize val="0"/>
        </c:dLbls>
        <c:gapWidth val="219"/>
        <c:overlap val="-27"/>
        <c:axId val="375616856"/>
        <c:axId val="375618424"/>
      </c:barChart>
      <c:lineChart>
        <c:grouping val="standard"/>
        <c:varyColors val="0"/>
        <c:ser>
          <c:idx val="5"/>
          <c:order val="5"/>
          <c:tx>
            <c:strRef>
              <c:f>'Nasjonale prøvar'!$H$3</c:f>
              <c:strCache>
                <c:ptCount val="1"/>
                <c:pt idx="0">
                  <c:v>Snitt</c:v>
                </c:pt>
              </c:strCache>
            </c:strRef>
          </c:tx>
          <c:spPr>
            <a:ln w="28575" cap="rnd">
              <a:solidFill>
                <a:schemeClr val="accent6"/>
              </a:solidFill>
              <a:round/>
            </a:ln>
            <a:effectLst/>
          </c:spPr>
          <c:marker>
            <c:symbol val="none"/>
          </c:marker>
          <c:cat>
            <c:multiLvlStrRef>
              <c:f>'Nasjonale prøvar'!$A$4:$B$12</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prøvar'!$H$4:$H$12</c:f>
              <c:numCache>
                <c:formatCode>0.0</c:formatCode>
                <c:ptCount val="9"/>
                <c:pt idx="0">
                  <c:v>47</c:v>
                </c:pt>
                <c:pt idx="1">
                  <c:v>49.5</c:v>
                </c:pt>
                <c:pt idx="2">
                  <c:v>50</c:v>
                </c:pt>
                <c:pt idx="3">
                  <c:v>46.25</c:v>
                </c:pt>
                <c:pt idx="4">
                  <c:v>49</c:v>
                </c:pt>
                <c:pt idx="5">
                  <c:v>50</c:v>
                </c:pt>
                <c:pt idx="6">
                  <c:v>48.25</c:v>
                </c:pt>
                <c:pt idx="7">
                  <c:v>51</c:v>
                </c:pt>
                <c:pt idx="8">
                  <c:v>50</c:v>
                </c:pt>
              </c:numCache>
            </c:numRef>
          </c:val>
          <c:smooth val="0"/>
          <c:extLst>
            <c:ext xmlns:c16="http://schemas.microsoft.com/office/drawing/2014/chart" uri="{C3380CC4-5D6E-409C-BE32-E72D297353CC}">
              <c16:uniqueId val="{00000005-7C2A-4794-8E19-0C0120AFD7C2}"/>
            </c:ext>
          </c:extLst>
        </c:ser>
        <c:dLbls>
          <c:showLegendKey val="0"/>
          <c:showVal val="0"/>
          <c:showCatName val="0"/>
          <c:showSerName val="0"/>
          <c:showPercent val="0"/>
          <c:showBubbleSize val="0"/>
        </c:dLbls>
        <c:marker val="1"/>
        <c:smooth val="0"/>
        <c:axId val="375616856"/>
        <c:axId val="375618424"/>
      </c:lineChart>
      <c:catAx>
        <c:axId val="37561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8424"/>
        <c:crosses val="autoZero"/>
        <c:auto val="1"/>
        <c:lblAlgn val="ctr"/>
        <c:lblOffset val="100"/>
        <c:noMultiLvlLbl val="0"/>
      </c:catAx>
      <c:valAx>
        <c:axId val="375618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6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nn-NO" sz="1100" b="0"/>
              <a:t>Framskreven folkemengde etter alder, Gulen</a:t>
            </a:r>
          </a:p>
        </c:rich>
      </c:tx>
      <c:layout>
        <c:manualLayout>
          <c:xMode val="edge"/>
          <c:yMode val="edge"/>
          <c:x val="0.24735892388451444"/>
          <c:y val="0"/>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Befolkningsframskriving!$D$53</c:f>
              <c:strCache>
                <c:ptCount val="1"/>
                <c:pt idx="0">
                  <c:v>0-19 år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Befolkningsframskriving!$E$52:$J$52</c:f>
              <c:strCache>
                <c:ptCount val="6"/>
                <c:pt idx="0">
                  <c:v>2018</c:v>
                </c:pt>
                <c:pt idx="1">
                  <c:v>2022</c:v>
                </c:pt>
                <c:pt idx="2">
                  <c:v>2026</c:v>
                </c:pt>
                <c:pt idx="3">
                  <c:v>2030</c:v>
                </c:pt>
                <c:pt idx="4">
                  <c:v>2034</c:v>
                </c:pt>
                <c:pt idx="5">
                  <c:v>2038</c:v>
                </c:pt>
              </c:strCache>
            </c:strRef>
          </c:cat>
          <c:val>
            <c:numRef>
              <c:f>Befolkningsframskriving!$E$53:$J$53</c:f>
              <c:numCache>
                <c:formatCode>0</c:formatCode>
                <c:ptCount val="6"/>
                <c:pt idx="0">
                  <c:v>532</c:v>
                </c:pt>
                <c:pt idx="1">
                  <c:v>536</c:v>
                </c:pt>
                <c:pt idx="2">
                  <c:v>523</c:v>
                </c:pt>
                <c:pt idx="3">
                  <c:v>529</c:v>
                </c:pt>
                <c:pt idx="4">
                  <c:v>534</c:v>
                </c:pt>
                <c:pt idx="5">
                  <c:v>528</c:v>
                </c:pt>
              </c:numCache>
            </c:numRef>
          </c:val>
          <c:extLst>
            <c:ext xmlns:c16="http://schemas.microsoft.com/office/drawing/2014/chart" uri="{C3380CC4-5D6E-409C-BE32-E72D297353CC}">
              <c16:uniqueId val="{00000000-9BE7-4AA0-8FFB-F887AD595290}"/>
            </c:ext>
          </c:extLst>
        </c:ser>
        <c:ser>
          <c:idx val="1"/>
          <c:order val="1"/>
          <c:tx>
            <c:strRef>
              <c:f>Befolkningsframskriving!$D$54</c:f>
              <c:strCache>
                <c:ptCount val="1"/>
                <c:pt idx="0">
                  <c:v>20-64 år</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Befolkningsframskriving!$E$52:$J$52</c:f>
              <c:strCache>
                <c:ptCount val="6"/>
                <c:pt idx="0">
                  <c:v>2018</c:v>
                </c:pt>
                <c:pt idx="1">
                  <c:v>2022</c:v>
                </c:pt>
                <c:pt idx="2">
                  <c:v>2026</c:v>
                </c:pt>
                <c:pt idx="3">
                  <c:v>2030</c:v>
                </c:pt>
                <c:pt idx="4">
                  <c:v>2034</c:v>
                </c:pt>
                <c:pt idx="5">
                  <c:v>2038</c:v>
                </c:pt>
              </c:strCache>
            </c:strRef>
          </c:cat>
          <c:val>
            <c:numRef>
              <c:f>Befolkningsframskriving!$E$54:$J$54</c:f>
              <c:numCache>
                <c:formatCode>0</c:formatCode>
                <c:ptCount val="6"/>
                <c:pt idx="0">
                  <c:v>1276</c:v>
                </c:pt>
                <c:pt idx="1">
                  <c:v>1292</c:v>
                </c:pt>
                <c:pt idx="2">
                  <c:v>1302</c:v>
                </c:pt>
                <c:pt idx="3">
                  <c:v>1293</c:v>
                </c:pt>
                <c:pt idx="4">
                  <c:v>1288</c:v>
                </c:pt>
                <c:pt idx="5">
                  <c:v>1288</c:v>
                </c:pt>
              </c:numCache>
            </c:numRef>
          </c:val>
          <c:extLst>
            <c:ext xmlns:c16="http://schemas.microsoft.com/office/drawing/2014/chart" uri="{C3380CC4-5D6E-409C-BE32-E72D297353CC}">
              <c16:uniqueId val="{00000001-9BE7-4AA0-8FFB-F887AD595290}"/>
            </c:ext>
          </c:extLst>
        </c:ser>
        <c:ser>
          <c:idx val="2"/>
          <c:order val="2"/>
          <c:tx>
            <c:strRef>
              <c:f>Befolkningsframskriving!$D$55</c:f>
              <c:strCache>
                <c:ptCount val="1"/>
                <c:pt idx="0">
                  <c:v>65 år eller eldre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strRef>
              <c:f>Befolkningsframskriving!$E$52:$J$52</c:f>
              <c:strCache>
                <c:ptCount val="6"/>
                <c:pt idx="0">
                  <c:v>2018</c:v>
                </c:pt>
                <c:pt idx="1">
                  <c:v>2022</c:v>
                </c:pt>
                <c:pt idx="2">
                  <c:v>2026</c:v>
                </c:pt>
                <c:pt idx="3">
                  <c:v>2030</c:v>
                </c:pt>
                <c:pt idx="4">
                  <c:v>2034</c:v>
                </c:pt>
                <c:pt idx="5">
                  <c:v>2038</c:v>
                </c:pt>
              </c:strCache>
            </c:strRef>
          </c:cat>
          <c:val>
            <c:numRef>
              <c:f>Befolkningsframskriving!$E$55:$J$55</c:f>
              <c:numCache>
                <c:formatCode>0</c:formatCode>
                <c:ptCount val="6"/>
                <c:pt idx="0">
                  <c:v>509</c:v>
                </c:pt>
                <c:pt idx="1">
                  <c:v>519</c:v>
                </c:pt>
                <c:pt idx="2">
                  <c:v>548</c:v>
                </c:pt>
                <c:pt idx="3">
                  <c:v>568</c:v>
                </c:pt>
                <c:pt idx="4">
                  <c:v>592</c:v>
                </c:pt>
                <c:pt idx="5">
                  <c:v>612</c:v>
                </c:pt>
              </c:numCache>
            </c:numRef>
          </c:val>
          <c:extLst>
            <c:ext xmlns:c16="http://schemas.microsoft.com/office/drawing/2014/chart" uri="{C3380CC4-5D6E-409C-BE32-E72D297353CC}">
              <c16:uniqueId val="{00000003-9BE7-4AA0-8FFB-F887AD595290}"/>
            </c:ext>
          </c:extLst>
        </c:ser>
        <c:dLbls>
          <c:dLblPos val="ctr"/>
          <c:showLegendKey val="0"/>
          <c:showVal val="1"/>
          <c:showCatName val="0"/>
          <c:showSerName val="0"/>
          <c:showPercent val="0"/>
          <c:showBubbleSize val="0"/>
        </c:dLbls>
        <c:gapWidth val="150"/>
        <c:axId val="272335936"/>
        <c:axId val="272334760"/>
      </c:barChart>
      <c:catAx>
        <c:axId val="27233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4760"/>
        <c:crosses val="autoZero"/>
        <c:auto val="1"/>
        <c:lblAlgn val="ctr"/>
        <c:lblOffset val="100"/>
        <c:noMultiLvlLbl val="0"/>
      </c:catAx>
      <c:valAx>
        <c:axId val="272334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Nasjonale prøvar 8. trinn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manualLayout>
          <c:layoutTarget val="inner"/>
          <c:xMode val="edge"/>
          <c:yMode val="edge"/>
          <c:x val="5.2667839723726032E-2"/>
          <c:y val="0.16708333333333336"/>
          <c:w val="0.92316164830088399"/>
          <c:h val="0.48682086614173226"/>
        </c:manualLayout>
      </c:layout>
      <c:barChart>
        <c:barDir val="col"/>
        <c:grouping val="clustered"/>
        <c:varyColors val="0"/>
        <c:ser>
          <c:idx val="0"/>
          <c:order val="0"/>
          <c:tx>
            <c:strRef>
              <c:f>'Nasjonale prøvar'!$C$14</c:f>
              <c:strCache>
                <c:ptCount val="1"/>
                <c:pt idx="0">
                  <c:v>2014</c:v>
                </c:pt>
              </c:strCache>
            </c:strRef>
          </c:tx>
          <c:spPr>
            <a:solidFill>
              <a:schemeClr val="accent1"/>
            </a:solidFill>
            <a:ln>
              <a:noFill/>
            </a:ln>
            <a:effectLst/>
          </c:spPr>
          <c:invertIfNegative val="0"/>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prøvar'!$C$15:$C$23</c:f>
              <c:numCache>
                <c:formatCode>General</c:formatCode>
                <c:ptCount val="9"/>
                <c:pt idx="0">
                  <c:v>49</c:v>
                </c:pt>
                <c:pt idx="1">
                  <c:v>50</c:v>
                </c:pt>
                <c:pt idx="2">
                  <c:v>50</c:v>
                </c:pt>
                <c:pt idx="3">
                  <c:v>53</c:v>
                </c:pt>
                <c:pt idx="4">
                  <c:v>50</c:v>
                </c:pt>
                <c:pt idx="5">
                  <c:v>50</c:v>
                </c:pt>
                <c:pt idx="6">
                  <c:v>52</c:v>
                </c:pt>
                <c:pt idx="7">
                  <c:v>51</c:v>
                </c:pt>
                <c:pt idx="8">
                  <c:v>50</c:v>
                </c:pt>
              </c:numCache>
            </c:numRef>
          </c:val>
          <c:extLst>
            <c:ext xmlns:c16="http://schemas.microsoft.com/office/drawing/2014/chart" uri="{C3380CC4-5D6E-409C-BE32-E72D297353CC}">
              <c16:uniqueId val="{00000000-FD8F-4D8E-8460-5F173E0E2AA2}"/>
            </c:ext>
          </c:extLst>
        </c:ser>
        <c:ser>
          <c:idx val="1"/>
          <c:order val="1"/>
          <c:tx>
            <c:strRef>
              <c:f>'Nasjonale prøvar'!$D$14</c:f>
              <c:strCache>
                <c:ptCount val="1"/>
                <c:pt idx="0">
                  <c:v>2015</c:v>
                </c:pt>
              </c:strCache>
            </c:strRef>
          </c:tx>
          <c:spPr>
            <a:solidFill>
              <a:schemeClr val="accent2"/>
            </a:solidFill>
            <a:ln>
              <a:noFill/>
            </a:ln>
            <a:effectLst/>
          </c:spPr>
          <c:invertIfNegative val="0"/>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prøvar'!$D$15:$D$23</c:f>
              <c:numCache>
                <c:formatCode>General</c:formatCode>
                <c:ptCount val="9"/>
                <c:pt idx="0">
                  <c:v>52</c:v>
                </c:pt>
                <c:pt idx="1">
                  <c:v>50</c:v>
                </c:pt>
                <c:pt idx="2">
                  <c:v>50</c:v>
                </c:pt>
                <c:pt idx="3">
                  <c:v>54</c:v>
                </c:pt>
                <c:pt idx="4">
                  <c:v>50</c:v>
                </c:pt>
                <c:pt idx="5">
                  <c:v>50</c:v>
                </c:pt>
                <c:pt idx="6">
                  <c:v>52</c:v>
                </c:pt>
                <c:pt idx="7">
                  <c:v>51</c:v>
                </c:pt>
                <c:pt idx="8">
                  <c:v>50</c:v>
                </c:pt>
              </c:numCache>
            </c:numRef>
          </c:val>
          <c:extLst>
            <c:ext xmlns:c16="http://schemas.microsoft.com/office/drawing/2014/chart" uri="{C3380CC4-5D6E-409C-BE32-E72D297353CC}">
              <c16:uniqueId val="{00000001-FD8F-4D8E-8460-5F173E0E2AA2}"/>
            </c:ext>
          </c:extLst>
        </c:ser>
        <c:ser>
          <c:idx val="2"/>
          <c:order val="2"/>
          <c:tx>
            <c:strRef>
              <c:f>'Nasjonale prøvar'!$E$14</c:f>
              <c:strCache>
                <c:ptCount val="1"/>
                <c:pt idx="0">
                  <c:v>2016</c:v>
                </c:pt>
              </c:strCache>
            </c:strRef>
          </c:tx>
          <c:spPr>
            <a:solidFill>
              <a:schemeClr val="accent3"/>
            </a:solidFill>
            <a:ln>
              <a:noFill/>
            </a:ln>
            <a:effectLst/>
          </c:spPr>
          <c:invertIfNegative val="0"/>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prøvar'!$E$15:$E$23</c:f>
              <c:numCache>
                <c:formatCode>General</c:formatCode>
                <c:ptCount val="9"/>
                <c:pt idx="0">
                  <c:v>47</c:v>
                </c:pt>
                <c:pt idx="1">
                  <c:v>50</c:v>
                </c:pt>
                <c:pt idx="2">
                  <c:v>50</c:v>
                </c:pt>
                <c:pt idx="3">
                  <c:v>49</c:v>
                </c:pt>
                <c:pt idx="4">
                  <c:v>50</c:v>
                </c:pt>
                <c:pt idx="5">
                  <c:v>50</c:v>
                </c:pt>
                <c:pt idx="6">
                  <c:v>51</c:v>
                </c:pt>
                <c:pt idx="7">
                  <c:v>52</c:v>
                </c:pt>
                <c:pt idx="8">
                  <c:v>50</c:v>
                </c:pt>
              </c:numCache>
            </c:numRef>
          </c:val>
          <c:extLst>
            <c:ext xmlns:c16="http://schemas.microsoft.com/office/drawing/2014/chart" uri="{C3380CC4-5D6E-409C-BE32-E72D297353CC}">
              <c16:uniqueId val="{00000002-FD8F-4D8E-8460-5F173E0E2AA2}"/>
            </c:ext>
          </c:extLst>
        </c:ser>
        <c:ser>
          <c:idx val="3"/>
          <c:order val="3"/>
          <c:tx>
            <c:strRef>
              <c:f>'Nasjonale prøvar'!$F$14</c:f>
              <c:strCache>
                <c:ptCount val="1"/>
                <c:pt idx="0">
                  <c:v>2017</c:v>
                </c:pt>
              </c:strCache>
            </c:strRef>
          </c:tx>
          <c:spPr>
            <a:solidFill>
              <a:schemeClr val="accent4"/>
            </a:solidFill>
            <a:ln>
              <a:noFill/>
            </a:ln>
            <a:effectLst/>
          </c:spPr>
          <c:invertIfNegative val="0"/>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prøvar'!$F$15:$F$23</c:f>
              <c:numCache>
                <c:formatCode>General</c:formatCode>
                <c:ptCount val="9"/>
                <c:pt idx="0">
                  <c:v>50</c:v>
                </c:pt>
                <c:pt idx="1">
                  <c:v>49</c:v>
                </c:pt>
                <c:pt idx="2">
                  <c:v>50</c:v>
                </c:pt>
                <c:pt idx="3">
                  <c:v>51</c:v>
                </c:pt>
                <c:pt idx="4">
                  <c:v>50</c:v>
                </c:pt>
                <c:pt idx="5">
                  <c:v>50</c:v>
                </c:pt>
                <c:pt idx="6">
                  <c:v>51</c:v>
                </c:pt>
                <c:pt idx="7">
                  <c:v>51</c:v>
                </c:pt>
                <c:pt idx="8">
                  <c:v>50</c:v>
                </c:pt>
              </c:numCache>
            </c:numRef>
          </c:val>
          <c:extLst>
            <c:ext xmlns:c16="http://schemas.microsoft.com/office/drawing/2014/chart" uri="{C3380CC4-5D6E-409C-BE32-E72D297353CC}">
              <c16:uniqueId val="{00000003-FD8F-4D8E-8460-5F173E0E2AA2}"/>
            </c:ext>
          </c:extLst>
        </c:ser>
        <c:ser>
          <c:idx val="4"/>
          <c:order val="4"/>
          <c:tx>
            <c:strRef>
              <c:f>'Nasjonale prøvar'!$G$14</c:f>
              <c:strCache>
                <c:ptCount val="1"/>
                <c:pt idx="0">
                  <c:v>2018</c:v>
                </c:pt>
              </c:strCache>
            </c:strRef>
          </c:tx>
          <c:spPr>
            <a:solidFill>
              <a:schemeClr val="accent5"/>
            </a:solidFill>
            <a:ln>
              <a:noFill/>
            </a:ln>
            <a:effectLst/>
          </c:spPr>
          <c:invertIfNegative val="0"/>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prøvar'!$G$15:$G$23</c:f>
            </c:numRef>
          </c:val>
          <c:extLst>
            <c:ext xmlns:c16="http://schemas.microsoft.com/office/drawing/2014/chart" uri="{C3380CC4-5D6E-409C-BE32-E72D297353CC}">
              <c16:uniqueId val="{00000004-FD8F-4D8E-8460-5F173E0E2AA2}"/>
            </c:ext>
          </c:extLst>
        </c:ser>
        <c:dLbls>
          <c:showLegendKey val="0"/>
          <c:showVal val="0"/>
          <c:showCatName val="0"/>
          <c:showSerName val="0"/>
          <c:showPercent val="0"/>
          <c:showBubbleSize val="0"/>
        </c:dLbls>
        <c:gapWidth val="219"/>
        <c:overlap val="-27"/>
        <c:axId val="375619208"/>
        <c:axId val="375066384"/>
      </c:barChart>
      <c:lineChart>
        <c:grouping val="standard"/>
        <c:varyColors val="0"/>
        <c:ser>
          <c:idx val="5"/>
          <c:order val="5"/>
          <c:tx>
            <c:strRef>
              <c:f>'Nasjonale prøvar'!$H$14</c:f>
              <c:strCache>
                <c:ptCount val="1"/>
                <c:pt idx="0">
                  <c:v>Snitt</c:v>
                </c:pt>
              </c:strCache>
            </c:strRef>
          </c:tx>
          <c:spPr>
            <a:ln w="28575" cap="rnd">
              <a:solidFill>
                <a:schemeClr val="accent6"/>
              </a:solidFill>
              <a:round/>
            </a:ln>
            <a:effectLst/>
          </c:spPr>
          <c:marker>
            <c:symbol val="none"/>
          </c:marker>
          <c:cat>
            <c:multiLvlStrRef>
              <c:f>'Nasjonale prøvar'!$A$15:$B$23</c:f>
              <c:multiLvlStrCache>
                <c:ptCount val="9"/>
                <c:lvl>
                  <c:pt idx="0">
                    <c:v>Gulen</c:v>
                  </c:pt>
                  <c:pt idx="1">
                    <c:v>Sogn og Fjordane</c:v>
                  </c:pt>
                  <c:pt idx="2">
                    <c:v>Nasjonalt</c:v>
                  </c:pt>
                  <c:pt idx="3">
                    <c:v>Gulen</c:v>
                  </c:pt>
                  <c:pt idx="4">
                    <c:v>Sogn og Fjordane</c:v>
                  </c:pt>
                  <c:pt idx="5">
                    <c:v>Nasjonalt</c:v>
                  </c:pt>
                  <c:pt idx="6">
                    <c:v>Gulen</c:v>
                  </c:pt>
                  <c:pt idx="7">
                    <c:v>Sogn og Fjordane</c:v>
                  </c:pt>
                  <c:pt idx="8">
                    <c:v>Nasjonalt</c:v>
                  </c:pt>
                </c:lvl>
                <c:lvl>
                  <c:pt idx="0">
                    <c:v>Engelsk</c:v>
                  </c:pt>
                  <c:pt idx="3">
                    <c:v>Lesing</c:v>
                  </c:pt>
                  <c:pt idx="6">
                    <c:v>Rekning</c:v>
                  </c:pt>
                </c:lvl>
              </c:multiLvlStrCache>
            </c:multiLvlStrRef>
          </c:cat>
          <c:val>
            <c:numRef>
              <c:f>'Nasjonale prøvar'!$H$15:$H$23</c:f>
              <c:numCache>
                <c:formatCode>0.0</c:formatCode>
                <c:ptCount val="9"/>
                <c:pt idx="0">
                  <c:v>49.5</c:v>
                </c:pt>
                <c:pt idx="1">
                  <c:v>49.75</c:v>
                </c:pt>
                <c:pt idx="2">
                  <c:v>50</c:v>
                </c:pt>
                <c:pt idx="3">
                  <c:v>51.75</c:v>
                </c:pt>
                <c:pt idx="4">
                  <c:v>50</c:v>
                </c:pt>
                <c:pt idx="5">
                  <c:v>50</c:v>
                </c:pt>
                <c:pt idx="6">
                  <c:v>51.5</c:v>
                </c:pt>
                <c:pt idx="7">
                  <c:v>51.25</c:v>
                </c:pt>
                <c:pt idx="8">
                  <c:v>50</c:v>
                </c:pt>
              </c:numCache>
            </c:numRef>
          </c:val>
          <c:smooth val="0"/>
          <c:extLst>
            <c:ext xmlns:c16="http://schemas.microsoft.com/office/drawing/2014/chart" uri="{C3380CC4-5D6E-409C-BE32-E72D297353CC}">
              <c16:uniqueId val="{00000005-FD8F-4D8E-8460-5F173E0E2AA2}"/>
            </c:ext>
          </c:extLst>
        </c:ser>
        <c:dLbls>
          <c:showLegendKey val="0"/>
          <c:showVal val="0"/>
          <c:showCatName val="0"/>
          <c:showSerName val="0"/>
          <c:showPercent val="0"/>
          <c:showBubbleSize val="0"/>
        </c:dLbls>
        <c:marker val="1"/>
        <c:smooth val="0"/>
        <c:axId val="375619208"/>
        <c:axId val="375066384"/>
      </c:lineChart>
      <c:catAx>
        <c:axId val="375619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066384"/>
        <c:crosses val="autoZero"/>
        <c:auto val="1"/>
        <c:lblAlgn val="ctr"/>
        <c:lblOffset val="100"/>
        <c:noMultiLvlLbl val="0"/>
      </c:catAx>
      <c:valAx>
        <c:axId val="37506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75619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Nasjonale prøvar 9. trinn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'Nasjonale prøvar'!$C$25</c:f>
              <c:strCache>
                <c:ptCount val="1"/>
                <c:pt idx="0">
                  <c:v>2014</c:v>
                </c:pt>
              </c:strCache>
            </c:strRef>
          </c:tx>
          <c:spPr>
            <a:solidFill>
              <a:schemeClr val="accent1"/>
            </a:solidFill>
            <a:ln>
              <a:noFill/>
            </a:ln>
            <a:effectLst/>
          </c:spPr>
          <c:invertIfNegative val="0"/>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prøvar'!$C$26:$C$31</c:f>
              <c:numCache>
                <c:formatCode>General</c:formatCode>
                <c:ptCount val="6"/>
                <c:pt idx="0">
                  <c:v>56</c:v>
                </c:pt>
                <c:pt idx="1">
                  <c:v>54</c:v>
                </c:pt>
                <c:pt idx="2">
                  <c:v>54</c:v>
                </c:pt>
                <c:pt idx="3">
                  <c:v>57</c:v>
                </c:pt>
                <c:pt idx="4">
                  <c:v>55</c:v>
                </c:pt>
                <c:pt idx="5">
                  <c:v>53</c:v>
                </c:pt>
              </c:numCache>
            </c:numRef>
          </c:val>
          <c:extLst>
            <c:ext xmlns:c16="http://schemas.microsoft.com/office/drawing/2014/chart" uri="{C3380CC4-5D6E-409C-BE32-E72D297353CC}">
              <c16:uniqueId val="{00000000-725D-4049-A608-27819895C9D2}"/>
            </c:ext>
          </c:extLst>
        </c:ser>
        <c:ser>
          <c:idx val="1"/>
          <c:order val="1"/>
          <c:tx>
            <c:strRef>
              <c:f>'Nasjonale prøvar'!$D$25</c:f>
              <c:strCache>
                <c:ptCount val="1"/>
                <c:pt idx="0">
                  <c:v>2015</c:v>
                </c:pt>
              </c:strCache>
            </c:strRef>
          </c:tx>
          <c:spPr>
            <a:solidFill>
              <a:schemeClr val="accent2"/>
            </a:solidFill>
            <a:ln>
              <a:noFill/>
            </a:ln>
            <a:effectLst/>
          </c:spPr>
          <c:invertIfNegative val="0"/>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prøvar'!$D$26:$D$31</c:f>
              <c:numCache>
                <c:formatCode>General</c:formatCode>
                <c:ptCount val="6"/>
                <c:pt idx="0">
                  <c:v>54</c:v>
                </c:pt>
                <c:pt idx="1">
                  <c:v>54</c:v>
                </c:pt>
                <c:pt idx="2">
                  <c:v>53</c:v>
                </c:pt>
                <c:pt idx="3">
                  <c:v>56</c:v>
                </c:pt>
                <c:pt idx="4">
                  <c:v>55</c:v>
                </c:pt>
                <c:pt idx="5">
                  <c:v>54</c:v>
                </c:pt>
              </c:numCache>
            </c:numRef>
          </c:val>
          <c:extLst>
            <c:ext xmlns:c16="http://schemas.microsoft.com/office/drawing/2014/chart" uri="{C3380CC4-5D6E-409C-BE32-E72D297353CC}">
              <c16:uniqueId val="{00000001-725D-4049-A608-27819895C9D2}"/>
            </c:ext>
          </c:extLst>
        </c:ser>
        <c:ser>
          <c:idx val="2"/>
          <c:order val="2"/>
          <c:tx>
            <c:strRef>
              <c:f>'Nasjonale prøvar'!$E$25</c:f>
              <c:strCache>
                <c:ptCount val="1"/>
                <c:pt idx="0">
                  <c:v>2016</c:v>
                </c:pt>
              </c:strCache>
            </c:strRef>
          </c:tx>
          <c:spPr>
            <a:solidFill>
              <a:schemeClr val="accent3"/>
            </a:solidFill>
            <a:ln>
              <a:noFill/>
            </a:ln>
            <a:effectLst/>
          </c:spPr>
          <c:invertIfNegative val="0"/>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prøvar'!$E$26:$E$31</c:f>
              <c:numCache>
                <c:formatCode>General</c:formatCode>
                <c:ptCount val="6"/>
                <c:pt idx="0">
                  <c:v>56</c:v>
                </c:pt>
                <c:pt idx="1">
                  <c:v>54</c:v>
                </c:pt>
                <c:pt idx="2">
                  <c:v>54</c:v>
                </c:pt>
                <c:pt idx="3">
                  <c:v>54</c:v>
                </c:pt>
                <c:pt idx="4">
                  <c:v>55</c:v>
                </c:pt>
                <c:pt idx="5">
                  <c:v>54</c:v>
                </c:pt>
              </c:numCache>
            </c:numRef>
          </c:val>
          <c:extLst>
            <c:ext xmlns:c16="http://schemas.microsoft.com/office/drawing/2014/chart" uri="{C3380CC4-5D6E-409C-BE32-E72D297353CC}">
              <c16:uniqueId val="{00000002-725D-4049-A608-27819895C9D2}"/>
            </c:ext>
          </c:extLst>
        </c:ser>
        <c:ser>
          <c:idx val="3"/>
          <c:order val="3"/>
          <c:tx>
            <c:strRef>
              <c:f>'Nasjonale prøvar'!$F$25</c:f>
              <c:strCache>
                <c:ptCount val="1"/>
                <c:pt idx="0">
                  <c:v>2017</c:v>
                </c:pt>
              </c:strCache>
            </c:strRef>
          </c:tx>
          <c:spPr>
            <a:solidFill>
              <a:schemeClr val="accent4"/>
            </a:solidFill>
            <a:ln>
              <a:noFill/>
            </a:ln>
            <a:effectLst/>
          </c:spPr>
          <c:invertIfNegative val="0"/>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prøvar'!$F$26:$F$31</c:f>
              <c:numCache>
                <c:formatCode>General</c:formatCode>
                <c:ptCount val="6"/>
                <c:pt idx="0">
                  <c:v>54</c:v>
                </c:pt>
                <c:pt idx="1">
                  <c:v>54</c:v>
                </c:pt>
                <c:pt idx="2">
                  <c:v>54</c:v>
                </c:pt>
                <c:pt idx="3">
                  <c:v>56</c:v>
                </c:pt>
                <c:pt idx="4">
                  <c:v>55</c:v>
                </c:pt>
                <c:pt idx="5">
                  <c:v>54</c:v>
                </c:pt>
              </c:numCache>
            </c:numRef>
          </c:val>
          <c:extLst>
            <c:ext xmlns:c16="http://schemas.microsoft.com/office/drawing/2014/chart" uri="{C3380CC4-5D6E-409C-BE32-E72D297353CC}">
              <c16:uniqueId val="{00000003-725D-4049-A608-27819895C9D2}"/>
            </c:ext>
          </c:extLst>
        </c:ser>
        <c:ser>
          <c:idx val="4"/>
          <c:order val="4"/>
          <c:tx>
            <c:strRef>
              <c:f>'Nasjonale prøvar'!$G$25</c:f>
              <c:strCache>
                <c:ptCount val="1"/>
                <c:pt idx="0">
                  <c:v>2018</c:v>
                </c:pt>
              </c:strCache>
            </c:strRef>
          </c:tx>
          <c:spPr>
            <a:solidFill>
              <a:schemeClr val="accent5"/>
            </a:solidFill>
            <a:ln>
              <a:noFill/>
            </a:ln>
            <a:effectLst/>
          </c:spPr>
          <c:invertIfNegative val="0"/>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prøvar'!$G$26:$G$31</c:f>
            </c:numRef>
          </c:val>
          <c:extLst>
            <c:ext xmlns:c16="http://schemas.microsoft.com/office/drawing/2014/chart" uri="{C3380CC4-5D6E-409C-BE32-E72D297353CC}">
              <c16:uniqueId val="{00000004-725D-4049-A608-27819895C9D2}"/>
            </c:ext>
          </c:extLst>
        </c:ser>
        <c:dLbls>
          <c:showLegendKey val="0"/>
          <c:showVal val="0"/>
          <c:showCatName val="0"/>
          <c:showSerName val="0"/>
          <c:showPercent val="0"/>
          <c:showBubbleSize val="0"/>
        </c:dLbls>
        <c:gapWidth val="219"/>
        <c:overlap val="-27"/>
        <c:axId val="380991104"/>
        <c:axId val="380991496"/>
      </c:barChart>
      <c:lineChart>
        <c:grouping val="standard"/>
        <c:varyColors val="0"/>
        <c:ser>
          <c:idx val="5"/>
          <c:order val="5"/>
          <c:tx>
            <c:strRef>
              <c:f>'Nasjonale prøvar'!$H$25</c:f>
              <c:strCache>
                <c:ptCount val="1"/>
                <c:pt idx="0">
                  <c:v>Snitt</c:v>
                </c:pt>
              </c:strCache>
            </c:strRef>
          </c:tx>
          <c:spPr>
            <a:ln w="28575" cap="rnd">
              <a:solidFill>
                <a:schemeClr val="accent6"/>
              </a:solidFill>
              <a:round/>
            </a:ln>
            <a:effectLst/>
          </c:spPr>
          <c:marker>
            <c:symbol val="none"/>
          </c:marker>
          <c:cat>
            <c:multiLvlStrRef>
              <c:f>'Nasjonale prøvar'!$A$26:$B$31</c:f>
              <c:multiLvlStrCache>
                <c:ptCount val="6"/>
                <c:lvl>
                  <c:pt idx="0">
                    <c:v>Gulen</c:v>
                  </c:pt>
                  <c:pt idx="1">
                    <c:v>Sogn og Fjordane</c:v>
                  </c:pt>
                  <c:pt idx="2">
                    <c:v>Nasjonalt</c:v>
                  </c:pt>
                  <c:pt idx="3">
                    <c:v>Gulen</c:v>
                  </c:pt>
                  <c:pt idx="4">
                    <c:v>Sogn og Fjordane</c:v>
                  </c:pt>
                  <c:pt idx="5">
                    <c:v>Nasjonalt</c:v>
                  </c:pt>
                </c:lvl>
                <c:lvl>
                  <c:pt idx="0">
                    <c:v>Lesing</c:v>
                  </c:pt>
                  <c:pt idx="3">
                    <c:v>Rekning</c:v>
                  </c:pt>
                </c:lvl>
              </c:multiLvlStrCache>
            </c:multiLvlStrRef>
          </c:cat>
          <c:val>
            <c:numRef>
              <c:f>'Nasjonale prøvar'!$H$26:$H$31</c:f>
              <c:numCache>
                <c:formatCode>0.0</c:formatCode>
                <c:ptCount val="6"/>
                <c:pt idx="0">
                  <c:v>55</c:v>
                </c:pt>
                <c:pt idx="1">
                  <c:v>54</c:v>
                </c:pt>
                <c:pt idx="2">
                  <c:v>53.75</c:v>
                </c:pt>
                <c:pt idx="3">
                  <c:v>55.75</c:v>
                </c:pt>
                <c:pt idx="4">
                  <c:v>55</c:v>
                </c:pt>
                <c:pt idx="5">
                  <c:v>53.75</c:v>
                </c:pt>
              </c:numCache>
            </c:numRef>
          </c:val>
          <c:smooth val="0"/>
          <c:extLst>
            <c:ext xmlns:c16="http://schemas.microsoft.com/office/drawing/2014/chart" uri="{C3380CC4-5D6E-409C-BE32-E72D297353CC}">
              <c16:uniqueId val="{00000005-725D-4049-A608-27819895C9D2}"/>
            </c:ext>
          </c:extLst>
        </c:ser>
        <c:dLbls>
          <c:showLegendKey val="0"/>
          <c:showVal val="0"/>
          <c:showCatName val="0"/>
          <c:showSerName val="0"/>
          <c:showPercent val="0"/>
          <c:showBubbleSize val="0"/>
        </c:dLbls>
        <c:marker val="1"/>
        <c:smooth val="0"/>
        <c:axId val="380991104"/>
        <c:axId val="380991496"/>
      </c:lineChart>
      <c:catAx>
        <c:axId val="38099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91496"/>
        <c:crosses val="autoZero"/>
        <c:auto val="1"/>
        <c:lblAlgn val="ctr"/>
        <c:lblOffset val="100"/>
        <c:noMultiLvlLbl val="0"/>
      </c:catAx>
      <c:valAx>
        <c:axId val="380991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9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Gulen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'Eksamen og standpunkt'!$B$5</c:f>
              <c:strCache>
                <c:ptCount val="1"/>
                <c:pt idx="0">
                  <c:v>Norsk hovudmål</c:v>
                </c:pt>
              </c:strCache>
            </c:strRef>
          </c:tx>
          <c:spPr>
            <a:solidFill>
              <a:schemeClr val="accent1"/>
            </a:solidFill>
            <a:ln>
              <a:noFill/>
            </a:ln>
            <a:effectLst/>
          </c:spPr>
          <c:invertIfNegative val="0"/>
          <c:cat>
            <c:multiLvlStrRef>
              <c:f>'Eksamen og standpunkt'!$C$3:$J$4</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standpunkt'!$C$5:$J$5</c:f>
              <c:numCache>
                <c:formatCode>General</c:formatCode>
                <c:ptCount val="8"/>
                <c:pt idx="0">
                  <c:v>3.9</c:v>
                </c:pt>
                <c:pt idx="2">
                  <c:v>4.4000000000000004</c:v>
                </c:pt>
                <c:pt idx="3">
                  <c:v>3.7</c:v>
                </c:pt>
                <c:pt idx="4">
                  <c:v>4.2</c:v>
                </c:pt>
                <c:pt idx="5">
                  <c:v>3.1</c:v>
                </c:pt>
                <c:pt idx="6">
                  <c:v>4.2</c:v>
                </c:pt>
                <c:pt idx="7">
                  <c:v>3.7</c:v>
                </c:pt>
              </c:numCache>
            </c:numRef>
          </c:val>
          <c:extLst>
            <c:ext xmlns:c16="http://schemas.microsoft.com/office/drawing/2014/chart" uri="{C3380CC4-5D6E-409C-BE32-E72D297353CC}">
              <c16:uniqueId val="{00000000-84AA-4A14-8969-42FECA91228D}"/>
            </c:ext>
          </c:extLst>
        </c:ser>
        <c:ser>
          <c:idx val="1"/>
          <c:order val="1"/>
          <c:tx>
            <c:strRef>
              <c:f>'Eksamen og standpunkt'!$B$6</c:f>
              <c:strCache>
                <c:ptCount val="1"/>
                <c:pt idx="0">
                  <c:v>Norsk sidemål</c:v>
                </c:pt>
              </c:strCache>
            </c:strRef>
          </c:tx>
          <c:spPr>
            <a:solidFill>
              <a:schemeClr val="accent2"/>
            </a:solidFill>
            <a:ln>
              <a:noFill/>
            </a:ln>
            <a:effectLst/>
          </c:spPr>
          <c:invertIfNegative val="0"/>
          <c:cat>
            <c:multiLvlStrRef>
              <c:f>'Eksamen og standpunkt'!$C$3:$J$4</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standpunkt'!$C$6:$J$6</c:f>
              <c:numCache>
                <c:formatCode>General</c:formatCode>
                <c:ptCount val="8"/>
                <c:pt idx="0">
                  <c:v>4</c:v>
                </c:pt>
                <c:pt idx="2">
                  <c:v>3.9</c:v>
                </c:pt>
                <c:pt idx="3">
                  <c:v>4</c:v>
                </c:pt>
                <c:pt idx="4">
                  <c:v>4</c:v>
                </c:pt>
                <c:pt idx="5">
                  <c:v>2.9</c:v>
                </c:pt>
                <c:pt idx="6" formatCode="0.0">
                  <c:v>4</c:v>
                </c:pt>
                <c:pt idx="7">
                  <c:v>3.7</c:v>
                </c:pt>
              </c:numCache>
            </c:numRef>
          </c:val>
          <c:extLst>
            <c:ext xmlns:c16="http://schemas.microsoft.com/office/drawing/2014/chart" uri="{C3380CC4-5D6E-409C-BE32-E72D297353CC}">
              <c16:uniqueId val="{00000001-84AA-4A14-8969-42FECA91228D}"/>
            </c:ext>
          </c:extLst>
        </c:ser>
        <c:ser>
          <c:idx val="2"/>
          <c:order val="2"/>
          <c:tx>
            <c:strRef>
              <c:f>'Eksamen og standpunkt'!$B$7</c:f>
              <c:strCache>
                <c:ptCount val="1"/>
                <c:pt idx="0">
                  <c:v>Matematikk</c:v>
                </c:pt>
              </c:strCache>
            </c:strRef>
          </c:tx>
          <c:spPr>
            <a:solidFill>
              <a:schemeClr val="accent3"/>
            </a:solidFill>
            <a:ln>
              <a:noFill/>
            </a:ln>
            <a:effectLst/>
          </c:spPr>
          <c:invertIfNegative val="0"/>
          <c:cat>
            <c:multiLvlStrRef>
              <c:f>'Eksamen og standpunkt'!$C$3:$J$4</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standpunkt'!$C$7:$J$7</c:f>
              <c:numCache>
                <c:formatCode>General</c:formatCode>
                <c:ptCount val="8"/>
                <c:pt idx="0">
                  <c:v>3.5</c:v>
                </c:pt>
                <c:pt idx="1">
                  <c:v>2.5</c:v>
                </c:pt>
                <c:pt idx="2">
                  <c:v>3.8</c:v>
                </c:pt>
                <c:pt idx="3">
                  <c:v>3.3</c:v>
                </c:pt>
                <c:pt idx="4">
                  <c:v>3.6</c:v>
                </c:pt>
                <c:pt idx="5">
                  <c:v>3.3</c:v>
                </c:pt>
                <c:pt idx="6">
                  <c:v>3.8</c:v>
                </c:pt>
                <c:pt idx="7">
                  <c:v>3.1</c:v>
                </c:pt>
              </c:numCache>
            </c:numRef>
          </c:val>
          <c:extLst>
            <c:ext xmlns:c16="http://schemas.microsoft.com/office/drawing/2014/chart" uri="{C3380CC4-5D6E-409C-BE32-E72D297353CC}">
              <c16:uniqueId val="{00000002-84AA-4A14-8969-42FECA91228D}"/>
            </c:ext>
          </c:extLst>
        </c:ser>
        <c:ser>
          <c:idx val="3"/>
          <c:order val="3"/>
          <c:tx>
            <c:strRef>
              <c:f>'Eksamen og standpunkt'!$B$8</c:f>
              <c:strCache>
                <c:ptCount val="1"/>
                <c:pt idx="0">
                  <c:v>Engelsk</c:v>
                </c:pt>
              </c:strCache>
            </c:strRef>
          </c:tx>
          <c:spPr>
            <a:solidFill>
              <a:schemeClr val="accent4"/>
            </a:solidFill>
            <a:ln>
              <a:noFill/>
            </a:ln>
            <a:effectLst/>
          </c:spPr>
          <c:invertIfNegative val="0"/>
          <c:trendline>
            <c:spPr>
              <a:ln w="19050" cap="rnd">
                <a:solidFill>
                  <a:schemeClr val="accent4"/>
                </a:solidFill>
                <a:prstDash val="sysDot"/>
              </a:ln>
              <a:effectLst/>
            </c:spPr>
            <c:trendlineType val="linear"/>
            <c:dispRSqr val="0"/>
            <c:dispEq val="0"/>
          </c:trendline>
          <c:cat>
            <c:multiLvlStrRef>
              <c:f>'Eksamen og standpunkt'!$C$3:$J$4</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standpunkt'!$C$8:$J$8</c:f>
              <c:numCache>
                <c:formatCode>General</c:formatCode>
                <c:ptCount val="8"/>
                <c:pt idx="0">
                  <c:v>3.7</c:v>
                </c:pt>
                <c:pt idx="1">
                  <c:v>3.3</c:v>
                </c:pt>
                <c:pt idx="2">
                  <c:v>3.9</c:v>
                </c:pt>
                <c:pt idx="3">
                  <c:v>3.4</c:v>
                </c:pt>
                <c:pt idx="4">
                  <c:v>3.9</c:v>
                </c:pt>
                <c:pt idx="5">
                  <c:v>4</c:v>
                </c:pt>
                <c:pt idx="6">
                  <c:v>4.3</c:v>
                </c:pt>
                <c:pt idx="7">
                  <c:v>3.8</c:v>
                </c:pt>
              </c:numCache>
            </c:numRef>
          </c:val>
          <c:extLst>
            <c:ext xmlns:c16="http://schemas.microsoft.com/office/drawing/2014/chart" uri="{C3380CC4-5D6E-409C-BE32-E72D297353CC}">
              <c16:uniqueId val="{00000004-84AA-4A14-8969-42FECA91228D}"/>
            </c:ext>
          </c:extLst>
        </c:ser>
        <c:dLbls>
          <c:showLegendKey val="0"/>
          <c:showVal val="0"/>
          <c:showCatName val="0"/>
          <c:showSerName val="0"/>
          <c:showPercent val="0"/>
          <c:showBubbleSize val="0"/>
        </c:dLbls>
        <c:gapWidth val="219"/>
        <c:overlap val="-27"/>
        <c:axId val="380991888"/>
        <c:axId val="380987576"/>
        <c:extLst>
          <c:ext xmlns:c15="http://schemas.microsoft.com/office/drawing/2012/chart" uri="{02D57815-91ED-43cb-92C2-25804820EDAC}">
            <c15:filteredBarSeries>
              <c15:ser>
                <c:idx val="4"/>
                <c:order val="4"/>
                <c:tx>
                  <c:strRef>
                    <c:extLst>
                      <c:ext uri="{02D57815-91ED-43cb-92C2-25804820EDAC}">
                        <c15:formulaRef>
                          <c15:sqref>'Eksamen og standpunkt'!$B$9</c15:sqref>
                        </c15:formulaRef>
                      </c:ext>
                    </c:extLst>
                    <c:strCache>
                      <c:ptCount val="1"/>
                    </c:strCache>
                  </c:strRef>
                </c:tx>
                <c:spPr>
                  <a:solidFill>
                    <a:schemeClr val="accent5"/>
                  </a:solidFill>
                  <a:ln>
                    <a:noFill/>
                  </a:ln>
                  <a:effectLst/>
                </c:spPr>
                <c:invertIfNegative val="0"/>
                <c:cat>
                  <c:multiLvlStrRef>
                    <c:extLst>
                      <c:ext uri="{02D57815-91ED-43cb-92C2-25804820EDAC}">
                        <c15:formulaRef>
                          <c15:sqref>'Eksamen og standpunkt'!$C$3:$J$4</c15:sqref>
                        </c15:formulaRef>
                      </c:ext>
                    </c:extLst>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extLst>
                      <c:ext uri="{02D57815-91ED-43cb-92C2-25804820EDAC}">
                        <c15:formulaRef>
                          <c15:sqref>'Eksamen og standpunkt'!$C$9:$J$9</c15:sqref>
                        </c15:formulaRef>
                      </c:ext>
                    </c:extLst>
                    <c:numCache>
                      <c:formatCode>General</c:formatCode>
                      <c:ptCount val="8"/>
                    </c:numCache>
                  </c:numRef>
                </c:val>
                <c:extLst>
                  <c:ext xmlns:c16="http://schemas.microsoft.com/office/drawing/2014/chart" uri="{C3380CC4-5D6E-409C-BE32-E72D297353CC}">
                    <c16:uniqueId val="{00000005-84AA-4A14-8969-42FECA91228D}"/>
                  </c:ext>
                </c:extLst>
              </c15:ser>
            </c15:filteredBarSeries>
          </c:ext>
        </c:extLst>
      </c:barChart>
      <c:catAx>
        <c:axId val="38099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7576"/>
        <c:crosses val="autoZero"/>
        <c:auto val="1"/>
        <c:lblAlgn val="ctr"/>
        <c:lblOffset val="100"/>
        <c:noMultiLvlLbl val="0"/>
      </c:catAx>
      <c:valAx>
        <c:axId val="380987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91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Sogn og Fjordane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'Eksamen og standpunkt'!$B$13</c:f>
              <c:strCache>
                <c:ptCount val="1"/>
                <c:pt idx="0">
                  <c:v>Norsk hovudmål</c:v>
                </c:pt>
              </c:strCache>
            </c:strRef>
          </c:tx>
          <c:spPr>
            <a:solidFill>
              <a:schemeClr val="accent1"/>
            </a:solidFill>
            <a:ln>
              <a:noFill/>
            </a:ln>
            <a:effectLst/>
          </c:spPr>
          <c:invertIfNegative val="0"/>
          <c:cat>
            <c:multiLvlStrRef>
              <c:f>'Eksamen og standpunkt'!$C$11:$J$12</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standpunkt'!$C$13:$J$13</c:f>
              <c:numCache>
                <c:formatCode>General</c:formatCode>
                <c:ptCount val="8"/>
                <c:pt idx="0">
                  <c:v>3.8</c:v>
                </c:pt>
                <c:pt idx="1">
                  <c:v>3.4</c:v>
                </c:pt>
                <c:pt idx="2">
                  <c:v>3.9</c:v>
                </c:pt>
                <c:pt idx="3">
                  <c:v>3.4</c:v>
                </c:pt>
                <c:pt idx="4">
                  <c:v>3.8</c:v>
                </c:pt>
                <c:pt idx="5">
                  <c:v>3.3</c:v>
                </c:pt>
                <c:pt idx="6">
                  <c:v>3.8</c:v>
                </c:pt>
                <c:pt idx="7">
                  <c:v>3.4</c:v>
                </c:pt>
              </c:numCache>
            </c:numRef>
          </c:val>
          <c:extLst>
            <c:ext xmlns:c16="http://schemas.microsoft.com/office/drawing/2014/chart" uri="{C3380CC4-5D6E-409C-BE32-E72D297353CC}">
              <c16:uniqueId val="{00000000-D0EB-40F3-9CB3-257B352645ED}"/>
            </c:ext>
          </c:extLst>
        </c:ser>
        <c:ser>
          <c:idx val="1"/>
          <c:order val="1"/>
          <c:tx>
            <c:strRef>
              <c:f>'Eksamen og standpunkt'!$B$14</c:f>
              <c:strCache>
                <c:ptCount val="1"/>
                <c:pt idx="0">
                  <c:v>Norsk sidemål</c:v>
                </c:pt>
              </c:strCache>
            </c:strRef>
          </c:tx>
          <c:spPr>
            <a:solidFill>
              <a:schemeClr val="accent2"/>
            </a:solidFill>
            <a:ln>
              <a:noFill/>
            </a:ln>
            <a:effectLst/>
          </c:spPr>
          <c:invertIfNegative val="0"/>
          <c:cat>
            <c:multiLvlStrRef>
              <c:f>'Eksamen og standpunkt'!$C$11:$J$12</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standpunkt'!$C$14:$J$14</c:f>
              <c:numCache>
                <c:formatCode>General</c:formatCode>
                <c:ptCount val="8"/>
                <c:pt idx="0">
                  <c:v>3.8</c:v>
                </c:pt>
                <c:pt idx="1">
                  <c:v>3.4</c:v>
                </c:pt>
                <c:pt idx="2">
                  <c:v>3.8</c:v>
                </c:pt>
                <c:pt idx="3">
                  <c:v>3.5</c:v>
                </c:pt>
                <c:pt idx="4">
                  <c:v>3.9</c:v>
                </c:pt>
                <c:pt idx="5">
                  <c:v>3.6</c:v>
                </c:pt>
                <c:pt idx="6">
                  <c:v>3.9</c:v>
                </c:pt>
                <c:pt idx="7">
                  <c:v>3.6</c:v>
                </c:pt>
              </c:numCache>
            </c:numRef>
          </c:val>
          <c:extLst>
            <c:ext xmlns:c16="http://schemas.microsoft.com/office/drawing/2014/chart" uri="{C3380CC4-5D6E-409C-BE32-E72D297353CC}">
              <c16:uniqueId val="{00000001-D0EB-40F3-9CB3-257B352645ED}"/>
            </c:ext>
          </c:extLst>
        </c:ser>
        <c:ser>
          <c:idx val="2"/>
          <c:order val="2"/>
          <c:tx>
            <c:strRef>
              <c:f>'Eksamen og standpunkt'!$B$15</c:f>
              <c:strCache>
                <c:ptCount val="1"/>
                <c:pt idx="0">
                  <c:v>Matematikk</c:v>
                </c:pt>
              </c:strCache>
            </c:strRef>
          </c:tx>
          <c:spPr>
            <a:solidFill>
              <a:schemeClr val="accent3"/>
            </a:solidFill>
            <a:ln>
              <a:noFill/>
            </a:ln>
            <a:effectLst/>
          </c:spPr>
          <c:invertIfNegative val="0"/>
          <c:cat>
            <c:multiLvlStrRef>
              <c:f>'Eksamen og standpunkt'!$C$11:$J$12</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standpunkt'!$C$15:$J$15</c:f>
              <c:numCache>
                <c:formatCode>General</c:formatCode>
                <c:ptCount val="8"/>
                <c:pt idx="0">
                  <c:v>3.6</c:v>
                </c:pt>
                <c:pt idx="1">
                  <c:v>3</c:v>
                </c:pt>
                <c:pt idx="2">
                  <c:v>3.6</c:v>
                </c:pt>
                <c:pt idx="3">
                  <c:v>3.5</c:v>
                </c:pt>
                <c:pt idx="4">
                  <c:v>3.7</c:v>
                </c:pt>
                <c:pt idx="5">
                  <c:v>3.5</c:v>
                </c:pt>
                <c:pt idx="6">
                  <c:v>3.8</c:v>
                </c:pt>
                <c:pt idx="7">
                  <c:v>3.8</c:v>
                </c:pt>
              </c:numCache>
            </c:numRef>
          </c:val>
          <c:extLst>
            <c:ext xmlns:c16="http://schemas.microsoft.com/office/drawing/2014/chart" uri="{C3380CC4-5D6E-409C-BE32-E72D297353CC}">
              <c16:uniqueId val="{00000002-D0EB-40F3-9CB3-257B352645ED}"/>
            </c:ext>
          </c:extLst>
        </c:ser>
        <c:ser>
          <c:idx val="3"/>
          <c:order val="3"/>
          <c:tx>
            <c:strRef>
              <c:f>'Eksamen og standpunkt'!$B$16</c:f>
              <c:strCache>
                <c:ptCount val="1"/>
                <c:pt idx="0">
                  <c:v>Engelsk</c:v>
                </c:pt>
              </c:strCache>
            </c:strRef>
          </c:tx>
          <c:spPr>
            <a:solidFill>
              <a:schemeClr val="accent4"/>
            </a:solidFill>
            <a:ln>
              <a:noFill/>
            </a:ln>
            <a:effectLst/>
          </c:spPr>
          <c:invertIfNegative val="0"/>
          <c:trendline>
            <c:spPr>
              <a:ln w="19050" cap="rnd">
                <a:solidFill>
                  <a:schemeClr val="accent4"/>
                </a:solidFill>
                <a:prstDash val="sysDot"/>
              </a:ln>
              <a:effectLst/>
            </c:spPr>
            <c:trendlineType val="linear"/>
            <c:dispRSqr val="0"/>
            <c:dispEq val="0"/>
          </c:trendline>
          <c:cat>
            <c:multiLvlStrRef>
              <c:f>'Eksamen og standpunkt'!$C$11:$J$12</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standpunkt'!$C$16:$J$16</c:f>
              <c:numCache>
                <c:formatCode>General</c:formatCode>
                <c:ptCount val="8"/>
                <c:pt idx="0">
                  <c:v>3.9</c:v>
                </c:pt>
                <c:pt idx="1">
                  <c:v>3.7</c:v>
                </c:pt>
                <c:pt idx="2">
                  <c:v>3.9</c:v>
                </c:pt>
                <c:pt idx="3">
                  <c:v>3.7</c:v>
                </c:pt>
                <c:pt idx="4">
                  <c:v>3.9</c:v>
                </c:pt>
                <c:pt idx="5">
                  <c:v>3.8</c:v>
                </c:pt>
                <c:pt idx="6">
                  <c:v>3.9</c:v>
                </c:pt>
                <c:pt idx="7">
                  <c:v>3.7</c:v>
                </c:pt>
              </c:numCache>
            </c:numRef>
          </c:val>
          <c:extLst>
            <c:ext xmlns:c16="http://schemas.microsoft.com/office/drawing/2014/chart" uri="{C3380CC4-5D6E-409C-BE32-E72D297353CC}">
              <c16:uniqueId val="{00000004-D0EB-40F3-9CB3-257B352645ED}"/>
            </c:ext>
          </c:extLst>
        </c:ser>
        <c:dLbls>
          <c:showLegendKey val="0"/>
          <c:showVal val="0"/>
          <c:showCatName val="0"/>
          <c:showSerName val="0"/>
          <c:showPercent val="0"/>
          <c:showBubbleSize val="0"/>
        </c:dLbls>
        <c:gapWidth val="219"/>
        <c:overlap val="-27"/>
        <c:axId val="380987968"/>
        <c:axId val="380992672"/>
      </c:barChart>
      <c:catAx>
        <c:axId val="38098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92672"/>
        <c:crosses val="autoZero"/>
        <c:auto val="1"/>
        <c:lblAlgn val="ctr"/>
        <c:lblOffset val="100"/>
        <c:noMultiLvlLbl val="0"/>
      </c:catAx>
      <c:valAx>
        <c:axId val="38099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Nasjonalt</a:t>
            </a:r>
          </a:p>
        </c:rich>
      </c:tx>
      <c:layout>
        <c:manualLayout>
          <c:xMode val="edge"/>
          <c:yMode val="edge"/>
          <c:x val="0.38806233595800527"/>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'Eksamen og standpunkt'!$B$21</c:f>
              <c:strCache>
                <c:ptCount val="1"/>
                <c:pt idx="0">
                  <c:v>Norsk hovudmål</c:v>
                </c:pt>
              </c:strCache>
            </c:strRef>
          </c:tx>
          <c:spPr>
            <a:solidFill>
              <a:schemeClr val="accent1"/>
            </a:solidFill>
            <a:ln>
              <a:noFill/>
            </a:ln>
            <a:effectLst/>
          </c:spPr>
          <c:invertIfNegative val="0"/>
          <c:cat>
            <c:multiLvlStrRef>
              <c:f>'Eksamen og standpunkt'!$C$19:$J$20</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standpunkt'!$C$21:$J$21</c:f>
              <c:numCache>
                <c:formatCode>General</c:formatCode>
                <c:ptCount val="8"/>
                <c:pt idx="0">
                  <c:v>3.8</c:v>
                </c:pt>
                <c:pt idx="1">
                  <c:v>3.4</c:v>
                </c:pt>
                <c:pt idx="2">
                  <c:v>3.8</c:v>
                </c:pt>
                <c:pt idx="3">
                  <c:v>3.5</c:v>
                </c:pt>
                <c:pt idx="4">
                  <c:v>3.8</c:v>
                </c:pt>
                <c:pt idx="5">
                  <c:v>3.4</c:v>
                </c:pt>
                <c:pt idx="6">
                  <c:v>3.9</c:v>
                </c:pt>
                <c:pt idx="7">
                  <c:v>3.5</c:v>
                </c:pt>
              </c:numCache>
            </c:numRef>
          </c:val>
          <c:extLst>
            <c:ext xmlns:c16="http://schemas.microsoft.com/office/drawing/2014/chart" uri="{C3380CC4-5D6E-409C-BE32-E72D297353CC}">
              <c16:uniqueId val="{00000000-CE86-46E7-BC9E-4C76CE50F6D2}"/>
            </c:ext>
          </c:extLst>
        </c:ser>
        <c:ser>
          <c:idx val="1"/>
          <c:order val="1"/>
          <c:tx>
            <c:strRef>
              <c:f>'Eksamen og standpunkt'!$B$22</c:f>
              <c:strCache>
                <c:ptCount val="1"/>
                <c:pt idx="0">
                  <c:v>Norsk sidemåll</c:v>
                </c:pt>
              </c:strCache>
            </c:strRef>
          </c:tx>
          <c:spPr>
            <a:solidFill>
              <a:schemeClr val="accent2"/>
            </a:solidFill>
            <a:ln>
              <a:noFill/>
            </a:ln>
            <a:effectLst/>
          </c:spPr>
          <c:invertIfNegative val="0"/>
          <c:cat>
            <c:multiLvlStrRef>
              <c:f>'Eksamen og standpunkt'!$C$19:$J$20</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standpunkt'!$C$22:$J$22</c:f>
              <c:numCache>
                <c:formatCode>General</c:formatCode>
                <c:ptCount val="8"/>
                <c:pt idx="0">
                  <c:v>3.6</c:v>
                </c:pt>
                <c:pt idx="1">
                  <c:v>3.1</c:v>
                </c:pt>
                <c:pt idx="2">
                  <c:v>3.7</c:v>
                </c:pt>
                <c:pt idx="3">
                  <c:v>3.2</c:v>
                </c:pt>
                <c:pt idx="4">
                  <c:v>3.7</c:v>
                </c:pt>
                <c:pt idx="5">
                  <c:v>3.3</c:v>
                </c:pt>
                <c:pt idx="6">
                  <c:v>3.7</c:v>
                </c:pt>
                <c:pt idx="7">
                  <c:v>3.4</c:v>
                </c:pt>
              </c:numCache>
            </c:numRef>
          </c:val>
          <c:extLst>
            <c:ext xmlns:c16="http://schemas.microsoft.com/office/drawing/2014/chart" uri="{C3380CC4-5D6E-409C-BE32-E72D297353CC}">
              <c16:uniqueId val="{00000001-CE86-46E7-BC9E-4C76CE50F6D2}"/>
            </c:ext>
          </c:extLst>
        </c:ser>
        <c:ser>
          <c:idx val="2"/>
          <c:order val="2"/>
          <c:tx>
            <c:strRef>
              <c:f>'Eksamen og standpunkt'!$B$23</c:f>
              <c:strCache>
                <c:ptCount val="1"/>
                <c:pt idx="0">
                  <c:v>Matematikk</c:v>
                </c:pt>
              </c:strCache>
            </c:strRef>
          </c:tx>
          <c:spPr>
            <a:solidFill>
              <a:schemeClr val="accent3"/>
            </a:solidFill>
            <a:ln>
              <a:noFill/>
            </a:ln>
            <a:effectLst/>
          </c:spPr>
          <c:invertIfNegative val="0"/>
          <c:cat>
            <c:multiLvlStrRef>
              <c:f>'Eksamen og standpunkt'!$C$19:$J$20</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standpunkt'!$C$23:$J$23</c:f>
              <c:numCache>
                <c:formatCode>General</c:formatCode>
                <c:ptCount val="8"/>
                <c:pt idx="0">
                  <c:v>3.5</c:v>
                </c:pt>
                <c:pt idx="1">
                  <c:v>2.9</c:v>
                </c:pt>
                <c:pt idx="2">
                  <c:v>3.5</c:v>
                </c:pt>
                <c:pt idx="3">
                  <c:v>3.5</c:v>
                </c:pt>
                <c:pt idx="4">
                  <c:v>3.6</c:v>
                </c:pt>
                <c:pt idx="5">
                  <c:v>3.4</c:v>
                </c:pt>
                <c:pt idx="6">
                  <c:v>3.7</c:v>
                </c:pt>
                <c:pt idx="7">
                  <c:v>3.6</c:v>
                </c:pt>
              </c:numCache>
            </c:numRef>
          </c:val>
          <c:extLst>
            <c:ext xmlns:c16="http://schemas.microsoft.com/office/drawing/2014/chart" uri="{C3380CC4-5D6E-409C-BE32-E72D297353CC}">
              <c16:uniqueId val="{00000002-CE86-46E7-BC9E-4C76CE50F6D2}"/>
            </c:ext>
          </c:extLst>
        </c:ser>
        <c:ser>
          <c:idx val="3"/>
          <c:order val="3"/>
          <c:tx>
            <c:strRef>
              <c:f>'Eksamen og standpunkt'!$B$24</c:f>
              <c:strCache>
                <c:ptCount val="1"/>
                <c:pt idx="0">
                  <c:v>Engelsk</c:v>
                </c:pt>
              </c:strCache>
            </c:strRef>
          </c:tx>
          <c:spPr>
            <a:solidFill>
              <a:schemeClr val="accent4"/>
            </a:solidFill>
            <a:ln>
              <a:noFill/>
            </a:ln>
            <a:effectLst/>
          </c:spPr>
          <c:invertIfNegative val="0"/>
          <c:trendline>
            <c:spPr>
              <a:ln w="19050" cap="rnd">
                <a:solidFill>
                  <a:schemeClr val="accent4"/>
                </a:solidFill>
                <a:prstDash val="sysDot"/>
              </a:ln>
              <a:effectLst/>
            </c:spPr>
            <c:trendlineType val="linear"/>
            <c:dispRSqr val="0"/>
            <c:dispEq val="0"/>
          </c:trendline>
          <c:cat>
            <c:multiLvlStrRef>
              <c:f>'Eksamen og standpunkt'!$C$19:$J$20</c:f>
              <c:multiLvlStrCache>
                <c:ptCount val="8"/>
                <c:lvl>
                  <c:pt idx="0">
                    <c:v>Standpunkt</c:v>
                  </c:pt>
                  <c:pt idx="1">
                    <c:v>Eksamen</c:v>
                  </c:pt>
                  <c:pt idx="2">
                    <c:v>Standpunkt</c:v>
                  </c:pt>
                  <c:pt idx="3">
                    <c:v>Eksamen</c:v>
                  </c:pt>
                  <c:pt idx="4">
                    <c:v>Standpunkt</c:v>
                  </c:pt>
                  <c:pt idx="5">
                    <c:v>Eksamen</c:v>
                  </c:pt>
                  <c:pt idx="6">
                    <c:v>Standpunkt</c:v>
                  </c:pt>
                  <c:pt idx="7">
                    <c:v>Eksamen</c:v>
                  </c:pt>
                </c:lvl>
                <c:lvl>
                  <c:pt idx="0">
                    <c:v>2014-2015</c:v>
                  </c:pt>
                  <c:pt idx="2">
                    <c:v>2015-2016</c:v>
                  </c:pt>
                  <c:pt idx="4">
                    <c:v>2016-2017</c:v>
                  </c:pt>
                  <c:pt idx="6">
                    <c:v>2017-2018</c:v>
                  </c:pt>
                </c:lvl>
              </c:multiLvlStrCache>
            </c:multiLvlStrRef>
          </c:cat>
          <c:val>
            <c:numRef>
              <c:f>'Eksamen og standpunkt'!$C$24:$J$24</c:f>
              <c:numCache>
                <c:formatCode>General</c:formatCode>
                <c:ptCount val="8"/>
                <c:pt idx="0">
                  <c:v>3.9</c:v>
                </c:pt>
                <c:pt idx="1">
                  <c:v>3.7</c:v>
                </c:pt>
                <c:pt idx="2">
                  <c:v>3.9</c:v>
                </c:pt>
                <c:pt idx="3">
                  <c:v>3.7</c:v>
                </c:pt>
                <c:pt idx="4">
                  <c:v>3.9</c:v>
                </c:pt>
                <c:pt idx="5">
                  <c:v>3.8</c:v>
                </c:pt>
                <c:pt idx="6" formatCode="0.0">
                  <c:v>4</c:v>
                </c:pt>
                <c:pt idx="7">
                  <c:v>3.7</c:v>
                </c:pt>
              </c:numCache>
            </c:numRef>
          </c:val>
          <c:extLst>
            <c:ext xmlns:c16="http://schemas.microsoft.com/office/drawing/2014/chart" uri="{C3380CC4-5D6E-409C-BE32-E72D297353CC}">
              <c16:uniqueId val="{00000004-CE86-46E7-BC9E-4C76CE50F6D2}"/>
            </c:ext>
          </c:extLst>
        </c:ser>
        <c:dLbls>
          <c:showLegendKey val="0"/>
          <c:showVal val="0"/>
          <c:showCatName val="0"/>
          <c:showSerName val="0"/>
          <c:showPercent val="0"/>
          <c:showBubbleSize val="0"/>
        </c:dLbls>
        <c:gapWidth val="219"/>
        <c:overlap val="-27"/>
        <c:axId val="380985224"/>
        <c:axId val="380985616"/>
      </c:barChart>
      <c:catAx>
        <c:axId val="380985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5616"/>
        <c:crosses val="autoZero"/>
        <c:auto val="1"/>
        <c:lblAlgn val="ctr"/>
        <c:lblOffset val="100"/>
        <c:noMultiLvlLbl val="0"/>
      </c:catAx>
      <c:valAx>
        <c:axId val="38098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5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Grunnskulepoeng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SkoleportenEksport!$A$6:$B$6</c:f>
              <c:strCache>
                <c:ptCount val="2"/>
                <c:pt idx="0">
                  <c:v>Gulen</c:v>
                </c:pt>
                <c:pt idx="1">
                  <c:v>Grunnskolepoeng, gjennomsnitt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SkoleportenEksport!$C$5:$G$5</c:f>
              <c:strCache>
                <c:ptCount val="5"/>
                <c:pt idx="0">
                  <c:v>2013-2014</c:v>
                </c:pt>
                <c:pt idx="1">
                  <c:v>2014-2015</c:v>
                </c:pt>
                <c:pt idx="2">
                  <c:v>2015-2016</c:v>
                </c:pt>
                <c:pt idx="3">
                  <c:v>2016-2017</c:v>
                </c:pt>
                <c:pt idx="4">
                  <c:v>2017-2018</c:v>
                </c:pt>
              </c:strCache>
            </c:strRef>
          </c:cat>
          <c:val>
            <c:numRef>
              <c:f>SkoleportenEksport!$C$6:$G$6</c:f>
              <c:numCache>
                <c:formatCode>#\ ##0.0</c:formatCode>
                <c:ptCount val="5"/>
                <c:pt idx="0">
                  <c:v>44</c:v>
                </c:pt>
                <c:pt idx="1">
                  <c:v>41.6</c:v>
                </c:pt>
                <c:pt idx="2">
                  <c:v>43</c:v>
                </c:pt>
                <c:pt idx="3">
                  <c:v>42</c:v>
                </c:pt>
                <c:pt idx="4">
                  <c:v>44</c:v>
                </c:pt>
              </c:numCache>
            </c:numRef>
          </c:val>
          <c:extLst>
            <c:ext xmlns:c16="http://schemas.microsoft.com/office/drawing/2014/chart" uri="{C3380CC4-5D6E-409C-BE32-E72D297353CC}">
              <c16:uniqueId val="{00000000-481B-45EA-ADEB-CD23EDD516F3}"/>
            </c:ext>
          </c:extLst>
        </c:ser>
        <c:ser>
          <c:idx val="1"/>
          <c:order val="1"/>
          <c:tx>
            <c:strRef>
              <c:f>SkoleportenEksport!$A$7:$B$7</c:f>
              <c:strCache>
                <c:ptCount val="2"/>
                <c:pt idx="0">
                  <c:v>Nasjonalt</c:v>
                </c:pt>
                <c:pt idx="1">
                  <c:v>Grunnskolepoeng, gjennomsnitt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SkoleportenEksport!$C$5:$G$5</c:f>
              <c:strCache>
                <c:ptCount val="5"/>
                <c:pt idx="0">
                  <c:v>2013-2014</c:v>
                </c:pt>
                <c:pt idx="1">
                  <c:v>2014-2015</c:v>
                </c:pt>
                <c:pt idx="2">
                  <c:v>2015-2016</c:v>
                </c:pt>
                <c:pt idx="3">
                  <c:v>2016-2017</c:v>
                </c:pt>
                <c:pt idx="4">
                  <c:v>2017-2018</c:v>
                </c:pt>
              </c:strCache>
            </c:strRef>
          </c:cat>
          <c:val>
            <c:numRef>
              <c:f>SkoleportenEksport!$C$7:$G$7</c:f>
              <c:numCache>
                <c:formatCode>#\ ##0.0</c:formatCode>
                <c:ptCount val="5"/>
                <c:pt idx="0">
                  <c:v>40.4</c:v>
                </c:pt>
                <c:pt idx="1">
                  <c:v>40.799999999999997</c:v>
                </c:pt>
                <c:pt idx="2">
                  <c:v>41.2</c:v>
                </c:pt>
                <c:pt idx="3">
                  <c:v>41.4</c:v>
                </c:pt>
                <c:pt idx="4">
                  <c:v>41.8</c:v>
                </c:pt>
              </c:numCache>
            </c:numRef>
          </c:val>
          <c:extLst>
            <c:ext xmlns:c16="http://schemas.microsoft.com/office/drawing/2014/chart" uri="{C3380CC4-5D6E-409C-BE32-E72D297353CC}">
              <c16:uniqueId val="{00000001-481B-45EA-ADEB-CD23EDD516F3}"/>
            </c:ext>
          </c:extLst>
        </c:ser>
        <c:dLbls>
          <c:dLblPos val="outEnd"/>
          <c:showLegendKey val="0"/>
          <c:showVal val="1"/>
          <c:showCatName val="0"/>
          <c:showSerName val="0"/>
          <c:showPercent val="0"/>
          <c:showBubbleSize val="0"/>
        </c:dLbls>
        <c:gapWidth val="219"/>
        <c:overlap val="-27"/>
        <c:axId val="380986400"/>
        <c:axId val="380989928"/>
      </c:barChart>
      <c:catAx>
        <c:axId val="38098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9928"/>
        <c:crosses val="autoZero"/>
        <c:auto val="1"/>
        <c:lblAlgn val="ctr"/>
        <c:lblOffset val="100"/>
        <c:noMultiLvlLbl val="0"/>
      </c:catAx>
      <c:valAx>
        <c:axId val="3809899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6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Barneverntiltak per 31.12.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KOSbvbarntiltak30000!$C$4</c:f>
              <c:strCache>
                <c:ptCount val="1"/>
                <c:pt idx="0">
                  <c:v>2015</c:v>
                </c:pt>
              </c:strCache>
            </c:strRef>
          </c:tx>
          <c:spPr>
            <a:solidFill>
              <a:schemeClr val="accent1"/>
            </a:solidFill>
            <a:ln>
              <a:noFill/>
            </a:ln>
            <a:effectLst/>
          </c:spPr>
          <c:invertIfNegative val="0"/>
          <c:cat>
            <c:strRef>
              <c:f>KOSbvbarntiltak30000!$A$5:$B$11</c:f>
              <c:strCache>
                <c:ptCount val="6"/>
                <c:pt idx="0">
                  <c:v>EAK Landet, 0-17 år</c:v>
                </c:pt>
                <c:pt idx="1">
                  <c:v>EAK Landet, 0-22 år</c:v>
                </c:pt>
                <c:pt idx="2">
                  <c:v>1266 Masfjorden 0-17 år</c:v>
                </c:pt>
                <c:pt idx="3">
                  <c:v>1266 Masfjorden 0-22 år</c:v>
                </c:pt>
                <c:pt idx="4">
                  <c:v>1411 Gulen 0-17 år</c:v>
                </c:pt>
                <c:pt idx="5">
                  <c:v>1411 Gulen 0-22 år</c:v>
                </c:pt>
              </c:strCache>
            </c:strRef>
          </c:cat>
          <c:val>
            <c:numRef>
              <c:f>KOSbvbarntiltak30000!$C$5:$C$11</c:f>
              <c:numCache>
                <c:formatCode>0.0</c:formatCode>
                <c:ptCount val="7"/>
                <c:pt idx="0">
                  <c:v>2.9</c:v>
                </c:pt>
                <c:pt idx="1">
                  <c:v>2.6</c:v>
                </c:pt>
                <c:pt idx="2">
                  <c:v>3.6</c:v>
                </c:pt>
                <c:pt idx="3">
                  <c:v>2.9</c:v>
                </c:pt>
                <c:pt idx="4">
                  <c:v>7</c:v>
                </c:pt>
                <c:pt idx="5">
                  <c:v>5.5</c:v>
                </c:pt>
              </c:numCache>
            </c:numRef>
          </c:val>
          <c:extLst>
            <c:ext xmlns:c16="http://schemas.microsoft.com/office/drawing/2014/chart" uri="{C3380CC4-5D6E-409C-BE32-E72D297353CC}">
              <c16:uniqueId val="{00000000-898C-4B0B-B8DC-520122A95B69}"/>
            </c:ext>
          </c:extLst>
        </c:ser>
        <c:ser>
          <c:idx val="1"/>
          <c:order val="1"/>
          <c:tx>
            <c:strRef>
              <c:f>KOSbvbarntiltak30000!$D$4</c:f>
              <c:strCache>
                <c:ptCount val="1"/>
                <c:pt idx="0">
                  <c:v>2016</c:v>
                </c:pt>
              </c:strCache>
            </c:strRef>
          </c:tx>
          <c:spPr>
            <a:solidFill>
              <a:schemeClr val="accent2"/>
            </a:solidFill>
            <a:ln>
              <a:noFill/>
            </a:ln>
            <a:effectLst/>
          </c:spPr>
          <c:invertIfNegative val="0"/>
          <c:cat>
            <c:strRef>
              <c:f>KOSbvbarntiltak30000!$A$5:$B$11</c:f>
              <c:strCache>
                <c:ptCount val="6"/>
                <c:pt idx="0">
                  <c:v>EAK Landet, 0-17 år</c:v>
                </c:pt>
                <c:pt idx="1">
                  <c:v>EAK Landet, 0-22 år</c:v>
                </c:pt>
                <c:pt idx="2">
                  <c:v>1266 Masfjorden 0-17 år</c:v>
                </c:pt>
                <c:pt idx="3">
                  <c:v>1266 Masfjorden 0-22 år</c:v>
                </c:pt>
                <c:pt idx="4">
                  <c:v>1411 Gulen 0-17 år</c:v>
                </c:pt>
                <c:pt idx="5">
                  <c:v>1411 Gulen 0-22 år</c:v>
                </c:pt>
              </c:strCache>
            </c:strRef>
          </c:cat>
          <c:val>
            <c:numRef>
              <c:f>KOSbvbarntiltak30000!$D$5:$D$11</c:f>
              <c:numCache>
                <c:formatCode>0.0</c:formatCode>
                <c:ptCount val="7"/>
                <c:pt idx="0">
                  <c:v>3.1</c:v>
                </c:pt>
                <c:pt idx="1">
                  <c:v>2.7</c:v>
                </c:pt>
                <c:pt idx="2">
                  <c:v>3.7</c:v>
                </c:pt>
                <c:pt idx="3">
                  <c:v>3.1</c:v>
                </c:pt>
                <c:pt idx="4">
                  <c:v>6.4</c:v>
                </c:pt>
                <c:pt idx="5">
                  <c:v>4.8</c:v>
                </c:pt>
              </c:numCache>
            </c:numRef>
          </c:val>
          <c:extLst>
            <c:ext xmlns:c16="http://schemas.microsoft.com/office/drawing/2014/chart" uri="{C3380CC4-5D6E-409C-BE32-E72D297353CC}">
              <c16:uniqueId val="{00000001-898C-4B0B-B8DC-520122A95B69}"/>
            </c:ext>
          </c:extLst>
        </c:ser>
        <c:ser>
          <c:idx val="2"/>
          <c:order val="2"/>
          <c:tx>
            <c:strRef>
              <c:f>KOSbvbarntiltak30000!$E$4</c:f>
              <c:strCache>
                <c:ptCount val="1"/>
                <c:pt idx="0">
                  <c:v>2017</c:v>
                </c:pt>
              </c:strCache>
            </c:strRef>
          </c:tx>
          <c:spPr>
            <a:solidFill>
              <a:schemeClr val="accent3"/>
            </a:solidFill>
            <a:ln>
              <a:noFill/>
            </a:ln>
            <a:effectLst/>
          </c:spPr>
          <c:invertIfNegative val="0"/>
          <c:cat>
            <c:strRef>
              <c:f>KOSbvbarntiltak30000!$A$5:$B$11</c:f>
              <c:strCache>
                <c:ptCount val="6"/>
                <c:pt idx="0">
                  <c:v>EAK Landet, 0-17 år</c:v>
                </c:pt>
                <c:pt idx="1">
                  <c:v>EAK Landet, 0-22 år</c:v>
                </c:pt>
                <c:pt idx="2">
                  <c:v>1266 Masfjorden 0-17 år</c:v>
                </c:pt>
                <c:pt idx="3">
                  <c:v>1266 Masfjorden 0-22 år</c:v>
                </c:pt>
                <c:pt idx="4">
                  <c:v>1411 Gulen 0-17 år</c:v>
                </c:pt>
                <c:pt idx="5">
                  <c:v>1411 Gulen 0-22 år</c:v>
                </c:pt>
              </c:strCache>
            </c:strRef>
          </c:cat>
          <c:val>
            <c:numRef>
              <c:f>KOSbvbarntiltak30000!$E$5:$E$11</c:f>
              <c:numCache>
                <c:formatCode>0.0</c:formatCode>
                <c:ptCount val="7"/>
                <c:pt idx="0">
                  <c:v>3.1</c:v>
                </c:pt>
                <c:pt idx="1">
                  <c:v>2.7</c:v>
                </c:pt>
                <c:pt idx="2">
                  <c:v>3.4</c:v>
                </c:pt>
                <c:pt idx="3">
                  <c:v>3</c:v>
                </c:pt>
                <c:pt idx="4">
                  <c:v>6.1</c:v>
                </c:pt>
                <c:pt idx="5">
                  <c:v>4.9000000000000004</c:v>
                </c:pt>
              </c:numCache>
            </c:numRef>
          </c:val>
          <c:extLst>
            <c:ext xmlns:c16="http://schemas.microsoft.com/office/drawing/2014/chart" uri="{C3380CC4-5D6E-409C-BE32-E72D297353CC}">
              <c16:uniqueId val="{00000002-898C-4B0B-B8DC-520122A95B69}"/>
            </c:ext>
          </c:extLst>
        </c:ser>
        <c:dLbls>
          <c:showLegendKey val="0"/>
          <c:showVal val="0"/>
          <c:showCatName val="0"/>
          <c:showSerName val="0"/>
          <c:showPercent val="0"/>
          <c:showBubbleSize val="0"/>
        </c:dLbls>
        <c:gapWidth val="182"/>
        <c:axId val="380988752"/>
        <c:axId val="380990712"/>
      </c:barChart>
      <c:catAx>
        <c:axId val="38098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90712"/>
        <c:crosses val="autoZero"/>
        <c:auto val="1"/>
        <c:lblAlgn val="ctr"/>
        <c:lblOffset val="100"/>
        <c:noMultiLvlLbl val="0"/>
      </c:catAx>
      <c:valAx>
        <c:axId val="380990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Barn med undersøking frå barnevernet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tx>
            <c:strRef>
              <c:f>KOSbvbarnuspinnb0000!$B$3:$B$4</c:f>
              <c:strCache>
                <c:ptCount val="2"/>
                <c:pt idx="0">
                  <c:v>Prosentdelen barn med undersøking ift. innbyggarar 0-17 år (prosent)</c:v>
                </c:pt>
                <c:pt idx="1">
                  <c:v>2015</c:v>
                </c:pt>
              </c:strCache>
            </c:strRef>
          </c:tx>
          <c:spPr>
            <a:solidFill>
              <a:schemeClr val="accent1"/>
            </a:solidFill>
            <a:ln>
              <a:noFill/>
            </a:ln>
            <a:effectLst/>
          </c:spPr>
          <c:invertIfNegative val="0"/>
          <c:cat>
            <c:strRef>
              <c:f>KOSbvbarnuspinnb0000!$A$5:$A$7</c:f>
              <c:strCache>
                <c:ptCount val="3"/>
                <c:pt idx="0">
                  <c:v>EAK Landet</c:v>
                </c:pt>
                <c:pt idx="1">
                  <c:v>1266 Masfjorden</c:v>
                </c:pt>
                <c:pt idx="2">
                  <c:v>1411 Gulen</c:v>
                </c:pt>
              </c:strCache>
            </c:strRef>
          </c:cat>
          <c:val>
            <c:numRef>
              <c:f>KOSbvbarnuspinnb0000!$B$5:$B$7</c:f>
              <c:numCache>
                <c:formatCode>0.0</c:formatCode>
                <c:ptCount val="3"/>
                <c:pt idx="0">
                  <c:v>4.5</c:v>
                </c:pt>
                <c:pt idx="1">
                  <c:v>2.8</c:v>
                </c:pt>
                <c:pt idx="2">
                  <c:v>2.7</c:v>
                </c:pt>
              </c:numCache>
            </c:numRef>
          </c:val>
          <c:extLst>
            <c:ext xmlns:c16="http://schemas.microsoft.com/office/drawing/2014/chart" uri="{C3380CC4-5D6E-409C-BE32-E72D297353CC}">
              <c16:uniqueId val="{00000000-4190-4C90-A9B2-1D9E300D34B5}"/>
            </c:ext>
          </c:extLst>
        </c:ser>
        <c:ser>
          <c:idx val="1"/>
          <c:order val="1"/>
          <c:tx>
            <c:strRef>
              <c:f>KOSbvbarnuspinnb0000!$C$3:$C$4</c:f>
              <c:strCache>
                <c:ptCount val="2"/>
                <c:pt idx="0">
                  <c:v>Prosentdelen barn med undersøking ift. innbyggarar 0-17 år (prosent)</c:v>
                </c:pt>
                <c:pt idx="1">
                  <c:v>2016</c:v>
                </c:pt>
              </c:strCache>
            </c:strRef>
          </c:tx>
          <c:spPr>
            <a:solidFill>
              <a:schemeClr val="accent2"/>
            </a:solidFill>
            <a:ln>
              <a:noFill/>
            </a:ln>
            <a:effectLst/>
          </c:spPr>
          <c:invertIfNegative val="0"/>
          <c:cat>
            <c:strRef>
              <c:f>KOSbvbarnuspinnb0000!$A$5:$A$7</c:f>
              <c:strCache>
                <c:ptCount val="3"/>
                <c:pt idx="0">
                  <c:v>EAK Landet</c:v>
                </c:pt>
                <c:pt idx="1">
                  <c:v>1266 Masfjorden</c:v>
                </c:pt>
                <c:pt idx="2">
                  <c:v>1411 Gulen</c:v>
                </c:pt>
              </c:strCache>
            </c:strRef>
          </c:cat>
          <c:val>
            <c:numRef>
              <c:f>KOSbvbarnuspinnb0000!$C$5:$C$7</c:f>
              <c:numCache>
                <c:formatCode>0.0</c:formatCode>
                <c:ptCount val="3"/>
                <c:pt idx="0">
                  <c:v>4.8</c:v>
                </c:pt>
                <c:pt idx="1">
                  <c:v>6.4</c:v>
                </c:pt>
                <c:pt idx="2">
                  <c:v>2.2999999999999998</c:v>
                </c:pt>
              </c:numCache>
            </c:numRef>
          </c:val>
          <c:extLst>
            <c:ext xmlns:c16="http://schemas.microsoft.com/office/drawing/2014/chart" uri="{C3380CC4-5D6E-409C-BE32-E72D297353CC}">
              <c16:uniqueId val="{00000001-4190-4C90-A9B2-1D9E300D34B5}"/>
            </c:ext>
          </c:extLst>
        </c:ser>
        <c:ser>
          <c:idx val="2"/>
          <c:order val="2"/>
          <c:tx>
            <c:strRef>
              <c:f>KOSbvbarnuspinnb0000!$D$3:$D$4</c:f>
              <c:strCache>
                <c:ptCount val="2"/>
                <c:pt idx="0">
                  <c:v>Prosentdelen barn med undersøking ift. innbyggarar 0-17 år (prosent)</c:v>
                </c:pt>
                <c:pt idx="1">
                  <c:v>2017</c:v>
                </c:pt>
              </c:strCache>
            </c:strRef>
          </c:tx>
          <c:spPr>
            <a:solidFill>
              <a:schemeClr val="accent3"/>
            </a:solidFill>
            <a:ln>
              <a:noFill/>
            </a:ln>
            <a:effectLst/>
          </c:spPr>
          <c:invertIfNegative val="0"/>
          <c:cat>
            <c:strRef>
              <c:f>KOSbvbarnuspinnb0000!$A$5:$A$7</c:f>
              <c:strCache>
                <c:ptCount val="3"/>
                <c:pt idx="0">
                  <c:v>EAK Landet</c:v>
                </c:pt>
                <c:pt idx="1">
                  <c:v>1266 Masfjorden</c:v>
                </c:pt>
                <c:pt idx="2">
                  <c:v>1411 Gulen</c:v>
                </c:pt>
              </c:strCache>
            </c:strRef>
          </c:cat>
          <c:val>
            <c:numRef>
              <c:f>KOSbvbarnuspinnb0000!$D$5:$D$7</c:f>
              <c:numCache>
                <c:formatCode>0.0</c:formatCode>
                <c:ptCount val="3"/>
                <c:pt idx="0">
                  <c:v>4.9000000000000004</c:v>
                </c:pt>
                <c:pt idx="1">
                  <c:v>4.2</c:v>
                </c:pt>
                <c:pt idx="2">
                  <c:v>3.8</c:v>
                </c:pt>
              </c:numCache>
            </c:numRef>
          </c:val>
          <c:extLst>
            <c:ext xmlns:c16="http://schemas.microsoft.com/office/drawing/2014/chart" uri="{C3380CC4-5D6E-409C-BE32-E72D297353CC}">
              <c16:uniqueId val="{00000002-4190-4C90-A9B2-1D9E300D34B5}"/>
            </c:ext>
          </c:extLst>
        </c:ser>
        <c:dLbls>
          <c:showLegendKey val="0"/>
          <c:showVal val="0"/>
          <c:showCatName val="0"/>
          <c:showSerName val="0"/>
          <c:showPercent val="0"/>
          <c:showBubbleSize val="0"/>
        </c:dLbls>
        <c:gapWidth val="219"/>
        <c:overlap val="-27"/>
        <c:axId val="380989536"/>
        <c:axId val="382160864"/>
      </c:barChart>
      <c:catAx>
        <c:axId val="38098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2160864"/>
        <c:crosses val="autoZero"/>
        <c:auto val="1"/>
        <c:lblAlgn val="ctr"/>
        <c:lblOffset val="100"/>
        <c:noMultiLvlLbl val="0"/>
      </c:catAx>
      <c:valAx>
        <c:axId val="382160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098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drikkevatn!$B$33</c:f>
              <c:strCache>
                <c:ptCount val="1"/>
                <c:pt idx="0">
                  <c:v>2015</c:v>
                </c:pt>
              </c:strCache>
            </c:strRef>
          </c:tx>
          <c:invertIfNegative val="0"/>
          <c:cat>
            <c:strRef>
              <c:f>drikkevatn!$C$32:$J$32</c:f>
              <c:strCache>
                <c:ptCount val="8"/>
                <c:pt idx="0">
                  <c:v>Masfjorden</c:v>
                </c:pt>
                <c:pt idx="1">
                  <c:v>Gulen</c:v>
                </c:pt>
                <c:pt idx="2">
                  <c:v>Modalen</c:v>
                </c:pt>
                <c:pt idx="3">
                  <c:v>Meland</c:v>
                </c:pt>
                <c:pt idx="4">
                  <c:v>Radøy</c:v>
                </c:pt>
                <c:pt idx="5">
                  <c:v>Lindås</c:v>
                </c:pt>
                <c:pt idx="6">
                  <c:v>Austrheim</c:v>
                </c:pt>
                <c:pt idx="7">
                  <c:v>Fedje</c:v>
                </c:pt>
              </c:strCache>
            </c:strRef>
          </c:cat>
          <c:val>
            <c:numRef>
              <c:f>drikkevatn!$C$33:$J$33</c:f>
              <c:numCache>
                <c:formatCode>0%</c:formatCode>
                <c:ptCount val="8"/>
                <c:pt idx="0">
                  <c:v>0.3210093896713615</c:v>
                </c:pt>
                <c:pt idx="1">
                  <c:v>0.21413276231263384</c:v>
                </c:pt>
                <c:pt idx="2">
                  <c:v>0.49470899470899471</c:v>
                </c:pt>
                <c:pt idx="3">
                  <c:v>0.6003102378490176</c:v>
                </c:pt>
                <c:pt idx="4">
                  <c:v>0.668129238133227</c:v>
                </c:pt>
                <c:pt idx="5">
                  <c:v>0.57421114141020646</c:v>
                </c:pt>
                <c:pt idx="6">
                  <c:v>0.78081232492997199</c:v>
                </c:pt>
                <c:pt idx="7">
                  <c:v>1.0657193605683837</c:v>
                </c:pt>
              </c:numCache>
            </c:numRef>
          </c:val>
          <c:extLst>
            <c:ext xmlns:c16="http://schemas.microsoft.com/office/drawing/2014/chart" uri="{C3380CC4-5D6E-409C-BE32-E72D297353CC}">
              <c16:uniqueId val="{00000000-3A03-4AEE-8EAA-7C3BCB15DFD0}"/>
            </c:ext>
          </c:extLst>
        </c:ser>
        <c:ser>
          <c:idx val="1"/>
          <c:order val="1"/>
          <c:tx>
            <c:strRef>
              <c:f>drikkevatn!$B$34</c:f>
              <c:strCache>
                <c:ptCount val="1"/>
                <c:pt idx="0">
                  <c:v>2016</c:v>
                </c:pt>
              </c:strCache>
            </c:strRef>
          </c:tx>
          <c:invertIfNegative val="0"/>
          <c:cat>
            <c:strRef>
              <c:f>drikkevatn!$C$32:$J$32</c:f>
              <c:strCache>
                <c:ptCount val="8"/>
                <c:pt idx="0">
                  <c:v>Masfjorden</c:v>
                </c:pt>
                <c:pt idx="1">
                  <c:v>Gulen</c:v>
                </c:pt>
                <c:pt idx="2">
                  <c:v>Modalen</c:v>
                </c:pt>
                <c:pt idx="3">
                  <c:v>Meland</c:v>
                </c:pt>
                <c:pt idx="4">
                  <c:v>Radøy</c:v>
                </c:pt>
                <c:pt idx="5">
                  <c:v>Lindås</c:v>
                </c:pt>
                <c:pt idx="6">
                  <c:v>Austrheim</c:v>
                </c:pt>
                <c:pt idx="7">
                  <c:v>Fedje</c:v>
                </c:pt>
              </c:strCache>
            </c:strRef>
          </c:cat>
          <c:val>
            <c:numRef>
              <c:f>drikkevatn!$C$34:$J$34</c:f>
              <c:numCache>
                <c:formatCode>0%</c:formatCode>
                <c:ptCount val="8"/>
                <c:pt idx="0">
                  <c:v>0.32157554379776604</c:v>
                </c:pt>
                <c:pt idx="1">
                  <c:v>0.2109704641350211</c:v>
                </c:pt>
                <c:pt idx="2">
                  <c:v>0.49081364829396323</c:v>
                </c:pt>
                <c:pt idx="3">
                  <c:v>0.5787250384024577</c:v>
                </c:pt>
                <c:pt idx="4">
                  <c:v>0.65983848729564698</c:v>
                </c:pt>
                <c:pt idx="5">
                  <c:v>0.57531876721983721</c:v>
                </c:pt>
                <c:pt idx="6">
                  <c:v>0.90972708187543738</c:v>
                </c:pt>
                <c:pt idx="7">
                  <c:v>1.0416666666666667</c:v>
                </c:pt>
              </c:numCache>
            </c:numRef>
          </c:val>
          <c:extLst>
            <c:ext xmlns:c16="http://schemas.microsoft.com/office/drawing/2014/chart" uri="{C3380CC4-5D6E-409C-BE32-E72D297353CC}">
              <c16:uniqueId val="{00000001-3A03-4AEE-8EAA-7C3BCB15DFD0}"/>
            </c:ext>
          </c:extLst>
        </c:ser>
        <c:ser>
          <c:idx val="2"/>
          <c:order val="2"/>
          <c:tx>
            <c:strRef>
              <c:f>drikkevatn!$B$35</c:f>
              <c:strCache>
                <c:ptCount val="1"/>
                <c:pt idx="0">
                  <c:v>2017</c:v>
                </c:pt>
              </c:strCache>
            </c:strRef>
          </c:tx>
          <c:invertIfNegative val="0"/>
          <c:cat>
            <c:strRef>
              <c:f>drikkevatn!$C$32:$J$32</c:f>
              <c:strCache>
                <c:ptCount val="8"/>
                <c:pt idx="0">
                  <c:v>Masfjorden</c:v>
                </c:pt>
                <c:pt idx="1">
                  <c:v>Gulen</c:v>
                </c:pt>
                <c:pt idx="2">
                  <c:v>Modalen</c:v>
                </c:pt>
                <c:pt idx="3">
                  <c:v>Meland</c:v>
                </c:pt>
                <c:pt idx="4">
                  <c:v>Radøy</c:v>
                </c:pt>
                <c:pt idx="5">
                  <c:v>Lindås</c:v>
                </c:pt>
                <c:pt idx="6">
                  <c:v>Austrheim</c:v>
                </c:pt>
                <c:pt idx="7">
                  <c:v>Fedje</c:v>
                </c:pt>
              </c:strCache>
            </c:strRef>
          </c:cat>
          <c:val>
            <c:numRef>
              <c:f>drikkevatn!$C$35:$J$35</c:f>
              <c:numCache>
                <c:formatCode>0%</c:formatCode>
                <c:ptCount val="8"/>
                <c:pt idx="0">
                  <c:v>0.31988304093567249</c:v>
                </c:pt>
                <c:pt idx="1">
                  <c:v>0.21088148460565162</c:v>
                </c:pt>
                <c:pt idx="2">
                  <c:v>0.48825065274151436</c:v>
                </c:pt>
                <c:pt idx="3">
                  <c:v>0.65415783568133645</c:v>
                </c:pt>
                <c:pt idx="4">
                  <c:v>0.65327613104524185</c:v>
                </c:pt>
                <c:pt idx="5">
                  <c:v>0.60434810247282433</c:v>
                </c:pt>
                <c:pt idx="6">
                  <c:v>0.90152565880721225</c:v>
                </c:pt>
                <c:pt idx="7">
                  <c:v>1.0221465076660987</c:v>
                </c:pt>
              </c:numCache>
            </c:numRef>
          </c:val>
          <c:extLst>
            <c:ext xmlns:c16="http://schemas.microsoft.com/office/drawing/2014/chart" uri="{C3380CC4-5D6E-409C-BE32-E72D297353CC}">
              <c16:uniqueId val="{00000002-3A03-4AEE-8EAA-7C3BCB15DFD0}"/>
            </c:ext>
          </c:extLst>
        </c:ser>
        <c:dLbls>
          <c:showLegendKey val="0"/>
          <c:showVal val="0"/>
          <c:showCatName val="0"/>
          <c:showSerName val="0"/>
          <c:showPercent val="0"/>
          <c:showBubbleSize val="0"/>
        </c:dLbls>
        <c:gapWidth val="150"/>
        <c:axId val="382162040"/>
        <c:axId val="382162432"/>
      </c:barChart>
      <c:catAx>
        <c:axId val="382162040"/>
        <c:scaling>
          <c:orientation val="minMax"/>
        </c:scaling>
        <c:delete val="0"/>
        <c:axPos val="b"/>
        <c:numFmt formatCode="General" sourceLinked="0"/>
        <c:majorTickMark val="out"/>
        <c:minorTickMark val="none"/>
        <c:tickLblPos val="nextTo"/>
        <c:txPr>
          <a:bodyPr/>
          <a:lstStyle/>
          <a:p>
            <a:pPr>
              <a:defRPr sz="800"/>
            </a:pPr>
            <a:endParaRPr lang="nb-NO"/>
          </a:p>
        </c:txPr>
        <c:crossAx val="382162432"/>
        <c:crosses val="autoZero"/>
        <c:auto val="1"/>
        <c:lblAlgn val="ctr"/>
        <c:lblOffset val="100"/>
        <c:noMultiLvlLbl val="0"/>
      </c:catAx>
      <c:valAx>
        <c:axId val="382162432"/>
        <c:scaling>
          <c:orientation val="minMax"/>
        </c:scaling>
        <c:delete val="0"/>
        <c:axPos val="l"/>
        <c:majorGridlines/>
        <c:title>
          <c:tx>
            <c:rich>
              <a:bodyPr rot="-5400000" vert="horz"/>
              <a:lstStyle/>
              <a:p>
                <a:pPr>
                  <a:defRPr sz="800" b="0"/>
                </a:pPr>
                <a:r>
                  <a:rPr lang="en-US" sz="800" b="0"/>
                  <a:t>del innbyggjarar knytt til kommunal vassforsyning</a:t>
                </a:r>
              </a:p>
            </c:rich>
          </c:tx>
          <c:overlay val="0"/>
        </c:title>
        <c:numFmt formatCode="0%" sourceLinked="1"/>
        <c:majorTickMark val="out"/>
        <c:minorTickMark val="none"/>
        <c:tickLblPos val="nextTo"/>
        <c:crossAx val="382162040"/>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dødsulukker!$C$42:$G$42</c:f>
              <c:strCache>
                <c:ptCount val="5"/>
                <c:pt idx="0">
                  <c:v>Masfjorden</c:v>
                </c:pt>
                <c:pt idx="1">
                  <c:v>Gulen</c:v>
                </c:pt>
                <c:pt idx="2">
                  <c:v>Meland</c:v>
                </c:pt>
                <c:pt idx="3">
                  <c:v>Lindås</c:v>
                </c:pt>
                <c:pt idx="4">
                  <c:v>Austrheim</c:v>
                </c:pt>
              </c:strCache>
            </c:strRef>
          </c:cat>
          <c:val>
            <c:numRef>
              <c:f>dødsulukker!$C$43:$G$43</c:f>
              <c:numCache>
                <c:formatCode>#,##0</c:formatCode>
                <c:ptCount val="5"/>
                <c:pt idx="0">
                  <c:v>5</c:v>
                </c:pt>
                <c:pt idx="1">
                  <c:v>2</c:v>
                </c:pt>
                <c:pt idx="2">
                  <c:v>4</c:v>
                </c:pt>
                <c:pt idx="3">
                  <c:v>16</c:v>
                </c:pt>
                <c:pt idx="4">
                  <c:v>1</c:v>
                </c:pt>
              </c:numCache>
            </c:numRef>
          </c:val>
          <c:extLst>
            <c:ext xmlns:c16="http://schemas.microsoft.com/office/drawing/2014/chart" uri="{C3380CC4-5D6E-409C-BE32-E72D297353CC}">
              <c16:uniqueId val="{00000000-8641-4885-BA94-2D1931919C0E}"/>
            </c:ext>
          </c:extLst>
        </c:ser>
        <c:dLbls>
          <c:showLegendKey val="0"/>
          <c:showVal val="0"/>
          <c:showCatName val="0"/>
          <c:showSerName val="0"/>
          <c:showPercent val="0"/>
          <c:showBubbleSize val="0"/>
        </c:dLbls>
        <c:gapWidth val="150"/>
        <c:axId val="382162824"/>
        <c:axId val="382157728"/>
      </c:barChart>
      <c:catAx>
        <c:axId val="382162824"/>
        <c:scaling>
          <c:orientation val="minMax"/>
        </c:scaling>
        <c:delete val="0"/>
        <c:axPos val="b"/>
        <c:numFmt formatCode="General" sourceLinked="0"/>
        <c:majorTickMark val="out"/>
        <c:minorTickMark val="none"/>
        <c:tickLblPos val="nextTo"/>
        <c:txPr>
          <a:bodyPr/>
          <a:lstStyle/>
          <a:p>
            <a:pPr>
              <a:defRPr sz="800"/>
            </a:pPr>
            <a:endParaRPr lang="nb-NO"/>
          </a:p>
        </c:txPr>
        <c:crossAx val="382157728"/>
        <c:crosses val="autoZero"/>
        <c:auto val="1"/>
        <c:lblAlgn val="ctr"/>
        <c:lblOffset val="100"/>
        <c:noMultiLvlLbl val="0"/>
      </c:catAx>
      <c:valAx>
        <c:axId val="382157728"/>
        <c:scaling>
          <c:orientation val="minMax"/>
        </c:scaling>
        <c:delete val="0"/>
        <c:axPos val="l"/>
        <c:majorGridlines/>
        <c:title>
          <c:tx>
            <c:strRef>
              <c:f>dødsulukker!$B$40</c:f>
              <c:strCache>
                <c:ptCount val="1"/>
                <c:pt idx="0">
                  <c:v>Tal dødsulukker</c:v>
                </c:pt>
              </c:strCache>
            </c:strRef>
          </c:tx>
          <c:overlay val="0"/>
          <c:txPr>
            <a:bodyPr rot="-5400000" vert="horz"/>
            <a:lstStyle/>
            <a:p>
              <a:pPr>
                <a:defRPr sz="800"/>
              </a:pPr>
              <a:endParaRPr lang="nb-NO"/>
            </a:p>
          </c:txPr>
        </c:title>
        <c:numFmt formatCode="#,##0" sourceLinked="1"/>
        <c:majorTickMark val="out"/>
        <c:minorTickMark val="none"/>
        <c:tickLblPos val="nextTo"/>
        <c:crossAx val="382162824"/>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pivotSource>
    <c:name>[Diagram i Microsoft Word]inn og utflytting!Pivottabell2</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nn-NO" sz="1200"/>
              <a:t>Flytting</a:t>
            </a:r>
            <a:r>
              <a:rPr lang="nn-NO" sz="1200" baseline="0"/>
              <a:t> fra og til Gulen</a:t>
            </a:r>
            <a:endParaRPr lang="nn-NO"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nb-NO"/>
        </a:p>
      </c:txPr>
    </c:title>
    <c:autoTitleDeleted val="0"/>
    <c:pivotFmts>
      <c:pivotFmt>
        <c:idx val="0"/>
        <c:spPr>
          <a:solidFill>
            <a:srgbClr val="7030A0"/>
          </a:solidFill>
          <a:ln>
            <a:noFill/>
          </a:ln>
          <a:effectLst/>
        </c:spPr>
        <c:marker>
          <c:symbol val="none"/>
        </c:marker>
      </c:pivotFmt>
      <c:pivotFmt>
        <c:idx val="1"/>
        <c:spPr>
          <a:solidFill>
            <a:schemeClr val="accent6"/>
          </a:solidFill>
          <a:ln>
            <a:noFill/>
          </a:ln>
          <a:effectLst/>
        </c:spPr>
        <c:marker>
          <c:symbol val="none"/>
        </c:marker>
      </c:pivotFmt>
      <c:pivotFmt>
        <c:idx val="2"/>
        <c:spPr>
          <a:solidFill>
            <a:srgbClr val="7030A0"/>
          </a:solidFill>
          <a:ln>
            <a:noFill/>
          </a:ln>
          <a:effectLst/>
        </c:spPr>
        <c:marker>
          <c:symbol val="none"/>
        </c:marker>
      </c:pivotFmt>
      <c:pivotFmt>
        <c:idx val="3"/>
        <c:spPr>
          <a:solidFill>
            <a:schemeClr val="accent6"/>
          </a:solidFill>
          <a:ln>
            <a:noFill/>
          </a:ln>
          <a:effectLst/>
        </c:spPr>
        <c:marker>
          <c:symbol val="none"/>
        </c:marker>
      </c:pivotFmt>
      <c:pivotFmt>
        <c:idx val="4"/>
        <c:spPr>
          <a:solidFill>
            <a:srgbClr val="7030A0"/>
          </a:solidFill>
          <a:ln>
            <a:noFill/>
          </a:ln>
          <a:effectLst/>
        </c:spPr>
        <c:marker>
          <c:symbol val="none"/>
        </c:marker>
      </c:pivotFmt>
      <c:pivotFmt>
        <c:idx val="5"/>
        <c:spPr>
          <a:solidFill>
            <a:schemeClr val="accent6"/>
          </a:solidFill>
          <a:ln>
            <a:noFill/>
          </a:ln>
          <a:effectLst/>
        </c:spPr>
        <c:marker>
          <c:symbol val="none"/>
        </c:marker>
      </c:pivotFmt>
    </c:pivotFmts>
    <c:plotArea>
      <c:layout/>
      <c:barChart>
        <c:barDir val="col"/>
        <c:grouping val="stacked"/>
        <c:varyColors val="0"/>
        <c:ser>
          <c:idx val="0"/>
          <c:order val="0"/>
          <c:tx>
            <c:strRef>
              <c:f>'inn og utflytting'!$C$33</c:f>
              <c:strCache>
                <c:ptCount val="1"/>
                <c:pt idx="0">
                  <c:v>Summer av Innvandring</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'inn og utflytting'!$B$34:$B$50</c:f>
              <c:strCach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strCache>
            </c:strRef>
          </c:cat>
          <c:val>
            <c:numRef>
              <c:f>'inn og utflytting'!$C$34:$C$50</c:f>
              <c:numCache>
                <c:formatCode>General</c:formatCode>
                <c:ptCount val="16"/>
                <c:pt idx="0">
                  <c:v>7</c:v>
                </c:pt>
                <c:pt idx="1">
                  <c:v>15</c:v>
                </c:pt>
                <c:pt idx="2">
                  <c:v>3</c:v>
                </c:pt>
                <c:pt idx="3">
                  <c:v>10</c:v>
                </c:pt>
                <c:pt idx="4">
                  <c:v>13</c:v>
                </c:pt>
                <c:pt idx="5">
                  <c:v>11</c:v>
                </c:pt>
                <c:pt idx="6">
                  <c:v>10</c:v>
                </c:pt>
                <c:pt idx="7">
                  <c:v>34</c:v>
                </c:pt>
                <c:pt idx="8">
                  <c:v>25</c:v>
                </c:pt>
                <c:pt idx="9">
                  <c:v>31</c:v>
                </c:pt>
                <c:pt idx="10">
                  <c:v>41</c:v>
                </c:pt>
                <c:pt idx="11">
                  <c:v>29</c:v>
                </c:pt>
                <c:pt idx="12">
                  <c:v>30</c:v>
                </c:pt>
                <c:pt idx="13">
                  <c:v>34</c:v>
                </c:pt>
                <c:pt idx="14">
                  <c:v>19</c:v>
                </c:pt>
                <c:pt idx="15">
                  <c:v>22</c:v>
                </c:pt>
              </c:numCache>
            </c:numRef>
          </c:val>
          <c:extLst>
            <c:ext xmlns:c16="http://schemas.microsoft.com/office/drawing/2014/chart" uri="{C3380CC4-5D6E-409C-BE32-E72D297353CC}">
              <c16:uniqueId val="{00000000-1CD3-498B-A27D-8643B8AE532D}"/>
            </c:ext>
          </c:extLst>
        </c:ser>
        <c:ser>
          <c:idx val="1"/>
          <c:order val="1"/>
          <c:tx>
            <c:strRef>
              <c:f>'inn og utflytting'!$D$33</c:f>
              <c:strCache>
                <c:ptCount val="1"/>
                <c:pt idx="0">
                  <c:v>Summer av Utvandring</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'inn og utflytting'!$B$34:$B$50</c:f>
              <c:strCach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strCache>
            </c:strRef>
          </c:cat>
          <c:val>
            <c:numRef>
              <c:f>'inn og utflytting'!$D$34:$D$50</c:f>
              <c:numCache>
                <c:formatCode>General</c:formatCode>
                <c:ptCount val="16"/>
                <c:pt idx="0">
                  <c:v>2</c:v>
                </c:pt>
                <c:pt idx="1">
                  <c:v>6</c:v>
                </c:pt>
                <c:pt idx="2">
                  <c:v>9</c:v>
                </c:pt>
                <c:pt idx="3">
                  <c:v>7</c:v>
                </c:pt>
                <c:pt idx="4">
                  <c:v>5</c:v>
                </c:pt>
                <c:pt idx="5">
                  <c:v>6</c:v>
                </c:pt>
                <c:pt idx="6">
                  <c:v>4</c:v>
                </c:pt>
                <c:pt idx="7">
                  <c:v>3</c:v>
                </c:pt>
                <c:pt idx="8">
                  <c:v>0</c:v>
                </c:pt>
                <c:pt idx="9">
                  <c:v>1</c:v>
                </c:pt>
                <c:pt idx="10">
                  <c:v>5</c:v>
                </c:pt>
                <c:pt idx="11">
                  <c:v>12</c:v>
                </c:pt>
                <c:pt idx="12">
                  <c:v>9</c:v>
                </c:pt>
                <c:pt idx="13">
                  <c:v>9</c:v>
                </c:pt>
                <c:pt idx="14">
                  <c:v>15</c:v>
                </c:pt>
                <c:pt idx="15">
                  <c:v>10</c:v>
                </c:pt>
              </c:numCache>
            </c:numRef>
          </c:val>
          <c:extLst>
            <c:ext xmlns:c16="http://schemas.microsoft.com/office/drawing/2014/chart" uri="{C3380CC4-5D6E-409C-BE32-E72D297353CC}">
              <c16:uniqueId val="{00000001-1CD3-498B-A27D-8643B8AE532D}"/>
            </c:ext>
          </c:extLst>
        </c:ser>
        <c:dLbls>
          <c:dLblPos val="ctr"/>
          <c:showLegendKey val="0"/>
          <c:showVal val="1"/>
          <c:showCatName val="0"/>
          <c:showSerName val="0"/>
          <c:showPercent val="0"/>
          <c:showBubbleSize val="0"/>
        </c:dLbls>
        <c:gapWidth val="219"/>
        <c:overlap val="100"/>
        <c:axId val="272333976"/>
        <c:axId val="272331232"/>
      </c:barChart>
      <c:catAx>
        <c:axId val="272333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n-NO">
                    <a:solidFill>
                      <a:schemeClr val="accent4"/>
                    </a:solidFill>
                  </a:rPr>
                  <a:t>Tilflytting/</a:t>
                </a:r>
                <a:r>
                  <a:rPr lang="nn-NO">
                    <a:solidFill>
                      <a:schemeClr val="accent3"/>
                    </a:solidFill>
                  </a:rPr>
                  <a:t>Fraflytting</a:t>
                </a:r>
                <a:endParaRPr lang="nn-NO">
                  <a:solidFill>
                    <a:schemeClr val="accent4"/>
                  </a:solidFill>
                </a:endParaRPr>
              </a:p>
            </c:rich>
          </c:tx>
          <c:layout>
            <c:manualLayout>
              <c:xMode val="edge"/>
              <c:yMode val="edge"/>
              <c:x val="0.487927607375438"/>
              <c:y val="0.876536916984316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1232"/>
        <c:crosses val="autoZero"/>
        <c:auto val="1"/>
        <c:lblAlgn val="ctr"/>
        <c:lblOffset val="100"/>
        <c:noMultiLvlLbl val="0"/>
      </c:catAx>
      <c:valAx>
        <c:axId val="272331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n-NO"/>
                  <a:t>Antal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3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skadde!$C$27</c:f>
              <c:strCache>
                <c:ptCount val="1"/>
                <c:pt idx="0">
                  <c:v>Nordhordland + Gulen</c:v>
                </c:pt>
              </c:strCache>
            </c:strRef>
          </c:tx>
          <c:invertIfNegative val="0"/>
          <c:cat>
            <c:numRef>
              <c:f>skadde!$B$28:$B$46</c:f>
              <c:numCache>
                <c:formatCode>General</c:formatCode>
                <c:ptCount val="19"/>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numCache>
            </c:numRef>
          </c:cat>
          <c:val>
            <c:numRef>
              <c:f>skadde!$C$28:$C$46</c:f>
              <c:numCache>
                <c:formatCode>#,##0</c:formatCode>
                <c:ptCount val="19"/>
                <c:pt idx="0">
                  <c:v>91</c:v>
                </c:pt>
                <c:pt idx="1">
                  <c:v>68</c:v>
                </c:pt>
                <c:pt idx="2">
                  <c:v>70</c:v>
                </c:pt>
                <c:pt idx="3">
                  <c:v>90</c:v>
                </c:pt>
                <c:pt idx="4">
                  <c:v>87</c:v>
                </c:pt>
                <c:pt idx="5">
                  <c:v>106</c:v>
                </c:pt>
                <c:pt idx="6">
                  <c:v>81</c:v>
                </c:pt>
                <c:pt idx="7">
                  <c:v>83</c:v>
                </c:pt>
                <c:pt idx="8">
                  <c:v>103</c:v>
                </c:pt>
                <c:pt idx="9">
                  <c:v>84</c:v>
                </c:pt>
                <c:pt idx="10">
                  <c:v>65</c:v>
                </c:pt>
                <c:pt idx="11">
                  <c:v>60</c:v>
                </c:pt>
                <c:pt idx="12">
                  <c:v>61</c:v>
                </c:pt>
                <c:pt idx="13">
                  <c:v>82</c:v>
                </c:pt>
                <c:pt idx="14">
                  <c:v>54</c:v>
                </c:pt>
                <c:pt idx="15">
                  <c:v>49</c:v>
                </c:pt>
                <c:pt idx="16">
                  <c:v>50</c:v>
                </c:pt>
                <c:pt idx="17">
                  <c:v>46</c:v>
                </c:pt>
                <c:pt idx="18">
                  <c:v>54</c:v>
                </c:pt>
              </c:numCache>
            </c:numRef>
          </c:val>
          <c:extLst>
            <c:ext xmlns:c16="http://schemas.microsoft.com/office/drawing/2014/chart" uri="{C3380CC4-5D6E-409C-BE32-E72D297353CC}">
              <c16:uniqueId val="{00000000-C3D9-4382-A3C6-8FC98F5F4CF5}"/>
            </c:ext>
          </c:extLst>
        </c:ser>
        <c:dLbls>
          <c:showLegendKey val="0"/>
          <c:showVal val="0"/>
          <c:showCatName val="0"/>
          <c:showSerName val="0"/>
          <c:showPercent val="0"/>
          <c:showBubbleSize val="0"/>
        </c:dLbls>
        <c:gapWidth val="150"/>
        <c:axId val="382161256"/>
        <c:axId val="382163216"/>
      </c:barChart>
      <c:catAx>
        <c:axId val="382161256"/>
        <c:scaling>
          <c:orientation val="minMax"/>
        </c:scaling>
        <c:delete val="0"/>
        <c:axPos val="b"/>
        <c:numFmt formatCode="General" sourceLinked="1"/>
        <c:majorTickMark val="out"/>
        <c:minorTickMark val="none"/>
        <c:tickLblPos val="nextTo"/>
        <c:txPr>
          <a:bodyPr/>
          <a:lstStyle/>
          <a:p>
            <a:pPr>
              <a:defRPr sz="800"/>
            </a:pPr>
            <a:endParaRPr lang="nb-NO"/>
          </a:p>
        </c:txPr>
        <c:crossAx val="382163216"/>
        <c:crosses val="autoZero"/>
        <c:auto val="1"/>
        <c:lblAlgn val="ctr"/>
        <c:lblOffset val="100"/>
        <c:noMultiLvlLbl val="0"/>
      </c:catAx>
      <c:valAx>
        <c:axId val="382163216"/>
        <c:scaling>
          <c:orientation val="minMax"/>
        </c:scaling>
        <c:delete val="0"/>
        <c:axPos val="l"/>
        <c:majorGridlines/>
        <c:title>
          <c:tx>
            <c:strRef>
              <c:f>skadde!$B$3</c:f>
              <c:strCache>
                <c:ptCount val="1"/>
                <c:pt idx="0">
                  <c:v>Tal skadde personar i trafikkulukker</c:v>
                </c:pt>
              </c:strCache>
            </c:strRef>
          </c:tx>
          <c:overlay val="0"/>
          <c:txPr>
            <a:bodyPr rot="-5400000" vert="horz"/>
            <a:lstStyle/>
            <a:p>
              <a:pPr>
                <a:defRPr sz="800" b="0"/>
              </a:pPr>
              <a:endParaRPr lang="nb-NO"/>
            </a:p>
          </c:txPr>
        </c:title>
        <c:numFmt formatCode="#,##0" sourceLinked="1"/>
        <c:majorTickMark val="out"/>
        <c:minorTickMark val="none"/>
        <c:tickLblPos val="nextTo"/>
        <c:crossAx val="382161256"/>
        <c:crosses val="autoZero"/>
        <c:crossBetween val="between"/>
      </c:valAx>
    </c:plotArea>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(skadde!$C$67:$G$67,skadde!$I$67:$J$67)</c:f>
              <c:strCache>
                <c:ptCount val="7"/>
                <c:pt idx="0">
                  <c:v>Masfjorden</c:v>
                </c:pt>
                <c:pt idx="1">
                  <c:v>Gulen</c:v>
                </c:pt>
                <c:pt idx="2">
                  <c:v>Modalen</c:v>
                </c:pt>
                <c:pt idx="3">
                  <c:v>Meland</c:v>
                </c:pt>
                <c:pt idx="4">
                  <c:v>Radøy</c:v>
                </c:pt>
                <c:pt idx="5">
                  <c:v>Austrheim</c:v>
                </c:pt>
                <c:pt idx="6">
                  <c:v>Fedje</c:v>
                </c:pt>
              </c:strCache>
            </c:strRef>
          </c:cat>
          <c:val>
            <c:numRef>
              <c:f>(skadde!$C$68:$G$68,skadde!$I$68:$J$68)</c:f>
              <c:numCache>
                <c:formatCode>#,##0</c:formatCode>
                <c:ptCount val="7"/>
                <c:pt idx="0">
                  <c:v>85</c:v>
                </c:pt>
                <c:pt idx="1">
                  <c:v>104</c:v>
                </c:pt>
                <c:pt idx="2">
                  <c:v>12</c:v>
                </c:pt>
                <c:pt idx="3">
                  <c:v>158</c:v>
                </c:pt>
                <c:pt idx="4">
                  <c:v>182</c:v>
                </c:pt>
                <c:pt idx="5">
                  <c:v>117</c:v>
                </c:pt>
                <c:pt idx="6">
                  <c:v>7</c:v>
                </c:pt>
              </c:numCache>
            </c:numRef>
          </c:val>
          <c:extLst>
            <c:ext xmlns:c16="http://schemas.microsoft.com/office/drawing/2014/chart" uri="{C3380CC4-5D6E-409C-BE32-E72D297353CC}">
              <c16:uniqueId val="{00000000-F77E-44A3-B16F-29A5B226BFD8}"/>
            </c:ext>
          </c:extLst>
        </c:ser>
        <c:dLbls>
          <c:showLegendKey val="0"/>
          <c:showVal val="0"/>
          <c:showCatName val="0"/>
          <c:showSerName val="0"/>
          <c:showPercent val="0"/>
          <c:showBubbleSize val="0"/>
        </c:dLbls>
        <c:gapWidth val="150"/>
        <c:axId val="382160080"/>
        <c:axId val="382161648"/>
      </c:barChart>
      <c:catAx>
        <c:axId val="382160080"/>
        <c:scaling>
          <c:orientation val="minMax"/>
        </c:scaling>
        <c:delete val="0"/>
        <c:axPos val="b"/>
        <c:numFmt formatCode="General" sourceLinked="0"/>
        <c:majorTickMark val="out"/>
        <c:minorTickMark val="none"/>
        <c:tickLblPos val="nextTo"/>
        <c:txPr>
          <a:bodyPr/>
          <a:lstStyle/>
          <a:p>
            <a:pPr>
              <a:defRPr sz="800"/>
            </a:pPr>
            <a:endParaRPr lang="nb-NO"/>
          </a:p>
        </c:txPr>
        <c:crossAx val="382161648"/>
        <c:crosses val="autoZero"/>
        <c:auto val="1"/>
        <c:lblAlgn val="ctr"/>
        <c:lblOffset val="100"/>
        <c:noMultiLvlLbl val="0"/>
      </c:catAx>
      <c:valAx>
        <c:axId val="382161648"/>
        <c:scaling>
          <c:orientation val="minMax"/>
        </c:scaling>
        <c:delete val="0"/>
        <c:axPos val="l"/>
        <c:majorGridlines/>
        <c:title>
          <c:tx>
            <c:strRef>
              <c:f>skadde!$B$51</c:f>
              <c:strCache>
                <c:ptCount val="1"/>
                <c:pt idx="0">
                  <c:v>Tal skadde personar i trafikkulukker</c:v>
                </c:pt>
              </c:strCache>
            </c:strRef>
          </c:tx>
          <c:overlay val="0"/>
          <c:txPr>
            <a:bodyPr rot="-5400000" vert="horz"/>
            <a:lstStyle/>
            <a:p>
              <a:pPr>
                <a:defRPr sz="800"/>
              </a:pPr>
              <a:endParaRPr lang="nb-NO"/>
            </a:p>
          </c:txPr>
        </c:title>
        <c:numFmt formatCode="#,##0" sourceLinked="1"/>
        <c:majorTickMark val="out"/>
        <c:minorTickMark val="none"/>
        <c:tickLblPos val="nextTo"/>
        <c:txPr>
          <a:bodyPr/>
          <a:lstStyle/>
          <a:p>
            <a:pPr>
              <a:defRPr sz="800"/>
            </a:pPr>
            <a:endParaRPr lang="nb-NO"/>
          </a:p>
        </c:txPr>
        <c:crossAx val="382160080"/>
        <c:crosses val="autoZero"/>
        <c:crossBetween val="between"/>
      </c:valAx>
    </c:plotArea>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Trafikkulykker</a:t>
            </a:r>
            <a:r>
              <a:rPr lang="nn-NO" baseline="0"/>
              <a:t> Gulen/ Masfjorden</a:t>
            </a:r>
            <a:endParaRPr lang="nn-NO"/>
          </a:p>
        </c:rich>
      </c:tx>
      <c:layout>
        <c:manualLayout>
          <c:xMode val="edge"/>
          <c:yMode val="edge"/>
          <c:x val="0.2882745616148473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manualLayout>
          <c:layoutTarget val="inner"/>
          <c:xMode val="edge"/>
          <c:yMode val="edge"/>
          <c:x val="4.2878899499100225E-2"/>
          <c:y val="0.15782407407407409"/>
          <c:w val="0.93281976392738819"/>
          <c:h val="0.53767752989209683"/>
        </c:manualLayout>
      </c:layout>
      <c:barChart>
        <c:barDir val="col"/>
        <c:grouping val="clustered"/>
        <c:varyColors val="0"/>
        <c:ser>
          <c:idx val="0"/>
          <c:order val="0"/>
          <c:tx>
            <c:strRef>
              <c:f>[Ulykker.xlsx]Ulykker!$A$5</c:f>
              <c:strCache>
                <c:ptCount val="1"/>
                <c:pt idx="0">
                  <c:v>1266 Masfjorden</c:v>
                </c:pt>
              </c:strCache>
            </c:strRef>
          </c:tx>
          <c:spPr>
            <a:solidFill>
              <a:schemeClr val="accent3">
                <a:shade val="76000"/>
              </a:schemeClr>
            </a:solidFill>
            <a:ln>
              <a:noFill/>
            </a:ln>
            <a:effectLst/>
          </c:spPr>
          <c:invertIfNegative val="0"/>
          <c:cat>
            <c:multiLvlStrRef>
              <c:f>[Ulykker.xlsx]Ulykker!$B$3:$Q$4</c:f>
              <c:multiLvlStrCache>
                <c:ptCount val="16"/>
                <c:lvl>
                  <c:pt idx="0">
                    <c:v>2010</c:v>
                  </c:pt>
                  <c:pt idx="1">
                    <c:v>2011</c:v>
                  </c:pt>
                  <c:pt idx="2">
                    <c:v>2012</c:v>
                  </c:pt>
                  <c:pt idx="3">
                    <c:v>2013</c:v>
                  </c:pt>
                  <c:pt idx="4">
                    <c:v>2014</c:v>
                  </c:pt>
                  <c:pt idx="5">
                    <c:v>2015</c:v>
                  </c:pt>
                  <c:pt idx="6">
                    <c:v>2016</c:v>
                  </c:pt>
                  <c:pt idx="7">
                    <c:v>2017</c:v>
                  </c:pt>
                  <c:pt idx="8">
                    <c:v>2010</c:v>
                  </c:pt>
                  <c:pt idx="9">
                    <c:v>2011</c:v>
                  </c:pt>
                  <c:pt idx="10">
                    <c:v>2012</c:v>
                  </c:pt>
                  <c:pt idx="11">
                    <c:v>2013</c:v>
                  </c:pt>
                  <c:pt idx="12">
                    <c:v>2014</c:v>
                  </c:pt>
                  <c:pt idx="13">
                    <c:v>2015</c:v>
                  </c:pt>
                  <c:pt idx="14">
                    <c:v>2016</c:v>
                  </c:pt>
                  <c:pt idx="15">
                    <c:v>2017</c:v>
                  </c:pt>
                </c:lvl>
                <c:lvl>
                  <c:pt idx="0">
                    <c:v>Ulykker</c:v>
                  </c:pt>
                  <c:pt idx="8">
                    <c:v>Dødsulykker</c:v>
                  </c:pt>
                </c:lvl>
              </c:multiLvlStrCache>
            </c:multiLvlStrRef>
          </c:cat>
          <c:val>
            <c:numRef>
              <c:f>[Ulykker.xlsx]Ulykker!$B$5:$Q$5</c:f>
              <c:numCache>
                <c:formatCode>0</c:formatCode>
                <c:ptCount val="16"/>
                <c:pt idx="0">
                  <c:v>0</c:v>
                </c:pt>
                <c:pt idx="1">
                  <c:v>2</c:v>
                </c:pt>
                <c:pt idx="2">
                  <c:v>5</c:v>
                </c:pt>
                <c:pt idx="3">
                  <c:v>3</c:v>
                </c:pt>
                <c:pt idx="4">
                  <c:v>3</c:v>
                </c:pt>
                <c:pt idx="5">
                  <c:v>4</c:v>
                </c:pt>
                <c:pt idx="6">
                  <c:v>3</c:v>
                </c:pt>
                <c:pt idx="7">
                  <c:v>0</c:v>
                </c:pt>
                <c:pt idx="8">
                  <c:v>0</c:v>
                </c:pt>
                <c:pt idx="9">
                  <c:v>0</c:v>
                </c:pt>
                <c:pt idx="10">
                  <c:v>1</c:v>
                </c:pt>
                <c:pt idx="11">
                  <c:v>0</c:v>
                </c:pt>
                <c:pt idx="12">
                  <c:v>0</c:v>
                </c:pt>
                <c:pt idx="13">
                  <c:v>0</c:v>
                </c:pt>
                <c:pt idx="14">
                  <c:v>0</c:v>
                </c:pt>
                <c:pt idx="15">
                  <c:v>0</c:v>
                </c:pt>
              </c:numCache>
            </c:numRef>
          </c:val>
          <c:extLst>
            <c:ext xmlns:c16="http://schemas.microsoft.com/office/drawing/2014/chart" uri="{C3380CC4-5D6E-409C-BE32-E72D297353CC}">
              <c16:uniqueId val="{00000000-70B9-4E96-9BD6-54F988CCCDDC}"/>
            </c:ext>
          </c:extLst>
        </c:ser>
        <c:ser>
          <c:idx val="1"/>
          <c:order val="1"/>
          <c:tx>
            <c:strRef>
              <c:f>[Ulykker.xlsx]Ulykker!$A$6</c:f>
              <c:strCache>
                <c:ptCount val="1"/>
                <c:pt idx="0">
                  <c:v>1411 Gulen</c:v>
                </c:pt>
              </c:strCache>
            </c:strRef>
          </c:tx>
          <c:spPr>
            <a:solidFill>
              <a:schemeClr val="accent3">
                <a:tint val="77000"/>
              </a:schemeClr>
            </a:solidFill>
            <a:ln>
              <a:noFill/>
            </a:ln>
            <a:effectLst/>
          </c:spPr>
          <c:invertIfNegative val="0"/>
          <c:cat>
            <c:multiLvlStrRef>
              <c:f>[Ulykker.xlsx]Ulykker!$B$3:$Q$4</c:f>
              <c:multiLvlStrCache>
                <c:ptCount val="16"/>
                <c:lvl>
                  <c:pt idx="0">
                    <c:v>2010</c:v>
                  </c:pt>
                  <c:pt idx="1">
                    <c:v>2011</c:v>
                  </c:pt>
                  <c:pt idx="2">
                    <c:v>2012</c:v>
                  </c:pt>
                  <c:pt idx="3">
                    <c:v>2013</c:v>
                  </c:pt>
                  <c:pt idx="4">
                    <c:v>2014</c:v>
                  </c:pt>
                  <c:pt idx="5">
                    <c:v>2015</c:v>
                  </c:pt>
                  <c:pt idx="6">
                    <c:v>2016</c:v>
                  </c:pt>
                  <c:pt idx="7">
                    <c:v>2017</c:v>
                  </c:pt>
                  <c:pt idx="8">
                    <c:v>2010</c:v>
                  </c:pt>
                  <c:pt idx="9">
                    <c:v>2011</c:v>
                  </c:pt>
                  <c:pt idx="10">
                    <c:v>2012</c:v>
                  </c:pt>
                  <c:pt idx="11">
                    <c:v>2013</c:v>
                  </c:pt>
                  <c:pt idx="12">
                    <c:v>2014</c:v>
                  </c:pt>
                  <c:pt idx="13">
                    <c:v>2015</c:v>
                  </c:pt>
                  <c:pt idx="14">
                    <c:v>2016</c:v>
                  </c:pt>
                  <c:pt idx="15">
                    <c:v>2017</c:v>
                  </c:pt>
                </c:lvl>
                <c:lvl>
                  <c:pt idx="0">
                    <c:v>Ulykker</c:v>
                  </c:pt>
                  <c:pt idx="8">
                    <c:v>Dødsulykker</c:v>
                  </c:pt>
                </c:lvl>
              </c:multiLvlStrCache>
            </c:multiLvlStrRef>
          </c:cat>
          <c:val>
            <c:numRef>
              <c:f>[Ulykker.xlsx]Ulykker!$B$6:$Q$6</c:f>
              <c:numCache>
                <c:formatCode>0</c:formatCode>
                <c:ptCount val="16"/>
                <c:pt idx="0">
                  <c:v>6</c:v>
                </c:pt>
                <c:pt idx="1">
                  <c:v>6</c:v>
                </c:pt>
                <c:pt idx="2">
                  <c:v>6</c:v>
                </c:pt>
                <c:pt idx="3">
                  <c:v>2</c:v>
                </c:pt>
                <c:pt idx="4">
                  <c:v>4</c:v>
                </c:pt>
                <c:pt idx="5">
                  <c:v>1</c:v>
                </c:pt>
                <c:pt idx="6">
                  <c:v>4</c:v>
                </c:pt>
                <c:pt idx="7">
                  <c:v>5</c:v>
                </c:pt>
                <c:pt idx="8">
                  <c:v>0</c:v>
                </c:pt>
                <c:pt idx="9">
                  <c:v>1</c:v>
                </c:pt>
                <c:pt idx="10">
                  <c:v>0</c:v>
                </c:pt>
                <c:pt idx="11">
                  <c:v>0</c:v>
                </c:pt>
                <c:pt idx="12">
                  <c:v>0</c:v>
                </c:pt>
                <c:pt idx="13">
                  <c:v>0</c:v>
                </c:pt>
                <c:pt idx="14">
                  <c:v>1</c:v>
                </c:pt>
                <c:pt idx="15">
                  <c:v>0</c:v>
                </c:pt>
              </c:numCache>
            </c:numRef>
          </c:val>
          <c:extLst>
            <c:ext xmlns:c16="http://schemas.microsoft.com/office/drawing/2014/chart" uri="{C3380CC4-5D6E-409C-BE32-E72D297353CC}">
              <c16:uniqueId val="{00000001-70B9-4E96-9BD6-54F988CCCDDC}"/>
            </c:ext>
          </c:extLst>
        </c:ser>
        <c:dLbls>
          <c:showLegendKey val="0"/>
          <c:showVal val="0"/>
          <c:showCatName val="0"/>
          <c:showSerName val="0"/>
          <c:showPercent val="0"/>
          <c:showBubbleSize val="0"/>
        </c:dLbls>
        <c:gapWidth val="219"/>
        <c:overlap val="-27"/>
        <c:axId val="382158904"/>
        <c:axId val="382164392"/>
      </c:barChart>
      <c:catAx>
        <c:axId val="382158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2164392"/>
        <c:crosses val="autoZero"/>
        <c:auto val="1"/>
        <c:lblAlgn val="ctr"/>
        <c:lblOffset val="100"/>
        <c:noMultiLvlLbl val="0"/>
      </c:catAx>
      <c:valAx>
        <c:axId val="382164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2158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røyking!$C$5</c:f>
              <c:strCache>
                <c:ptCount val="1"/>
                <c:pt idx="0">
                  <c:v>Heile landet</c:v>
                </c:pt>
              </c:strCache>
            </c:strRef>
          </c:tx>
          <c:spPr>
            <a:ln w="50800"/>
          </c:spPr>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røyking!$C$6:$C$19</c:f>
              <c:numCache>
                <c:formatCode>0.0\ %</c:formatCode>
                <c:ptCount val="14"/>
                <c:pt idx="0">
                  <c:v>0.249</c:v>
                </c:pt>
                <c:pt idx="1">
                  <c:v>0.23200000000000001</c:v>
                </c:pt>
                <c:pt idx="2">
                  <c:v>0.216</c:v>
                </c:pt>
                <c:pt idx="3">
                  <c:v>0.20699999999999999</c:v>
                </c:pt>
                <c:pt idx="4">
                  <c:v>0.19800000000000001</c:v>
                </c:pt>
                <c:pt idx="5">
                  <c:v>0.17199999999999999</c:v>
                </c:pt>
                <c:pt idx="6">
                  <c:v>0.153</c:v>
                </c:pt>
                <c:pt idx="7">
                  <c:v>0.13500000000000001</c:v>
                </c:pt>
                <c:pt idx="8">
                  <c:v>0.13100000000000001</c:v>
                </c:pt>
                <c:pt idx="9">
                  <c:v>0.126</c:v>
                </c:pt>
                <c:pt idx="10">
                  <c:v>0.115</c:v>
                </c:pt>
                <c:pt idx="11">
                  <c:v>0.104</c:v>
                </c:pt>
                <c:pt idx="12">
                  <c:v>9.0999999999999998E-2</c:v>
                </c:pt>
                <c:pt idx="13">
                  <c:v>7.8E-2</c:v>
                </c:pt>
              </c:numCache>
            </c:numRef>
          </c:val>
          <c:smooth val="0"/>
          <c:extLst>
            <c:ext xmlns:c16="http://schemas.microsoft.com/office/drawing/2014/chart" uri="{C3380CC4-5D6E-409C-BE32-E72D297353CC}">
              <c16:uniqueId val="{00000000-670F-49FA-AA94-A23078846D2F}"/>
            </c:ext>
          </c:extLst>
        </c:ser>
        <c:ser>
          <c:idx val="1"/>
          <c:order val="1"/>
          <c:tx>
            <c:strRef>
              <c:f>røyking!$D$5</c:f>
              <c:strCache>
                <c:ptCount val="1"/>
                <c:pt idx="0">
                  <c:v>Masfjorden</c:v>
                </c:pt>
              </c:strCache>
            </c:strRef>
          </c:tx>
          <c:marker>
            <c:symbol val="square"/>
            <c:size val="3"/>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røyking!$D$6:$D$19</c:f>
              <c:numCache>
                <c:formatCode>0.0\ %</c:formatCode>
                <c:ptCount val="14"/>
                <c:pt idx="0">
                  <c:v>0.3</c:v>
                </c:pt>
                <c:pt idx="1">
                  <c:v>0.28199999999999997</c:v>
                </c:pt>
                <c:pt idx="2">
                  <c:v>0.28999999999999998</c:v>
                </c:pt>
                <c:pt idx="3">
                  <c:v>0.26700000000000002</c:v>
                </c:pt>
                <c:pt idx="4">
                  <c:v>0.27300000000000002</c:v>
                </c:pt>
                <c:pt idx="5">
                  <c:v>0.20399999999999999</c:v>
                </c:pt>
                <c:pt idx="6">
                  <c:v>0.159</c:v>
                </c:pt>
                <c:pt idx="7">
                  <c:v>0.104</c:v>
                </c:pt>
                <c:pt idx="8">
                  <c:v>0.13200000000000001</c:v>
                </c:pt>
                <c:pt idx="9">
                  <c:v>0.122</c:v>
                </c:pt>
                <c:pt idx="10">
                  <c:v>0.107</c:v>
                </c:pt>
                <c:pt idx="11">
                  <c:v>0.109</c:v>
                </c:pt>
                <c:pt idx="12">
                  <c:v>0.111</c:v>
                </c:pt>
                <c:pt idx="13">
                  <c:v>8.1000000000000003E-2</c:v>
                </c:pt>
              </c:numCache>
            </c:numRef>
          </c:val>
          <c:smooth val="0"/>
          <c:extLst>
            <c:ext xmlns:c16="http://schemas.microsoft.com/office/drawing/2014/chart" uri="{C3380CC4-5D6E-409C-BE32-E72D297353CC}">
              <c16:uniqueId val="{00000001-670F-49FA-AA94-A23078846D2F}"/>
            </c:ext>
          </c:extLst>
        </c:ser>
        <c:ser>
          <c:idx val="2"/>
          <c:order val="2"/>
          <c:tx>
            <c:strRef>
              <c:f>røyking!$E$5</c:f>
              <c:strCache>
                <c:ptCount val="1"/>
                <c:pt idx="0">
                  <c:v>Gulen</c:v>
                </c:pt>
              </c:strCache>
            </c:strRef>
          </c:tx>
          <c:spPr>
            <a:ln w="76200"/>
          </c:spPr>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røyking!$E$6:$E$19</c:f>
              <c:numCache>
                <c:formatCode>0.0\ %</c:formatCode>
                <c:ptCount val="14"/>
                <c:pt idx="0">
                  <c:v>0.17399999999999999</c:v>
                </c:pt>
                <c:pt idx="1">
                  <c:v>0.16500000000000001</c:v>
                </c:pt>
                <c:pt idx="2">
                  <c:v>0.17</c:v>
                </c:pt>
                <c:pt idx="3">
                  <c:v>0.16600000000000001</c:v>
                </c:pt>
                <c:pt idx="4">
                  <c:v>0.16900000000000001</c:v>
                </c:pt>
                <c:pt idx="5">
                  <c:v>0.19500000000000001</c:v>
                </c:pt>
                <c:pt idx="6">
                  <c:v>0.17</c:v>
                </c:pt>
                <c:pt idx="7">
                  <c:v>0.14399999999999999</c:v>
                </c:pt>
                <c:pt idx="8">
                  <c:v>0.13</c:v>
                </c:pt>
                <c:pt idx="9">
                  <c:v>0.13100000000000001</c:v>
                </c:pt>
                <c:pt idx="10">
                  <c:v>0.11899999999999999</c:v>
                </c:pt>
                <c:pt idx="11">
                  <c:v>0.153</c:v>
                </c:pt>
                <c:pt idx="12">
                  <c:v>0.11700000000000001</c:v>
                </c:pt>
                <c:pt idx="13">
                  <c:v>0.104</c:v>
                </c:pt>
              </c:numCache>
            </c:numRef>
          </c:val>
          <c:smooth val="0"/>
          <c:extLst>
            <c:ext xmlns:c16="http://schemas.microsoft.com/office/drawing/2014/chart" uri="{C3380CC4-5D6E-409C-BE32-E72D297353CC}">
              <c16:uniqueId val="{00000002-670F-49FA-AA94-A23078846D2F}"/>
            </c:ext>
          </c:extLst>
        </c:ser>
        <c:ser>
          <c:idx val="3"/>
          <c:order val="3"/>
          <c:tx>
            <c:strRef>
              <c:f>røyking!$F$5</c:f>
              <c:strCache>
                <c:ptCount val="1"/>
                <c:pt idx="0">
                  <c:v>Modalen</c:v>
                </c:pt>
              </c:strCache>
            </c:strRef>
          </c:tx>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røyking!$F$6:$F$19</c:f>
              <c:numCache>
                <c:formatCode>General</c:formatCode>
                <c:ptCount val="14"/>
              </c:numCache>
            </c:numRef>
          </c:val>
          <c:smooth val="0"/>
          <c:extLst>
            <c:ext xmlns:c16="http://schemas.microsoft.com/office/drawing/2014/chart" uri="{C3380CC4-5D6E-409C-BE32-E72D297353CC}">
              <c16:uniqueId val="{00000003-670F-49FA-AA94-A23078846D2F}"/>
            </c:ext>
          </c:extLst>
        </c:ser>
        <c:ser>
          <c:idx val="4"/>
          <c:order val="4"/>
          <c:tx>
            <c:strRef>
              <c:f>røyking!$G$5</c:f>
              <c:strCache>
                <c:ptCount val="1"/>
                <c:pt idx="0">
                  <c:v>Meland</c:v>
                </c:pt>
              </c:strCache>
            </c:strRef>
          </c:tx>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røyking!$G$6:$G$19</c:f>
              <c:numCache>
                <c:formatCode>0.0\ %</c:formatCode>
                <c:ptCount val="14"/>
                <c:pt idx="0">
                  <c:v>0.25800000000000001</c:v>
                </c:pt>
                <c:pt idx="1">
                  <c:v>0.251</c:v>
                </c:pt>
                <c:pt idx="2">
                  <c:v>0.23300000000000001</c:v>
                </c:pt>
                <c:pt idx="3">
                  <c:v>0.23899999999999999</c:v>
                </c:pt>
                <c:pt idx="4">
                  <c:v>0.24099999999999999</c:v>
                </c:pt>
                <c:pt idx="5">
                  <c:v>0.20200000000000001</c:v>
                </c:pt>
                <c:pt idx="6">
                  <c:v>0.158</c:v>
                </c:pt>
                <c:pt idx="7">
                  <c:v>9.0999999999999998E-2</c:v>
                </c:pt>
                <c:pt idx="8">
                  <c:v>9.9000000000000005E-2</c:v>
                </c:pt>
                <c:pt idx="9">
                  <c:v>9.4E-2</c:v>
                </c:pt>
                <c:pt idx="10">
                  <c:v>8.4000000000000005E-2</c:v>
                </c:pt>
                <c:pt idx="11">
                  <c:v>6.7000000000000004E-2</c:v>
                </c:pt>
                <c:pt idx="12">
                  <c:v>6.4000000000000001E-2</c:v>
                </c:pt>
                <c:pt idx="13">
                  <c:v>4.7E-2</c:v>
                </c:pt>
              </c:numCache>
            </c:numRef>
          </c:val>
          <c:smooth val="0"/>
          <c:extLst>
            <c:ext xmlns:c16="http://schemas.microsoft.com/office/drawing/2014/chart" uri="{C3380CC4-5D6E-409C-BE32-E72D297353CC}">
              <c16:uniqueId val="{00000004-670F-49FA-AA94-A23078846D2F}"/>
            </c:ext>
          </c:extLst>
        </c:ser>
        <c:ser>
          <c:idx val="5"/>
          <c:order val="5"/>
          <c:tx>
            <c:strRef>
              <c:f>røyking!$H$5</c:f>
              <c:strCache>
                <c:ptCount val="1"/>
                <c:pt idx="0">
                  <c:v>Radøy</c:v>
                </c:pt>
              </c:strCache>
            </c:strRef>
          </c:tx>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røyking!$H$6:$H$19</c:f>
              <c:numCache>
                <c:formatCode>0.0\ %</c:formatCode>
                <c:ptCount val="14"/>
                <c:pt idx="0">
                  <c:v>0.247</c:v>
                </c:pt>
                <c:pt idx="1">
                  <c:v>0.22500000000000001</c:v>
                </c:pt>
                <c:pt idx="2">
                  <c:v>0.20499999999999999</c:v>
                </c:pt>
                <c:pt idx="3">
                  <c:v>0.20499999999999999</c:v>
                </c:pt>
                <c:pt idx="4">
                  <c:v>0.20499999999999999</c:v>
                </c:pt>
                <c:pt idx="5">
                  <c:v>0.16500000000000001</c:v>
                </c:pt>
                <c:pt idx="6">
                  <c:v>0.11700000000000001</c:v>
                </c:pt>
                <c:pt idx="7">
                  <c:v>0.129</c:v>
                </c:pt>
                <c:pt idx="8">
                  <c:v>0.126</c:v>
                </c:pt>
                <c:pt idx="9">
                  <c:v>0.115</c:v>
                </c:pt>
                <c:pt idx="10">
                  <c:v>0.10100000000000001</c:v>
                </c:pt>
                <c:pt idx="11">
                  <c:v>8.5000000000000006E-2</c:v>
                </c:pt>
                <c:pt idx="12">
                  <c:v>8.4000000000000005E-2</c:v>
                </c:pt>
                <c:pt idx="13">
                  <c:v>0.08</c:v>
                </c:pt>
              </c:numCache>
            </c:numRef>
          </c:val>
          <c:smooth val="0"/>
          <c:extLst>
            <c:ext xmlns:c16="http://schemas.microsoft.com/office/drawing/2014/chart" uri="{C3380CC4-5D6E-409C-BE32-E72D297353CC}">
              <c16:uniqueId val="{00000005-670F-49FA-AA94-A23078846D2F}"/>
            </c:ext>
          </c:extLst>
        </c:ser>
        <c:ser>
          <c:idx val="6"/>
          <c:order val="6"/>
          <c:tx>
            <c:strRef>
              <c:f>røyking!$I$5</c:f>
              <c:strCache>
                <c:ptCount val="1"/>
                <c:pt idx="0">
                  <c:v>Lindås</c:v>
                </c:pt>
              </c:strCache>
            </c:strRef>
          </c:tx>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røyking!$I$6:$I$19</c:f>
              <c:numCache>
                <c:formatCode>0.0\ %</c:formatCode>
                <c:ptCount val="14"/>
                <c:pt idx="0">
                  <c:v>0.24199999999999999</c:v>
                </c:pt>
                <c:pt idx="1">
                  <c:v>0.23100000000000001</c:v>
                </c:pt>
                <c:pt idx="2">
                  <c:v>0.20799999999999999</c:v>
                </c:pt>
                <c:pt idx="3">
                  <c:v>0.20699999999999999</c:v>
                </c:pt>
                <c:pt idx="4">
                  <c:v>0.19800000000000001</c:v>
                </c:pt>
                <c:pt idx="5">
                  <c:v>0.16300000000000001</c:v>
                </c:pt>
                <c:pt idx="6">
                  <c:v>0.13200000000000001</c:v>
                </c:pt>
                <c:pt idx="7">
                  <c:v>0.10100000000000001</c:v>
                </c:pt>
                <c:pt idx="8">
                  <c:v>9.4E-2</c:v>
                </c:pt>
                <c:pt idx="9">
                  <c:v>8.5000000000000006E-2</c:v>
                </c:pt>
                <c:pt idx="10">
                  <c:v>0.09</c:v>
                </c:pt>
                <c:pt idx="11">
                  <c:v>7.8E-2</c:v>
                </c:pt>
                <c:pt idx="12">
                  <c:v>6.7000000000000004E-2</c:v>
                </c:pt>
                <c:pt idx="13">
                  <c:v>6.2E-2</c:v>
                </c:pt>
              </c:numCache>
            </c:numRef>
          </c:val>
          <c:smooth val="0"/>
          <c:extLst>
            <c:ext xmlns:c16="http://schemas.microsoft.com/office/drawing/2014/chart" uri="{C3380CC4-5D6E-409C-BE32-E72D297353CC}">
              <c16:uniqueId val="{00000006-670F-49FA-AA94-A23078846D2F}"/>
            </c:ext>
          </c:extLst>
        </c:ser>
        <c:ser>
          <c:idx val="7"/>
          <c:order val="7"/>
          <c:tx>
            <c:strRef>
              <c:f>røyking!$J$5</c:f>
              <c:strCache>
                <c:ptCount val="1"/>
                <c:pt idx="0">
                  <c:v>Austrheim</c:v>
                </c:pt>
              </c:strCache>
            </c:strRef>
          </c:tx>
          <c:marker>
            <c:symbol val="none"/>
          </c:marker>
          <c:cat>
            <c:strRef>
              <c:f>røyking!$B$6:$B$19</c:f>
              <c:strCache>
                <c:ptCount val="14"/>
                <c:pt idx="0">
                  <c:v>1999-2003</c:v>
                </c:pt>
                <c:pt idx="1">
                  <c:v>2000-2004</c:v>
                </c:pt>
                <c:pt idx="2">
                  <c:v>2001-2005</c:v>
                </c:pt>
                <c:pt idx="3">
                  <c:v>2002-2006</c:v>
                </c:pt>
                <c:pt idx="4">
                  <c:v>2003-2007</c:v>
                </c:pt>
                <c:pt idx="5">
                  <c:v>2004-2008</c:v>
                </c:pt>
                <c:pt idx="6">
                  <c:v>2005-2009</c:v>
                </c:pt>
                <c:pt idx="7">
                  <c:v>2006-2010</c:v>
                </c:pt>
                <c:pt idx="8">
                  <c:v>2007-2011</c:v>
                </c:pt>
                <c:pt idx="9">
                  <c:v>2008-2012</c:v>
                </c:pt>
                <c:pt idx="10">
                  <c:v>2009-2013</c:v>
                </c:pt>
                <c:pt idx="11">
                  <c:v>2010-2014</c:v>
                </c:pt>
                <c:pt idx="12">
                  <c:v>2011-2015</c:v>
                </c:pt>
                <c:pt idx="13">
                  <c:v>2012-2016</c:v>
                </c:pt>
              </c:strCache>
            </c:strRef>
          </c:cat>
          <c:val>
            <c:numRef>
              <c:f>røyking!$J$6:$J$19</c:f>
              <c:numCache>
                <c:formatCode>0.0\ %</c:formatCode>
                <c:ptCount val="14"/>
                <c:pt idx="0">
                  <c:v>0.33500000000000002</c:v>
                </c:pt>
                <c:pt idx="1">
                  <c:v>0.32900000000000001</c:v>
                </c:pt>
                <c:pt idx="2">
                  <c:v>0.30399999999999999</c:v>
                </c:pt>
                <c:pt idx="3">
                  <c:v>0.28699999999999998</c:v>
                </c:pt>
                <c:pt idx="4">
                  <c:v>0.28499999999999998</c:v>
                </c:pt>
                <c:pt idx="5">
                  <c:v>0.253</c:v>
                </c:pt>
                <c:pt idx="6">
                  <c:v>0.17199999999999999</c:v>
                </c:pt>
                <c:pt idx="7">
                  <c:v>0.17899999999999999</c:v>
                </c:pt>
                <c:pt idx="8">
                  <c:v>0.16400000000000001</c:v>
                </c:pt>
                <c:pt idx="9">
                  <c:v>0.14599999999999999</c:v>
                </c:pt>
                <c:pt idx="10">
                  <c:v>0.13200000000000001</c:v>
                </c:pt>
                <c:pt idx="11">
                  <c:v>0.14099999999999999</c:v>
                </c:pt>
                <c:pt idx="12">
                  <c:v>0.109</c:v>
                </c:pt>
                <c:pt idx="13">
                  <c:v>0.11799999999999999</c:v>
                </c:pt>
              </c:numCache>
            </c:numRef>
          </c:val>
          <c:smooth val="0"/>
          <c:extLst>
            <c:ext xmlns:c16="http://schemas.microsoft.com/office/drawing/2014/chart" uri="{C3380CC4-5D6E-409C-BE32-E72D297353CC}">
              <c16:uniqueId val="{00000007-670F-49FA-AA94-A23078846D2F}"/>
            </c:ext>
          </c:extLst>
        </c:ser>
        <c:dLbls>
          <c:showLegendKey val="0"/>
          <c:showVal val="0"/>
          <c:showCatName val="0"/>
          <c:showSerName val="0"/>
          <c:showPercent val="0"/>
          <c:showBubbleSize val="0"/>
        </c:dLbls>
        <c:smooth val="0"/>
        <c:axId val="382164000"/>
        <c:axId val="382158512"/>
      </c:lineChart>
      <c:catAx>
        <c:axId val="382164000"/>
        <c:scaling>
          <c:orientation val="minMax"/>
        </c:scaling>
        <c:delete val="0"/>
        <c:axPos val="b"/>
        <c:numFmt formatCode="General" sourceLinked="0"/>
        <c:majorTickMark val="none"/>
        <c:minorTickMark val="none"/>
        <c:tickLblPos val="nextTo"/>
        <c:txPr>
          <a:bodyPr/>
          <a:lstStyle/>
          <a:p>
            <a:pPr>
              <a:defRPr sz="800"/>
            </a:pPr>
            <a:endParaRPr lang="nb-NO"/>
          </a:p>
        </c:txPr>
        <c:crossAx val="382158512"/>
        <c:crosses val="autoZero"/>
        <c:auto val="1"/>
        <c:lblAlgn val="ctr"/>
        <c:lblOffset val="100"/>
        <c:tickLblSkip val="2"/>
        <c:noMultiLvlLbl val="0"/>
      </c:catAx>
      <c:valAx>
        <c:axId val="382158512"/>
        <c:scaling>
          <c:orientation val="minMax"/>
          <c:max val="0.35000000000000003"/>
        </c:scaling>
        <c:delete val="0"/>
        <c:axPos val="l"/>
        <c:majorGridlines/>
        <c:title>
          <c:tx>
            <c:strRef>
              <c:f>røyking!$B$3</c:f>
              <c:strCache>
                <c:ptCount val="1"/>
                <c:pt idx="0">
                  <c:v>Del av fødande (%), standardisert</c:v>
                </c:pt>
              </c:strCache>
            </c:strRef>
          </c:tx>
          <c:overlay val="0"/>
          <c:txPr>
            <a:bodyPr rot="-5400000" vert="horz"/>
            <a:lstStyle/>
            <a:p>
              <a:pPr>
                <a:defRPr sz="800" b="0"/>
              </a:pPr>
              <a:endParaRPr lang="nb-NO"/>
            </a:p>
          </c:txPr>
        </c:title>
        <c:numFmt formatCode="0%" sourceLinked="0"/>
        <c:majorTickMark val="none"/>
        <c:minorTickMark val="none"/>
        <c:tickLblPos val="nextTo"/>
        <c:crossAx val="382164000"/>
        <c:crosses val="autoZero"/>
        <c:crossBetween val="between"/>
      </c:valAx>
    </c:plotArea>
    <c:legend>
      <c:legendPos val="r"/>
      <c:legendEntry>
        <c:idx val="3"/>
        <c:delete val="1"/>
      </c:legendEntry>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'nedsett arbeidsevne'!$C$6</c:f>
              <c:strCache>
                <c:ptCount val="1"/>
                <c:pt idx="0">
                  <c:v>Heile landet</c:v>
                </c:pt>
              </c:strCache>
            </c:strRef>
          </c:tx>
          <c:spPr>
            <a:ln w="38100"/>
          </c:spPr>
          <c:marker>
            <c:symbol val="none"/>
          </c:marker>
          <c:cat>
            <c:numRef>
              <c:f>'nedsett arbeidsevne'!$B$7:$B$10</c:f>
              <c:numCache>
                <c:formatCode>General</c:formatCode>
                <c:ptCount val="4"/>
                <c:pt idx="0">
                  <c:v>2015</c:v>
                </c:pt>
                <c:pt idx="1">
                  <c:v>2016</c:v>
                </c:pt>
                <c:pt idx="2">
                  <c:v>2017</c:v>
                </c:pt>
                <c:pt idx="3">
                  <c:v>2018</c:v>
                </c:pt>
              </c:numCache>
            </c:numRef>
          </c:cat>
          <c:val>
            <c:numRef>
              <c:f>'nedsett arbeidsevne'!$C$7:$C$10</c:f>
              <c:numCache>
                <c:formatCode>0.0\ %</c:formatCode>
                <c:ptCount val="4"/>
                <c:pt idx="0">
                  <c:v>6.0999999999999999E-2</c:v>
                </c:pt>
                <c:pt idx="1">
                  <c:v>0.06</c:v>
                </c:pt>
                <c:pt idx="2">
                  <c:v>0.06</c:v>
                </c:pt>
                <c:pt idx="3">
                  <c:v>5.7000000000000002E-2</c:v>
                </c:pt>
              </c:numCache>
            </c:numRef>
          </c:val>
          <c:smooth val="0"/>
          <c:extLst>
            <c:ext xmlns:c16="http://schemas.microsoft.com/office/drawing/2014/chart" uri="{C3380CC4-5D6E-409C-BE32-E72D297353CC}">
              <c16:uniqueId val="{00000000-E538-4DF4-B847-4914BBA8DDE1}"/>
            </c:ext>
          </c:extLst>
        </c:ser>
        <c:ser>
          <c:idx val="1"/>
          <c:order val="1"/>
          <c:tx>
            <c:strRef>
              <c:f>'nedsett arbeidsevne'!$D$6</c:f>
              <c:strCache>
                <c:ptCount val="1"/>
                <c:pt idx="0">
                  <c:v>Masfjorden</c:v>
                </c:pt>
              </c:strCache>
            </c:strRef>
          </c:tx>
          <c:marker>
            <c:symbol val="square"/>
            <c:size val="3"/>
          </c:marker>
          <c:cat>
            <c:numRef>
              <c:f>'nedsett arbeidsevne'!$B$7:$B$10</c:f>
              <c:numCache>
                <c:formatCode>General</c:formatCode>
                <c:ptCount val="4"/>
                <c:pt idx="0">
                  <c:v>2015</c:v>
                </c:pt>
                <c:pt idx="1">
                  <c:v>2016</c:v>
                </c:pt>
                <c:pt idx="2">
                  <c:v>2017</c:v>
                </c:pt>
                <c:pt idx="3">
                  <c:v>2018</c:v>
                </c:pt>
              </c:numCache>
            </c:numRef>
          </c:cat>
          <c:val>
            <c:numRef>
              <c:f>'nedsett arbeidsevne'!$D$7:$D$10</c:f>
              <c:numCache>
                <c:formatCode>0.0\ %</c:formatCode>
                <c:ptCount val="4"/>
                <c:pt idx="0">
                  <c:v>5.7000000000000002E-2</c:v>
                </c:pt>
                <c:pt idx="1">
                  <c:v>6.0999999999999999E-2</c:v>
                </c:pt>
                <c:pt idx="2">
                  <c:v>4.9000000000000002E-2</c:v>
                </c:pt>
                <c:pt idx="3">
                  <c:v>4.7E-2</c:v>
                </c:pt>
              </c:numCache>
            </c:numRef>
          </c:val>
          <c:smooth val="0"/>
          <c:extLst>
            <c:ext xmlns:c16="http://schemas.microsoft.com/office/drawing/2014/chart" uri="{C3380CC4-5D6E-409C-BE32-E72D297353CC}">
              <c16:uniqueId val="{00000001-E538-4DF4-B847-4914BBA8DDE1}"/>
            </c:ext>
          </c:extLst>
        </c:ser>
        <c:ser>
          <c:idx val="2"/>
          <c:order val="2"/>
          <c:tx>
            <c:strRef>
              <c:f>'nedsett arbeidsevne'!$E$6</c:f>
              <c:strCache>
                <c:ptCount val="1"/>
                <c:pt idx="0">
                  <c:v>Gulen</c:v>
                </c:pt>
              </c:strCache>
            </c:strRef>
          </c:tx>
          <c:spPr>
            <a:ln w="76200"/>
          </c:spPr>
          <c:marker>
            <c:symbol val="none"/>
          </c:marker>
          <c:cat>
            <c:numRef>
              <c:f>'nedsett arbeidsevne'!$B$7:$B$10</c:f>
              <c:numCache>
                <c:formatCode>General</c:formatCode>
                <c:ptCount val="4"/>
                <c:pt idx="0">
                  <c:v>2015</c:v>
                </c:pt>
                <c:pt idx="1">
                  <c:v>2016</c:v>
                </c:pt>
                <c:pt idx="2">
                  <c:v>2017</c:v>
                </c:pt>
                <c:pt idx="3">
                  <c:v>2018</c:v>
                </c:pt>
              </c:numCache>
            </c:numRef>
          </c:cat>
          <c:val>
            <c:numRef>
              <c:f>'nedsett arbeidsevne'!$E$7:$E$10</c:f>
              <c:numCache>
                <c:formatCode>0.0\ %</c:formatCode>
                <c:ptCount val="4"/>
                <c:pt idx="0">
                  <c:v>4.1000000000000002E-2</c:v>
                </c:pt>
                <c:pt idx="1">
                  <c:v>4.7E-2</c:v>
                </c:pt>
                <c:pt idx="2">
                  <c:v>4.7E-2</c:v>
                </c:pt>
                <c:pt idx="3">
                  <c:v>4.7E-2</c:v>
                </c:pt>
              </c:numCache>
            </c:numRef>
          </c:val>
          <c:smooth val="0"/>
          <c:extLst>
            <c:ext xmlns:c16="http://schemas.microsoft.com/office/drawing/2014/chart" uri="{C3380CC4-5D6E-409C-BE32-E72D297353CC}">
              <c16:uniqueId val="{00000002-E538-4DF4-B847-4914BBA8DDE1}"/>
            </c:ext>
          </c:extLst>
        </c:ser>
        <c:ser>
          <c:idx val="4"/>
          <c:order val="3"/>
          <c:tx>
            <c:strRef>
              <c:f>'nedsett arbeidsevne'!$G$6</c:f>
              <c:strCache>
                <c:ptCount val="1"/>
                <c:pt idx="0">
                  <c:v>Meland</c:v>
                </c:pt>
              </c:strCache>
            </c:strRef>
          </c:tx>
          <c:marker>
            <c:symbol val="none"/>
          </c:marker>
          <c:cat>
            <c:numRef>
              <c:f>'nedsett arbeidsevne'!$B$7:$B$10</c:f>
              <c:numCache>
                <c:formatCode>General</c:formatCode>
                <c:ptCount val="4"/>
                <c:pt idx="0">
                  <c:v>2015</c:v>
                </c:pt>
                <c:pt idx="1">
                  <c:v>2016</c:v>
                </c:pt>
                <c:pt idx="2">
                  <c:v>2017</c:v>
                </c:pt>
                <c:pt idx="3">
                  <c:v>2018</c:v>
                </c:pt>
              </c:numCache>
            </c:numRef>
          </c:cat>
          <c:val>
            <c:numRef>
              <c:f>'nedsett arbeidsevne'!$G$7:$G$10</c:f>
              <c:numCache>
                <c:formatCode>0.0\ %</c:formatCode>
                <c:ptCount val="4"/>
                <c:pt idx="0">
                  <c:v>5.6000000000000001E-2</c:v>
                </c:pt>
                <c:pt idx="1">
                  <c:v>5.6000000000000001E-2</c:v>
                </c:pt>
                <c:pt idx="2">
                  <c:v>5.2999999999999999E-2</c:v>
                </c:pt>
                <c:pt idx="3">
                  <c:v>5.1999999999999998E-2</c:v>
                </c:pt>
              </c:numCache>
            </c:numRef>
          </c:val>
          <c:smooth val="0"/>
          <c:extLst>
            <c:ext xmlns:c16="http://schemas.microsoft.com/office/drawing/2014/chart" uri="{C3380CC4-5D6E-409C-BE32-E72D297353CC}">
              <c16:uniqueId val="{00000003-E538-4DF4-B847-4914BBA8DDE1}"/>
            </c:ext>
          </c:extLst>
        </c:ser>
        <c:ser>
          <c:idx val="5"/>
          <c:order val="4"/>
          <c:tx>
            <c:strRef>
              <c:f>'nedsett arbeidsevne'!$H$6</c:f>
              <c:strCache>
                <c:ptCount val="1"/>
                <c:pt idx="0">
                  <c:v>Radøy</c:v>
                </c:pt>
              </c:strCache>
            </c:strRef>
          </c:tx>
          <c:marker>
            <c:symbol val="none"/>
          </c:marker>
          <c:cat>
            <c:numRef>
              <c:f>'nedsett arbeidsevne'!$B$7:$B$10</c:f>
              <c:numCache>
                <c:formatCode>General</c:formatCode>
                <c:ptCount val="4"/>
                <c:pt idx="0">
                  <c:v>2015</c:v>
                </c:pt>
                <c:pt idx="1">
                  <c:v>2016</c:v>
                </c:pt>
                <c:pt idx="2">
                  <c:v>2017</c:v>
                </c:pt>
                <c:pt idx="3">
                  <c:v>2018</c:v>
                </c:pt>
              </c:numCache>
            </c:numRef>
          </c:cat>
          <c:val>
            <c:numRef>
              <c:f>'nedsett arbeidsevne'!$H$7:$H$10</c:f>
              <c:numCache>
                <c:formatCode>0.0\ %</c:formatCode>
                <c:ptCount val="4"/>
                <c:pt idx="0">
                  <c:v>6.8000000000000005E-2</c:v>
                </c:pt>
                <c:pt idx="1">
                  <c:v>5.7000000000000002E-2</c:v>
                </c:pt>
                <c:pt idx="2">
                  <c:v>6.7000000000000004E-2</c:v>
                </c:pt>
                <c:pt idx="3">
                  <c:v>6.2E-2</c:v>
                </c:pt>
              </c:numCache>
            </c:numRef>
          </c:val>
          <c:smooth val="0"/>
          <c:extLst>
            <c:ext xmlns:c16="http://schemas.microsoft.com/office/drawing/2014/chart" uri="{C3380CC4-5D6E-409C-BE32-E72D297353CC}">
              <c16:uniqueId val="{00000004-E538-4DF4-B847-4914BBA8DDE1}"/>
            </c:ext>
          </c:extLst>
        </c:ser>
        <c:ser>
          <c:idx val="6"/>
          <c:order val="5"/>
          <c:tx>
            <c:strRef>
              <c:f>'nedsett arbeidsevne'!$I$6</c:f>
              <c:strCache>
                <c:ptCount val="1"/>
                <c:pt idx="0">
                  <c:v>Lindås</c:v>
                </c:pt>
              </c:strCache>
            </c:strRef>
          </c:tx>
          <c:marker>
            <c:symbol val="none"/>
          </c:marker>
          <c:cat>
            <c:numRef>
              <c:f>'nedsett arbeidsevne'!$B$7:$B$10</c:f>
              <c:numCache>
                <c:formatCode>General</c:formatCode>
                <c:ptCount val="4"/>
                <c:pt idx="0">
                  <c:v>2015</c:v>
                </c:pt>
                <c:pt idx="1">
                  <c:v>2016</c:v>
                </c:pt>
                <c:pt idx="2">
                  <c:v>2017</c:v>
                </c:pt>
                <c:pt idx="3">
                  <c:v>2018</c:v>
                </c:pt>
              </c:numCache>
            </c:numRef>
          </c:cat>
          <c:val>
            <c:numRef>
              <c:f>'nedsett arbeidsevne'!$I$7:$I$10</c:f>
              <c:numCache>
                <c:formatCode>0.0\ %</c:formatCode>
                <c:ptCount val="4"/>
                <c:pt idx="0">
                  <c:v>0.06</c:v>
                </c:pt>
                <c:pt idx="1">
                  <c:v>5.8000000000000003E-2</c:v>
                </c:pt>
                <c:pt idx="2">
                  <c:v>6.3E-2</c:v>
                </c:pt>
                <c:pt idx="3">
                  <c:v>6.3E-2</c:v>
                </c:pt>
              </c:numCache>
            </c:numRef>
          </c:val>
          <c:smooth val="0"/>
          <c:extLst>
            <c:ext xmlns:c16="http://schemas.microsoft.com/office/drawing/2014/chart" uri="{C3380CC4-5D6E-409C-BE32-E72D297353CC}">
              <c16:uniqueId val="{00000005-E538-4DF4-B847-4914BBA8DDE1}"/>
            </c:ext>
          </c:extLst>
        </c:ser>
        <c:ser>
          <c:idx val="7"/>
          <c:order val="6"/>
          <c:tx>
            <c:strRef>
              <c:f>'nedsett arbeidsevne'!$J$6</c:f>
              <c:strCache>
                <c:ptCount val="1"/>
                <c:pt idx="0">
                  <c:v>Austrheim</c:v>
                </c:pt>
              </c:strCache>
            </c:strRef>
          </c:tx>
          <c:marker>
            <c:symbol val="none"/>
          </c:marker>
          <c:cat>
            <c:numRef>
              <c:f>'nedsett arbeidsevne'!$B$7:$B$10</c:f>
              <c:numCache>
                <c:formatCode>General</c:formatCode>
                <c:ptCount val="4"/>
                <c:pt idx="0">
                  <c:v>2015</c:v>
                </c:pt>
                <c:pt idx="1">
                  <c:v>2016</c:v>
                </c:pt>
                <c:pt idx="2">
                  <c:v>2017</c:v>
                </c:pt>
                <c:pt idx="3">
                  <c:v>2018</c:v>
                </c:pt>
              </c:numCache>
            </c:numRef>
          </c:cat>
          <c:val>
            <c:numRef>
              <c:f>'nedsett arbeidsevne'!$J$7:$J$10</c:f>
              <c:numCache>
                <c:formatCode>0.0\ %</c:formatCode>
                <c:ptCount val="4"/>
                <c:pt idx="0">
                  <c:v>4.5999999999999999E-2</c:v>
                </c:pt>
                <c:pt idx="1">
                  <c:v>4.3999999999999997E-2</c:v>
                </c:pt>
                <c:pt idx="2">
                  <c:v>4.2999999999999997E-2</c:v>
                </c:pt>
                <c:pt idx="3">
                  <c:v>4.7E-2</c:v>
                </c:pt>
              </c:numCache>
            </c:numRef>
          </c:val>
          <c:smooth val="0"/>
          <c:extLst>
            <c:ext xmlns:c16="http://schemas.microsoft.com/office/drawing/2014/chart" uri="{C3380CC4-5D6E-409C-BE32-E72D297353CC}">
              <c16:uniqueId val="{00000006-E538-4DF4-B847-4914BBA8DDE1}"/>
            </c:ext>
          </c:extLst>
        </c:ser>
        <c:dLbls>
          <c:showLegendKey val="0"/>
          <c:showVal val="0"/>
          <c:showCatName val="0"/>
          <c:showSerName val="0"/>
          <c:showPercent val="0"/>
          <c:showBubbleSize val="0"/>
        </c:dLbls>
        <c:smooth val="0"/>
        <c:axId val="383490824"/>
        <c:axId val="383496704"/>
      </c:lineChart>
      <c:catAx>
        <c:axId val="383490824"/>
        <c:scaling>
          <c:orientation val="minMax"/>
        </c:scaling>
        <c:delete val="0"/>
        <c:axPos val="b"/>
        <c:numFmt formatCode="General" sourceLinked="1"/>
        <c:majorTickMark val="out"/>
        <c:minorTickMark val="none"/>
        <c:tickLblPos val="nextTo"/>
        <c:txPr>
          <a:bodyPr/>
          <a:lstStyle/>
          <a:p>
            <a:pPr>
              <a:defRPr sz="800"/>
            </a:pPr>
            <a:endParaRPr lang="nb-NO"/>
          </a:p>
        </c:txPr>
        <c:crossAx val="383496704"/>
        <c:crosses val="autoZero"/>
        <c:auto val="1"/>
        <c:lblAlgn val="ctr"/>
        <c:lblOffset val="100"/>
        <c:noMultiLvlLbl val="0"/>
      </c:catAx>
      <c:valAx>
        <c:axId val="383496704"/>
        <c:scaling>
          <c:orientation val="minMax"/>
          <c:min val="3.0000000000000006E-2"/>
        </c:scaling>
        <c:delete val="0"/>
        <c:axPos val="l"/>
        <c:majorGridlines/>
        <c:title>
          <c:tx>
            <c:strRef>
              <c:f>'nedsett arbeidsevne'!$B$4</c:f>
              <c:strCache>
                <c:ptCount val="1"/>
                <c:pt idx="0">
                  <c:v>del (%) pr jan</c:v>
                </c:pt>
              </c:strCache>
            </c:strRef>
          </c:tx>
          <c:overlay val="0"/>
          <c:txPr>
            <a:bodyPr rot="-5400000" vert="horz"/>
            <a:lstStyle/>
            <a:p>
              <a:pPr>
                <a:defRPr sz="800" b="0"/>
              </a:pPr>
              <a:endParaRPr lang="nb-NO"/>
            </a:p>
          </c:txPr>
        </c:title>
        <c:numFmt formatCode="0.0\ %" sourceLinked="1"/>
        <c:majorTickMark val="out"/>
        <c:minorTickMark val="none"/>
        <c:tickLblPos val="nextTo"/>
        <c:txPr>
          <a:bodyPr/>
          <a:lstStyle/>
          <a:p>
            <a:pPr>
              <a:defRPr sz="800"/>
            </a:pPr>
            <a:endParaRPr lang="nb-NO"/>
          </a:p>
        </c:txPr>
        <c:crossAx val="383490824"/>
        <c:crosses val="autoZero"/>
        <c:crossBetween val="between"/>
        <c:majorUnit val="1.0000000000000002E-2"/>
      </c:valAx>
      <c:spPr>
        <a:ln w="76200"/>
      </c:spPr>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Sjukefråvær!$D$6</c:f>
              <c:strCache>
                <c:ptCount val="1"/>
                <c:pt idx="0">
                  <c:v>Heile landet</c:v>
                </c:pt>
              </c:strCache>
            </c:strRef>
          </c:tx>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Sjukefråvær!$D$7:$D$20</c:f>
              <c:numCache>
                <c:formatCode>General</c:formatCode>
                <c:ptCount val="14"/>
              </c:numCache>
            </c:numRef>
          </c:val>
          <c:smooth val="0"/>
          <c:extLst>
            <c:ext xmlns:c16="http://schemas.microsoft.com/office/drawing/2014/chart" uri="{C3380CC4-5D6E-409C-BE32-E72D297353CC}">
              <c16:uniqueId val="{00000000-1146-4AFD-A895-3DB35CDABF74}"/>
            </c:ext>
          </c:extLst>
        </c:ser>
        <c:ser>
          <c:idx val="1"/>
          <c:order val="1"/>
          <c:tx>
            <c:strRef>
              <c:f>Sjukefråvær!$E$6</c:f>
              <c:strCache>
                <c:ptCount val="1"/>
                <c:pt idx="0">
                  <c:v>Masfjorden</c:v>
                </c:pt>
              </c:strCache>
            </c:strRef>
          </c:tx>
          <c:marker>
            <c:symbol val="square"/>
            <c:size val="3"/>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Sjukefråvær!$E$7:$E$20</c:f>
              <c:numCache>
                <c:formatCode>0.0\ %</c:formatCode>
                <c:ptCount val="14"/>
                <c:pt idx="0">
                  <c:v>8.2000000000000003E-2</c:v>
                </c:pt>
                <c:pt idx="1">
                  <c:v>6.7000000000000004E-2</c:v>
                </c:pt>
                <c:pt idx="2">
                  <c:v>5.3999999999999999E-2</c:v>
                </c:pt>
                <c:pt idx="3">
                  <c:v>7.9000000000000001E-2</c:v>
                </c:pt>
                <c:pt idx="4">
                  <c:v>0.06</c:v>
                </c:pt>
                <c:pt idx="5">
                  <c:v>5.4000000000000006E-2</c:v>
                </c:pt>
                <c:pt idx="6">
                  <c:v>6.0999999999999999E-2</c:v>
                </c:pt>
                <c:pt idx="7">
                  <c:v>6.2E-2</c:v>
                </c:pt>
                <c:pt idx="8">
                  <c:v>6.6000000000000003E-2</c:v>
                </c:pt>
                <c:pt idx="9">
                  <c:v>5.7999999999999996E-2</c:v>
                </c:pt>
                <c:pt idx="10">
                  <c:v>5.2000000000000005E-2</c:v>
                </c:pt>
                <c:pt idx="11">
                  <c:v>6.3E-2</c:v>
                </c:pt>
                <c:pt idx="12">
                  <c:v>4.5999999999999999E-2</c:v>
                </c:pt>
                <c:pt idx="13">
                  <c:v>0.05</c:v>
                </c:pt>
              </c:numCache>
            </c:numRef>
          </c:val>
          <c:smooth val="0"/>
          <c:extLst>
            <c:ext xmlns:c16="http://schemas.microsoft.com/office/drawing/2014/chart" uri="{C3380CC4-5D6E-409C-BE32-E72D297353CC}">
              <c16:uniqueId val="{00000001-1146-4AFD-A895-3DB35CDABF74}"/>
            </c:ext>
          </c:extLst>
        </c:ser>
        <c:ser>
          <c:idx val="2"/>
          <c:order val="2"/>
          <c:tx>
            <c:strRef>
              <c:f>Sjukefråvær!$F$6</c:f>
              <c:strCache>
                <c:ptCount val="1"/>
                <c:pt idx="0">
                  <c:v>Gulen</c:v>
                </c:pt>
              </c:strCache>
            </c:strRef>
          </c:tx>
          <c:spPr>
            <a:ln w="76200"/>
          </c:spPr>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Sjukefråvær!$F$7:$F$20</c:f>
              <c:numCache>
                <c:formatCode>0.0\ %</c:formatCode>
                <c:ptCount val="14"/>
                <c:pt idx="0">
                  <c:v>6.3E-2</c:v>
                </c:pt>
                <c:pt idx="1">
                  <c:v>6.8000000000000005E-2</c:v>
                </c:pt>
                <c:pt idx="2">
                  <c:v>5.6000000000000001E-2</c:v>
                </c:pt>
                <c:pt idx="3">
                  <c:v>4.3999999999999997E-2</c:v>
                </c:pt>
                <c:pt idx="4">
                  <c:v>5.2000000000000005E-2</c:v>
                </c:pt>
                <c:pt idx="5">
                  <c:v>4.0999999999999995E-2</c:v>
                </c:pt>
                <c:pt idx="6">
                  <c:v>0.05</c:v>
                </c:pt>
                <c:pt idx="7">
                  <c:v>5.4000000000000006E-2</c:v>
                </c:pt>
                <c:pt idx="8">
                  <c:v>6.3E-2</c:v>
                </c:pt>
                <c:pt idx="9">
                  <c:v>3.9E-2</c:v>
                </c:pt>
                <c:pt idx="10">
                  <c:v>4.7E-2</c:v>
                </c:pt>
                <c:pt idx="11">
                  <c:v>5.0999999999999997E-2</c:v>
                </c:pt>
                <c:pt idx="12">
                  <c:v>0.05</c:v>
                </c:pt>
                <c:pt idx="13">
                  <c:v>5.9000000000000004E-2</c:v>
                </c:pt>
              </c:numCache>
            </c:numRef>
          </c:val>
          <c:smooth val="0"/>
          <c:extLst>
            <c:ext xmlns:c16="http://schemas.microsoft.com/office/drawing/2014/chart" uri="{C3380CC4-5D6E-409C-BE32-E72D297353CC}">
              <c16:uniqueId val="{00000002-1146-4AFD-A895-3DB35CDABF74}"/>
            </c:ext>
          </c:extLst>
        </c:ser>
        <c:ser>
          <c:idx val="4"/>
          <c:order val="3"/>
          <c:tx>
            <c:strRef>
              <c:f>Sjukefråvær!$H$6</c:f>
              <c:strCache>
                <c:ptCount val="1"/>
                <c:pt idx="0">
                  <c:v>Meland</c:v>
                </c:pt>
              </c:strCache>
            </c:strRef>
          </c:tx>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Sjukefråvær!$H$7:$H$20</c:f>
              <c:numCache>
                <c:formatCode>0.0\ %</c:formatCode>
                <c:ptCount val="14"/>
                <c:pt idx="0">
                  <c:v>7.1999999999999995E-2</c:v>
                </c:pt>
                <c:pt idx="1">
                  <c:v>6.8000000000000005E-2</c:v>
                </c:pt>
                <c:pt idx="2">
                  <c:v>5.6000000000000001E-2</c:v>
                </c:pt>
                <c:pt idx="3">
                  <c:v>7.2999999999999995E-2</c:v>
                </c:pt>
                <c:pt idx="4">
                  <c:v>7.2999999999999995E-2</c:v>
                </c:pt>
                <c:pt idx="5">
                  <c:v>6.9000000000000006E-2</c:v>
                </c:pt>
                <c:pt idx="6">
                  <c:v>5.4000000000000006E-2</c:v>
                </c:pt>
                <c:pt idx="7">
                  <c:v>6.6000000000000003E-2</c:v>
                </c:pt>
                <c:pt idx="8">
                  <c:v>6.9000000000000006E-2</c:v>
                </c:pt>
                <c:pt idx="9">
                  <c:v>7.2999999999999995E-2</c:v>
                </c:pt>
                <c:pt idx="10">
                  <c:v>6.8000000000000005E-2</c:v>
                </c:pt>
                <c:pt idx="11">
                  <c:v>7.2000000000000008E-2</c:v>
                </c:pt>
                <c:pt idx="12">
                  <c:v>7.4999999999999997E-2</c:v>
                </c:pt>
                <c:pt idx="13">
                  <c:v>6.4000000000000001E-2</c:v>
                </c:pt>
              </c:numCache>
            </c:numRef>
          </c:val>
          <c:smooth val="0"/>
          <c:extLst>
            <c:ext xmlns:c16="http://schemas.microsoft.com/office/drawing/2014/chart" uri="{C3380CC4-5D6E-409C-BE32-E72D297353CC}">
              <c16:uniqueId val="{00000003-1146-4AFD-A895-3DB35CDABF74}"/>
            </c:ext>
          </c:extLst>
        </c:ser>
        <c:ser>
          <c:idx val="5"/>
          <c:order val="4"/>
          <c:tx>
            <c:strRef>
              <c:f>Sjukefråvær!$I$6</c:f>
              <c:strCache>
                <c:ptCount val="1"/>
                <c:pt idx="0">
                  <c:v>Radøy</c:v>
                </c:pt>
              </c:strCache>
            </c:strRef>
          </c:tx>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Sjukefråvær!$I$7:$I$20</c:f>
              <c:numCache>
                <c:formatCode>0.0\ %</c:formatCode>
                <c:ptCount val="14"/>
                <c:pt idx="0">
                  <c:v>9.1999999999999998E-2</c:v>
                </c:pt>
                <c:pt idx="1">
                  <c:v>7.1999999999999995E-2</c:v>
                </c:pt>
                <c:pt idx="2">
                  <c:v>7.3999999999999996E-2</c:v>
                </c:pt>
                <c:pt idx="3">
                  <c:v>8.1000000000000003E-2</c:v>
                </c:pt>
                <c:pt idx="4">
                  <c:v>6.8000000000000005E-2</c:v>
                </c:pt>
                <c:pt idx="5">
                  <c:v>7.0999999999999994E-2</c:v>
                </c:pt>
                <c:pt idx="6">
                  <c:v>6.0999999999999999E-2</c:v>
                </c:pt>
                <c:pt idx="7">
                  <c:v>7.5999999999999998E-2</c:v>
                </c:pt>
                <c:pt idx="8">
                  <c:v>0.08</c:v>
                </c:pt>
                <c:pt idx="9">
                  <c:v>7.8E-2</c:v>
                </c:pt>
                <c:pt idx="10">
                  <c:v>6.9000000000000006E-2</c:v>
                </c:pt>
                <c:pt idx="11">
                  <c:v>8.3000000000000004E-2</c:v>
                </c:pt>
                <c:pt idx="12">
                  <c:v>0.08</c:v>
                </c:pt>
                <c:pt idx="13">
                  <c:v>7.2000000000000008E-2</c:v>
                </c:pt>
              </c:numCache>
            </c:numRef>
          </c:val>
          <c:smooth val="0"/>
          <c:extLst>
            <c:ext xmlns:c16="http://schemas.microsoft.com/office/drawing/2014/chart" uri="{C3380CC4-5D6E-409C-BE32-E72D297353CC}">
              <c16:uniqueId val="{00000004-1146-4AFD-A895-3DB35CDABF74}"/>
            </c:ext>
          </c:extLst>
        </c:ser>
        <c:ser>
          <c:idx val="6"/>
          <c:order val="5"/>
          <c:tx>
            <c:strRef>
              <c:f>Sjukefråvær!$J$6</c:f>
              <c:strCache>
                <c:ptCount val="1"/>
                <c:pt idx="0">
                  <c:v>Lindås</c:v>
                </c:pt>
              </c:strCache>
            </c:strRef>
          </c:tx>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Sjukefråvær!$J$7:$J$20</c:f>
              <c:numCache>
                <c:formatCode>0.0\ %</c:formatCode>
                <c:ptCount val="14"/>
                <c:pt idx="0">
                  <c:v>6.9000000000000006E-2</c:v>
                </c:pt>
                <c:pt idx="1">
                  <c:v>6.0999999999999999E-2</c:v>
                </c:pt>
                <c:pt idx="2">
                  <c:v>0.06</c:v>
                </c:pt>
                <c:pt idx="3">
                  <c:v>6.9000000000000006E-2</c:v>
                </c:pt>
                <c:pt idx="4">
                  <c:v>6.7000000000000004E-2</c:v>
                </c:pt>
                <c:pt idx="5">
                  <c:v>6.3E-2</c:v>
                </c:pt>
                <c:pt idx="6">
                  <c:v>5.9000000000000004E-2</c:v>
                </c:pt>
                <c:pt idx="7">
                  <c:v>7.0000000000000007E-2</c:v>
                </c:pt>
                <c:pt idx="8">
                  <c:v>7.4999999999999997E-2</c:v>
                </c:pt>
                <c:pt idx="9">
                  <c:v>6.6000000000000003E-2</c:v>
                </c:pt>
                <c:pt idx="10">
                  <c:v>0.06</c:v>
                </c:pt>
                <c:pt idx="11">
                  <c:v>7.2000000000000008E-2</c:v>
                </c:pt>
                <c:pt idx="12">
                  <c:v>7.5999999999999998E-2</c:v>
                </c:pt>
                <c:pt idx="13">
                  <c:v>6.5000000000000002E-2</c:v>
                </c:pt>
              </c:numCache>
            </c:numRef>
          </c:val>
          <c:smooth val="0"/>
          <c:extLst>
            <c:ext xmlns:c16="http://schemas.microsoft.com/office/drawing/2014/chart" uri="{C3380CC4-5D6E-409C-BE32-E72D297353CC}">
              <c16:uniqueId val="{00000005-1146-4AFD-A895-3DB35CDABF74}"/>
            </c:ext>
          </c:extLst>
        </c:ser>
        <c:ser>
          <c:idx val="7"/>
          <c:order val="6"/>
          <c:tx>
            <c:strRef>
              <c:f>Sjukefråvær!$K$6</c:f>
              <c:strCache>
                <c:ptCount val="1"/>
                <c:pt idx="0">
                  <c:v>Austrheim</c:v>
                </c:pt>
              </c:strCache>
            </c:strRef>
          </c:tx>
          <c:marker>
            <c:symbol val="none"/>
          </c:marker>
          <c:cat>
            <c:strRef>
              <c:f>Sjukefråvær!$C$7:$C$20</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Sjukefråvær!$K$7:$K$20</c:f>
              <c:numCache>
                <c:formatCode>0.0\ %</c:formatCode>
                <c:ptCount val="14"/>
                <c:pt idx="0">
                  <c:v>0.06</c:v>
                </c:pt>
                <c:pt idx="1">
                  <c:v>6.2E-2</c:v>
                </c:pt>
                <c:pt idx="2">
                  <c:v>0.06</c:v>
                </c:pt>
                <c:pt idx="3">
                  <c:v>6.2E-2</c:v>
                </c:pt>
                <c:pt idx="4">
                  <c:v>5.0999999999999997E-2</c:v>
                </c:pt>
                <c:pt idx="5">
                  <c:v>0.05</c:v>
                </c:pt>
                <c:pt idx="6">
                  <c:v>0.05</c:v>
                </c:pt>
                <c:pt idx="7">
                  <c:v>6.3E-2</c:v>
                </c:pt>
                <c:pt idx="8">
                  <c:v>6.4000000000000001E-2</c:v>
                </c:pt>
                <c:pt idx="9">
                  <c:v>5.2999999999999999E-2</c:v>
                </c:pt>
                <c:pt idx="10">
                  <c:v>4.9000000000000002E-2</c:v>
                </c:pt>
                <c:pt idx="11">
                  <c:v>6.3E-2</c:v>
                </c:pt>
                <c:pt idx="12">
                  <c:v>5.9000000000000004E-2</c:v>
                </c:pt>
                <c:pt idx="13">
                  <c:v>0.05</c:v>
                </c:pt>
              </c:numCache>
            </c:numRef>
          </c:val>
          <c:smooth val="0"/>
          <c:extLst>
            <c:ext xmlns:c16="http://schemas.microsoft.com/office/drawing/2014/chart" uri="{C3380CC4-5D6E-409C-BE32-E72D297353CC}">
              <c16:uniqueId val="{00000006-1146-4AFD-A895-3DB35CDABF74}"/>
            </c:ext>
          </c:extLst>
        </c:ser>
        <c:dLbls>
          <c:showLegendKey val="0"/>
          <c:showVal val="0"/>
          <c:showCatName val="0"/>
          <c:showSerName val="0"/>
          <c:showPercent val="0"/>
          <c:showBubbleSize val="0"/>
        </c:dLbls>
        <c:smooth val="0"/>
        <c:axId val="383498272"/>
        <c:axId val="383497880"/>
      </c:lineChart>
      <c:catAx>
        <c:axId val="383498272"/>
        <c:scaling>
          <c:orientation val="minMax"/>
        </c:scaling>
        <c:delete val="0"/>
        <c:axPos val="b"/>
        <c:numFmt formatCode="General" sourceLinked="0"/>
        <c:majorTickMark val="out"/>
        <c:minorTickMark val="none"/>
        <c:tickLblPos val="nextTo"/>
        <c:txPr>
          <a:bodyPr/>
          <a:lstStyle/>
          <a:p>
            <a:pPr>
              <a:defRPr sz="800"/>
            </a:pPr>
            <a:endParaRPr lang="nb-NO"/>
          </a:p>
        </c:txPr>
        <c:crossAx val="383497880"/>
        <c:crosses val="autoZero"/>
        <c:auto val="1"/>
        <c:lblAlgn val="ctr"/>
        <c:lblOffset val="100"/>
        <c:noMultiLvlLbl val="0"/>
      </c:catAx>
      <c:valAx>
        <c:axId val="383497880"/>
        <c:scaling>
          <c:orientation val="minMax"/>
          <c:min val="3.0000000000000006E-2"/>
        </c:scaling>
        <c:delete val="0"/>
        <c:axPos val="l"/>
        <c:majorGridlines/>
        <c:title>
          <c:tx>
            <c:rich>
              <a:bodyPr rot="-5400000" vert="horz"/>
              <a:lstStyle/>
              <a:p>
                <a:pPr>
                  <a:defRPr sz="800" b="0"/>
                </a:pPr>
                <a:r>
                  <a:rPr lang="en-US" sz="800" b="0"/>
                  <a:t>sjukefråvær i prosent av arbeidstakarar i alt</a:t>
                </a:r>
              </a:p>
            </c:rich>
          </c:tx>
          <c:overlay val="0"/>
        </c:title>
        <c:numFmt formatCode="0.0\ %" sourceLinked="0"/>
        <c:majorTickMark val="out"/>
        <c:minorTickMark val="none"/>
        <c:tickLblPos val="nextTo"/>
        <c:txPr>
          <a:bodyPr/>
          <a:lstStyle/>
          <a:p>
            <a:pPr>
              <a:defRPr sz="800"/>
            </a:pPr>
            <a:endParaRPr lang="nb-NO"/>
          </a:p>
        </c:txPr>
        <c:crossAx val="383498272"/>
        <c:crosses val="autoZero"/>
        <c:crossBetween val="between"/>
      </c:valAx>
    </c:plotArea>
    <c:legend>
      <c:legendPos val="r"/>
      <c:legendEntry>
        <c:idx val="0"/>
        <c:delete val="1"/>
      </c:legendEntry>
      <c:overlay val="0"/>
      <c:spPr>
        <a:ln w="76200"/>
      </c:spPr>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Sjukefråvær!$D$27</c:f>
              <c:strCache>
                <c:ptCount val="1"/>
                <c:pt idx="0">
                  <c:v>20-24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Sjukefråvær!$D$28:$D$41</c:f>
              <c:numCache>
                <c:formatCode>0.0\ %</c:formatCode>
                <c:ptCount val="14"/>
                <c:pt idx="0">
                  <c:v>2.8000000000000001E-2</c:v>
                </c:pt>
                <c:pt idx="1">
                  <c:v>2.9000000000000001E-2</c:v>
                </c:pt>
                <c:pt idx="2">
                  <c:v>0</c:v>
                </c:pt>
                <c:pt idx="3">
                  <c:v>6.2E-2</c:v>
                </c:pt>
                <c:pt idx="4">
                  <c:v>5.8999999999999997E-2</c:v>
                </c:pt>
                <c:pt idx="5">
                  <c:v>5.8999999999999997E-2</c:v>
                </c:pt>
                <c:pt idx="6">
                  <c:v>4.4999999999999998E-2</c:v>
                </c:pt>
                <c:pt idx="7">
                  <c:v>0.05</c:v>
                </c:pt>
                <c:pt idx="8">
                  <c:v>0.10299999999999999</c:v>
                </c:pt>
                <c:pt idx="9">
                  <c:v>3.1E-2</c:v>
                </c:pt>
                <c:pt idx="10">
                  <c:v>3.2000000000000001E-2</c:v>
                </c:pt>
                <c:pt idx="11">
                  <c:v>3.3000000000000002E-2</c:v>
                </c:pt>
                <c:pt idx="12">
                  <c:v>1.7999999999999999E-2</c:v>
                </c:pt>
                <c:pt idx="13">
                  <c:v>0.03</c:v>
                </c:pt>
              </c:numCache>
            </c:numRef>
          </c:val>
          <c:smooth val="0"/>
          <c:extLst>
            <c:ext xmlns:c16="http://schemas.microsoft.com/office/drawing/2014/chart" uri="{C3380CC4-5D6E-409C-BE32-E72D297353CC}">
              <c16:uniqueId val="{00000000-9FAB-429B-B205-A155A18524D2}"/>
            </c:ext>
          </c:extLst>
        </c:ser>
        <c:ser>
          <c:idx val="1"/>
          <c:order val="1"/>
          <c:tx>
            <c:strRef>
              <c:f>Sjukefråvær!$E$27</c:f>
              <c:strCache>
                <c:ptCount val="1"/>
                <c:pt idx="0">
                  <c:v>25-29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Sjukefråvær!$E$28:$E$41</c:f>
              <c:numCache>
                <c:formatCode>0.0\ %</c:formatCode>
                <c:ptCount val="14"/>
                <c:pt idx="0">
                  <c:v>6.9000000000000006E-2</c:v>
                </c:pt>
                <c:pt idx="1">
                  <c:v>8.3000000000000004E-2</c:v>
                </c:pt>
                <c:pt idx="2">
                  <c:v>3.9E-2</c:v>
                </c:pt>
                <c:pt idx="3">
                  <c:v>5.6000000000000001E-2</c:v>
                </c:pt>
                <c:pt idx="4">
                  <c:v>5.3999999999999999E-2</c:v>
                </c:pt>
                <c:pt idx="5">
                  <c:v>4.2000000000000003E-2</c:v>
                </c:pt>
                <c:pt idx="6">
                  <c:v>1.7000000000000001E-2</c:v>
                </c:pt>
                <c:pt idx="7">
                  <c:v>5.6000000000000001E-2</c:v>
                </c:pt>
                <c:pt idx="8">
                  <c:v>5.8999999999999997E-2</c:v>
                </c:pt>
                <c:pt idx="9">
                  <c:v>9.0999999999999998E-2</c:v>
                </c:pt>
                <c:pt idx="10">
                  <c:v>3.2000000000000001E-2</c:v>
                </c:pt>
                <c:pt idx="11">
                  <c:v>0.111</c:v>
                </c:pt>
                <c:pt idx="12">
                  <c:v>6.7000000000000004E-2</c:v>
                </c:pt>
                <c:pt idx="13">
                  <c:v>6.6000000000000003E-2</c:v>
                </c:pt>
              </c:numCache>
            </c:numRef>
          </c:val>
          <c:smooth val="0"/>
          <c:extLst>
            <c:ext xmlns:c16="http://schemas.microsoft.com/office/drawing/2014/chart" uri="{C3380CC4-5D6E-409C-BE32-E72D297353CC}">
              <c16:uniqueId val="{00000001-9FAB-429B-B205-A155A18524D2}"/>
            </c:ext>
          </c:extLst>
        </c:ser>
        <c:ser>
          <c:idx val="2"/>
          <c:order val="2"/>
          <c:tx>
            <c:strRef>
              <c:f>Sjukefråvær!$F$27</c:f>
              <c:strCache>
                <c:ptCount val="1"/>
                <c:pt idx="0">
                  <c:v>30-34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Sjukefråvær!$F$28:$F$41</c:f>
              <c:numCache>
                <c:formatCode>0.0\ %</c:formatCode>
                <c:ptCount val="14"/>
                <c:pt idx="0">
                  <c:v>7.2999999999999995E-2</c:v>
                </c:pt>
                <c:pt idx="1">
                  <c:v>7.0000000000000007E-2</c:v>
                </c:pt>
                <c:pt idx="2">
                  <c:v>0</c:v>
                </c:pt>
                <c:pt idx="3">
                  <c:v>0.105</c:v>
                </c:pt>
                <c:pt idx="4">
                  <c:v>9.4E-2</c:v>
                </c:pt>
                <c:pt idx="5">
                  <c:v>0.05</c:v>
                </c:pt>
                <c:pt idx="6">
                  <c:v>4.8000000000000001E-2</c:v>
                </c:pt>
                <c:pt idx="7">
                  <c:v>4.2999999999999997E-2</c:v>
                </c:pt>
                <c:pt idx="8">
                  <c:v>4.4999999999999998E-2</c:v>
                </c:pt>
                <c:pt idx="9">
                  <c:v>0.06</c:v>
                </c:pt>
                <c:pt idx="10">
                  <c:v>2.9000000000000001E-2</c:v>
                </c:pt>
                <c:pt idx="11">
                  <c:v>8.6999999999999994E-2</c:v>
                </c:pt>
                <c:pt idx="12">
                  <c:v>4.4999999999999998E-2</c:v>
                </c:pt>
                <c:pt idx="13">
                  <c:v>2.5999999999999999E-2</c:v>
                </c:pt>
              </c:numCache>
            </c:numRef>
          </c:val>
          <c:smooth val="0"/>
          <c:extLst>
            <c:ext xmlns:c16="http://schemas.microsoft.com/office/drawing/2014/chart" uri="{C3380CC4-5D6E-409C-BE32-E72D297353CC}">
              <c16:uniqueId val="{00000002-9FAB-429B-B205-A155A18524D2}"/>
            </c:ext>
          </c:extLst>
        </c:ser>
        <c:ser>
          <c:idx val="3"/>
          <c:order val="3"/>
          <c:tx>
            <c:strRef>
              <c:f>Sjukefråvær!$G$27</c:f>
              <c:strCache>
                <c:ptCount val="1"/>
                <c:pt idx="0">
                  <c:v>35-39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Sjukefråvær!$G$28:$G$41</c:f>
              <c:numCache>
                <c:formatCode>0.0\ %</c:formatCode>
                <c:ptCount val="14"/>
                <c:pt idx="0">
                  <c:v>7.8E-2</c:v>
                </c:pt>
                <c:pt idx="1">
                  <c:v>4.8000000000000001E-2</c:v>
                </c:pt>
                <c:pt idx="2">
                  <c:v>9.4E-2</c:v>
                </c:pt>
                <c:pt idx="3">
                  <c:v>8.7999999999999995E-2</c:v>
                </c:pt>
                <c:pt idx="4">
                  <c:v>6.3E-2</c:v>
                </c:pt>
                <c:pt idx="5">
                  <c:v>6.3E-2</c:v>
                </c:pt>
                <c:pt idx="6">
                  <c:v>5.1999999999999998E-2</c:v>
                </c:pt>
                <c:pt idx="7">
                  <c:v>8.5000000000000006E-2</c:v>
                </c:pt>
                <c:pt idx="8">
                  <c:v>3.2000000000000001E-2</c:v>
                </c:pt>
                <c:pt idx="9">
                  <c:v>1.4999999999999999E-2</c:v>
                </c:pt>
                <c:pt idx="10">
                  <c:v>6.2E-2</c:v>
                </c:pt>
                <c:pt idx="11">
                  <c:v>3.1E-2</c:v>
                </c:pt>
                <c:pt idx="12">
                  <c:v>0.03</c:v>
                </c:pt>
                <c:pt idx="13">
                  <c:v>8.6999999999999994E-2</c:v>
                </c:pt>
              </c:numCache>
            </c:numRef>
          </c:val>
          <c:smooth val="0"/>
          <c:extLst>
            <c:ext xmlns:c16="http://schemas.microsoft.com/office/drawing/2014/chart" uri="{C3380CC4-5D6E-409C-BE32-E72D297353CC}">
              <c16:uniqueId val="{00000003-9FAB-429B-B205-A155A18524D2}"/>
            </c:ext>
          </c:extLst>
        </c:ser>
        <c:ser>
          <c:idx val="4"/>
          <c:order val="4"/>
          <c:tx>
            <c:strRef>
              <c:f>Sjukefråvær!$H$27</c:f>
              <c:strCache>
                <c:ptCount val="1"/>
                <c:pt idx="0">
                  <c:v>40-44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Sjukefråvær!$H$28:$H$41</c:f>
              <c:numCache>
                <c:formatCode>0.0\ %</c:formatCode>
                <c:ptCount val="14"/>
                <c:pt idx="0">
                  <c:v>7.4999999999999997E-2</c:v>
                </c:pt>
                <c:pt idx="1">
                  <c:v>0.115</c:v>
                </c:pt>
                <c:pt idx="2">
                  <c:v>7.6999999999999999E-2</c:v>
                </c:pt>
                <c:pt idx="3">
                  <c:v>0.13600000000000001</c:v>
                </c:pt>
                <c:pt idx="4">
                  <c:v>8.7999999999999995E-2</c:v>
                </c:pt>
                <c:pt idx="5">
                  <c:v>4.2000000000000003E-2</c:v>
                </c:pt>
                <c:pt idx="6">
                  <c:v>2.8000000000000001E-2</c:v>
                </c:pt>
                <c:pt idx="7">
                  <c:v>0.129</c:v>
                </c:pt>
                <c:pt idx="8">
                  <c:v>6.8000000000000005E-2</c:v>
                </c:pt>
                <c:pt idx="9">
                  <c:v>4.2999999999999997E-2</c:v>
                </c:pt>
                <c:pt idx="10">
                  <c:v>9.7000000000000003E-2</c:v>
                </c:pt>
                <c:pt idx="11">
                  <c:v>5.8000000000000003E-2</c:v>
                </c:pt>
                <c:pt idx="12">
                  <c:v>4.2000000000000003E-2</c:v>
                </c:pt>
                <c:pt idx="13">
                  <c:v>4.2000000000000003E-2</c:v>
                </c:pt>
              </c:numCache>
            </c:numRef>
          </c:val>
          <c:smooth val="0"/>
          <c:extLst>
            <c:ext xmlns:c16="http://schemas.microsoft.com/office/drawing/2014/chart" uri="{C3380CC4-5D6E-409C-BE32-E72D297353CC}">
              <c16:uniqueId val="{00000004-9FAB-429B-B205-A155A18524D2}"/>
            </c:ext>
          </c:extLst>
        </c:ser>
        <c:ser>
          <c:idx val="5"/>
          <c:order val="5"/>
          <c:tx>
            <c:strRef>
              <c:f>Sjukefråvær!$I$27</c:f>
              <c:strCache>
                <c:ptCount val="1"/>
                <c:pt idx="0">
                  <c:v>45-49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Sjukefråvær!$I$28:$I$41</c:f>
              <c:numCache>
                <c:formatCode>0.0\ %</c:formatCode>
                <c:ptCount val="14"/>
                <c:pt idx="0">
                  <c:v>7.8E-2</c:v>
                </c:pt>
                <c:pt idx="1">
                  <c:v>3.4000000000000002E-2</c:v>
                </c:pt>
                <c:pt idx="2">
                  <c:v>2.4E-2</c:v>
                </c:pt>
                <c:pt idx="3">
                  <c:v>7.2999999999999995E-2</c:v>
                </c:pt>
                <c:pt idx="4">
                  <c:v>3.5999999999999997E-2</c:v>
                </c:pt>
                <c:pt idx="5">
                  <c:v>4.7E-2</c:v>
                </c:pt>
                <c:pt idx="6">
                  <c:v>0.10299999999999999</c:v>
                </c:pt>
                <c:pt idx="7">
                  <c:v>2.5000000000000001E-2</c:v>
                </c:pt>
                <c:pt idx="8">
                  <c:v>5.8999999999999997E-2</c:v>
                </c:pt>
                <c:pt idx="9">
                  <c:v>2.1999999999999999E-2</c:v>
                </c:pt>
                <c:pt idx="10">
                  <c:v>3.4000000000000002E-2</c:v>
                </c:pt>
                <c:pt idx="11">
                  <c:v>8.4000000000000005E-2</c:v>
                </c:pt>
                <c:pt idx="12">
                  <c:v>6.9000000000000006E-2</c:v>
                </c:pt>
                <c:pt idx="13">
                  <c:v>3.5000000000000003E-2</c:v>
                </c:pt>
              </c:numCache>
            </c:numRef>
          </c:val>
          <c:smooth val="0"/>
          <c:extLst>
            <c:ext xmlns:c16="http://schemas.microsoft.com/office/drawing/2014/chart" uri="{C3380CC4-5D6E-409C-BE32-E72D297353CC}">
              <c16:uniqueId val="{00000005-9FAB-429B-B205-A155A18524D2}"/>
            </c:ext>
          </c:extLst>
        </c:ser>
        <c:ser>
          <c:idx val="6"/>
          <c:order val="6"/>
          <c:tx>
            <c:strRef>
              <c:f>Sjukefråvær!$J$27</c:f>
              <c:strCache>
                <c:ptCount val="1"/>
                <c:pt idx="0">
                  <c:v>50-54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Sjukefråvær!$J$28:$J$41</c:f>
              <c:numCache>
                <c:formatCode>0.0\ %</c:formatCode>
                <c:ptCount val="14"/>
                <c:pt idx="0">
                  <c:v>0.114</c:v>
                </c:pt>
                <c:pt idx="1">
                  <c:v>0.109</c:v>
                </c:pt>
                <c:pt idx="2">
                  <c:v>8.1000000000000003E-2</c:v>
                </c:pt>
                <c:pt idx="3">
                  <c:v>6.3E-2</c:v>
                </c:pt>
                <c:pt idx="4">
                  <c:v>3.6999999999999998E-2</c:v>
                </c:pt>
                <c:pt idx="5">
                  <c:v>3.7999999999999999E-2</c:v>
                </c:pt>
                <c:pt idx="6">
                  <c:v>0.112</c:v>
                </c:pt>
                <c:pt idx="7">
                  <c:v>7.6999999999999999E-2</c:v>
                </c:pt>
                <c:pt idx="8">
                  <c:v>9.9000000000000005E-2</c:v>
                </c:pt>
                <c:pt idx="9">
                  <c:v>8.8999999999999996E-2</c:v>
                </c:pt>
                <c:pt idx="10">
                  <c:v>0.06</c:v>
                </c:pt>
                <c:pt idx="11">
                  <c:v>4.2999999999999997E-2</c:v>
                </c:pt>
                <c:pt idx="12">
                  <c:v>4.2000000000000003E-2</c:v>
                </c:pt>
                <c:pt idx="13">
                  <c:v>2.1000000000000001E-2</c:v>
                </c:pt>
              </c:numCache>
            </c:numRef>
          </c:val>
          <c:smooth val="0"/>
          <c:extLst>
            <c:ext xmlns:c16="http://schemas.microsoft.com/office/drawing/2014/chart" uri="{C3380CC4-5D6E-409C-BE32-E72D297353CC}">
              <c16:uniqueId val="{00000006-9FAB-429B-B205-A155A18524D2}"/>
            </c:ext>
          </c:extLst>
        </c:ser>
        <c:ser>
          <c:idx val="7"/>
          <c:order val="7"/>
          <c:tx>
            <c:strRef>
              <c:f>Sjukefråvær!$K$27</c:f>
              <c:strCache>
                <c:ptCount val="1"/>
                <c:pt idx="0">
                  <c:v>55-59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Sjukefråvær!$K$28:$K$41</c:f>
              <c:numCache>
                <c:formatCode>0.0\ %</c:formatCode>
                <c:ptCount val="14"/>
                <c:pt idx="0">
                  <c:v>0.11799999999999999</c:v>
                </c:pt>
                <c:pt idx="1">
                  <c:v>6.2E-2</c:v>
                </c:pt>
                <c:pt idx="2">
                  <c:v>0.124</c:v>
                </c:pt>
                <c:pt idx="3">
                  <c:v>8.7999999999999995E-2</c:v>
                </c:pt>
                <c:pt idx="4">
                  <c:v>7.1999999999999995E-2</c:v>
                </c:pt>
                <c:pt idx="5">
                  <c:v>0.10100000000000001</c:v>
                </c:pt>
                <c:pt idx="6">
                  <c:v>6.0999999999999999E-2</c:v>
                </c:pt>
                <c:pt idx="7">
                  <c:v>4.8000000000000001E-2</c:v>
                </c:pt>
                <c:pt idx="8">
                  <c:v>7.5999999999999998E-2</c:v>
                </c:pt>
                <c:pt idx="9">
                  <c:v>6.8000000000000005E-2</c:v>
                </c:pt>
                <c:pt idx="10">
                  <c:v>5.7000000000000002E-2</c:v>
                </c:pt>
                <c:pt idx="11">
                  <c:v>0.106</c:v>
                </c:pt>
                <c:pt idx="12">
                  <c:v>6.3E-2</c:v>
                </c:pt>
                <c:pt idx="13">
                  <c:v>6.6000000000000003E-2</c:v>
                </c:pt>
              </c:numCache>
            </c:numRef>
          </c:val>
          <c:smooth val="0"/>
          <c:extLst>
            <c:ext xmlns:c16="http://schemas.microsoft.com/office/drawing/2014/chart" uri="{C3380CC4-5D6E-409C-BE32-E72D297353CC}">
              <c16:uniqueId val="{00000007-9FAB-429B-B205-A155A18524D2}"/>
            </c:ext>
          </c:extLst>
        </c:ser>
        <c:ser>
          <c:idx val="8"/>
          <c:order val="8"/>
          <c:tx>
            <c:strRef>
              <c:f>Sjukefråvær!$L$27</c:f>
              <c:strCache>
                <c:ptCount val="1"/>
                <c:pt idx="0">
                  <c:v>60-66 år</c:v>
                </c:pt>
              </c:strCache>
            </c:strRef>
          </c:tx>
          <c:marker>
            <c:symbol val="none"/>
          </c:marker>
          <c:cat>
            <c:strRef>
              <c:f>Sjukefråvær!$C$28:$C$41</c:f>
              <c:strCache>
                <c:ptCount val="14"/>
                <c:pt idx="0">
                  <c:v>2015K1</c:v>
                </c:pt>
                <c:pt idx="1">
                  <c:v>2015K2</c:v>
                </c:pt>
                <c:pt idx="2">
                  <c:v>2015K3</c:v>
                </c:pt>
                <c:pt idx="3">
                  <c:v>2015K4</c:v>
                </c:pt>
                <c:pt idx="4">
                  <c:v>2016K1</c:v>
                </c:pt>
                <c:pt idx="5">
                  <c:v>2016K2</c:v>
                </c:pt>
                <c:pt idx="6">
                  <c:v>2016K3</c:v>
                </c:pt>
                <c:pt idx="7">
                  <c:v>2016K4</c:v>
                </c:pt>
                <c:pt idx="8">
                  <c:v>2017K1</c:v>
                </c:pt>
                <c:pt idx="9">
                  <c:v>2017K2</c:v>
                </c:pt>
                <c:pt idx="10">
                  <c:v>2017K3</c:v>
                </c:pt>
                <c:pt idx="11">
                  <c:v>2017K4</c:v>
                </c:pt>
                <c:pt idx="12">
                  <c:v>2018K1</c:v>
                </c:pt>
                <c:pt idx="13">
                  <c:v>2018K2</c:v>
                </c:pt>
              </c:strCache>
            </c:strRef>
          </c:cat>
          <c:val>
            <c:numRef>
              <c:f>Sjukefråvær!$L$28:$L$41</c:f>
              <c:numCache>
                <c:formatCode>0.0\ %</c:formatCode>
                <c:ptCount val="14"/>
                <c:pt idx="0">
                  <c:v>0.115</c:v>
                </c:pt>
                <c:pt idx="1">
                  <c:v>8.6999999999999994E-2</c:v>
                </c:pt>
                <c:pt idx="2">
                  <c:v>5.0999999999999997E-2</c:v>
                </c:pt>
                <c:pt idx="3">
                  <c:v>0.06</c:v>
                </c:pt>
                <c:pt idx="4">
                  <c:v>8.199999999999999E-2</c:v>
                </c:pt>
                <c:pt idx="5">
                  <c:v>6.8000000000000005E-2</c:v>
                </c:pt>
                <c:pt idx="6">
                  <c:v>7.0999999999999994E-2</c:v>
                </c:pt>
                <c:pt idx="7">
                  <c:v>7.5999999999999998E-2</c:v>
                </c:pt>
                <c:pt idx="8">
                  <c:v>0.06</c:v>
                </c:pt>
                <c:pt idx="9">
                  <c:v>0.10199999999999999</c:v>
                </c:pt>
                <c:pt idx="10">
                  <c:v>8.5000000000000006E-2</c:v>
                </c:pt>
                <c:pt idx="11">
                  <c:v>4.2000000000000003E-2</c:v>
                </c:pt>
                <c:pt idx="12">
                  <c:v>4.2999999999999997E-2</c:v>
                </c:pt>
                <c:pt idx="13">
                  <c:v>8.3000000000000004E-2</c:v>
                </c:pt>
              </c:numCache>
            </c:numRef>
          </c:val>
          <c:smooth val="0"/>
          <c:extLst>
            <c:ext xmlns:c16="http://schemas.microsoft.com/office/drawing/2014/chart" uri="{C3380CC4-5D6E-409C-BE32-E72D297353CC}">
              <c16:uniqueId val="{00000008-9FAB-429B-B205-A155A18524D2}"/>
            </c:ext>
          </c:extLst>
        </c:ser>
        <c:dLbls>
          <c:showLegendKey val="0"/>
          <c:showVal val="0"/>
          <c:showCatName val="0"/>
          <c:showSerName val="0"/>
          <c:showPercent val="0"/>
          <c:showBubbleSize val="0"/>
        </c:dLbls>
        <c:smooth val="0"/>
        <c:axId val="383491216"/>
        <c:axId val="383493960"/>
      </c:lineChart>
      <c:catAx>
        <c:axId val="383491216"/>
        <c:scaling>
          <c:orientation val="minMax"/>
        </c:scaling>
        <c:delete val="0"/>
        <c:axPos val="b"/>
        <c:numFmt formatCode="General" sourceLinked="0"/>
        <c:majorTickMark val="out"/>
        <c:minorTickMark val="none"/>
        <c:tickLblPos val="nextTo"/>
        <c:txPr>
          <a:bodyPr/>
          <a:lstStyle/>
          <a:p>
            <a:pPr>
              <a:defRPr sz="800"/>
            </a:pPr>
            <a:endParaRPr lang="nb-NO"/>
          </a:p>
        </c:txPr>
        <c:crossAx val="383493960"/>
        <c:crosses val="autoZero"/>
        <c:auto val="1"/>
        <c:lblAlgn val="ctr"/>
        <c:lblOffset val="100"/>
        <c:noMultiLvlLbl val="0"/>
      </c:catAx>
      <c:valAx>
        <c:axId val="383493960"/>
        <c:scaling>
          <c:orientation val="minMax"/>
        </c:scaling>
        <c:delete val="0"/>
        <c:axPos val="l"/>
        <c:majorGridlines/>
        <c:title>
          <c:tx>
            <c:rich>
              <a:bodyPr rot="-5400000" vert="horz"/>
              <a:lstStyle/>
              <a:p>
                <a:pPr>
                  <a:defRPr sz="800" b="0"/>
                </a:pPr>
                <a:r>
                  <a:rPr lang="en-US" sz="800" b="0"/>
                  <a:t>sjukefråvær i prosent av arbeidstakarar i alt</a:t>
                </a:r>
              </a:p>
            </c:rich>
          </c:tx>
          <c:overlay val="0"/>
        </c:title>
        <c:numFmt formatCode="0.0\ %" sourceLinked="1"/>
        <c:majorTickMark val="out"/>
        <c:minorTickMark val="none"/>
        <c:tickLblPos val="nextTo"/>
        <c:txPr>
          <a:bodyPr/>
          <a:lstStyle/>
          <a:p>
            <a:pPr>
              <a:defRPr sz="800"/>
            </a:pPr>
            <a:endParaRPr lang="nb-NO"/>
          </a:p>
        </c:txPr>
        <c:crossAx val="383491216"/>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Uføretrygd!$C$7</c:f>
              <c:strCache>
                <c:ptCount val="1"/>
                <c:pt idx="0">
                  <c:v>Heile landet</c:v>
                </c:pt>
              </c:strCache>
            </c:strRef>
          </c:tx>
          <c:spPr>
            <a:ln w="50800"/>
          </c:spPr>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Uføretrygd!$C$8:$C$22</c:f>
              <c:numCache>
                <c:formatCode>0.0\ %</c:formatCode>
                <c:ptCount val="15"/>
                <c:pt idx="0">
                  <c:v>9.6000000000000002E-2</c:v>
                </c:pt>
                <c:pt idx="1">
                  <c:v>9.8000000000000004E-2</c:v>
                </c:pt>
                <c:pt idx="2">
                  <c:v>9.9000000000000005E-2</c:v>
                </c:pt>
                <c:pt idx="3">
                  <c:v>0.1</c:v>
                </c:pt>
                <c:pt idx="4">
                  <c:v>0.1</c:v>
                </c:pt>
                <c:pt idx="5">
                  <c:v>9.8000000000000004E-2</c:v>
                </c:pt>
                <c:pt idx="6">
                  <c:v>9.6000000000000002E-2</c:v>
                </c:pt>
                <c:pt idx="7">
                  <c:v>9.4E-2</c:v>
                </c:pt>
                <c:pt idx="8">
                  <c:v>9.1999999999999998E-2</c:v>
                </c:pt>
                <c:pt idx="9">
                  <c:v>9.1999999999999998E-2</c:v>
                </c:pt>
                <c:pt idx="10">
                  <c:v>9.1999999999999998E-2</c:v>
                </c:pt>
                <c:pt idx="11">
                  <c:v>9.1999999999999998E-2</c:v>
                </c:pt>
                <c:pt idx="12">
                  <c:v>9.1999999999999998E-2</c:v>
                </c:pt>
                <c:pt idx="13">
                  <c:v>9.0999999999999998E-2</c:v>
                </c:pt>
                <c:pt idx="14">
                  <c:v>0.09</c:v>
                </c:pt>
              </c:numCache>
            </c:numRef>
          </c:val>
          <c:smooth val="0"/>
          <c:extLst>
            <c:ext xmlns:c16="http://schemas.microsoft.com/office/drawing/2014/chart" uri="{C3380CC4-5D6E-409C-BE32-E72D297353CC}">
              <c16:uniqueId val="{00000000-4357-4060-81F0-C58156F9335A}"/>
            </c:ext>
          </c:extLst>
        </c:ser>
        <c:ser>
          <c:idx val="1"/>
          <c:order val="1"/>
          <c:tx>
            <c:strRef>
              <c:f>Uføretrygd!$D$7</c:f>
              <c:strCache>
                <c:ptCount val="1"/>
                <c:pt idx="0">
                  <c:v>Masfjorden</c:v>
                </c:pt>
              </c:strCache>
            </c:strRef>
          </c:tx>
          <c:marker>
            <c:symbol val="square"/>
            <c:size val="3"/>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Uføretrygd!$D$8:$D$22</c:f>
              <c:numCache>
                <c:formatCode>0.0\ %</c:formatCode>
                <c:ptCount val="15"/>
                <c:pt idx="0">
                  <c:v>6.5000000000000002E-2</c:v>
                </c:pt>
                <c:pt idx="1">
                  <c:v>6.9000000000000006E-2</c:v>
                </c:pt>
                <c:pt idx="2">
                  <c:v>7.2999999999999995E-2</c:v>
                </c:pt>
                <c:pt idx="3">
                  <c:v>7.3999999999999996E-2</c:v>
                </c:pt>
                <c:pt idx="4">
                  <c:v>7.4999999999999997E-2</c:v>
                </c:pt>
                <c:pt idx="5">
                  <c:v>7.5999999999999998E-2</c:v>
                </c:pt>
                <c:pt idx="6">
                  <c:v>7.8E-2</c:v>
                </c:pt>
                <c:pt idx="7">
                  <c:v>7.3999999999999996E-2</c:v>
                </c:pt>
                <c:pt idx="8">
                  <c:v>7.2999999999999995E-2</c:v>
                </c:pt>
                <c:pt idx="9">
                  <c:v>6.9000000000000006E-2</c:v>
                </c:pt>
                <c:pt idx="10">
                  <c:v>7.0000000000000007E-2</c:v>
                </c:pt>
                <c:pt idx="11">
                  <c:v>6.8000000000000005E-2</c:v>
                </c:pt>
                <c:pt idx="12">
                  <c:v>6.6000000000000003E-2</c:v>
                </c:pt>
                <c:pt idx="13">
                  <c:v>6.6000000000000003E-2</c:v>
                </c:pt>
                <c:pt idx="14">
                  <c:v>6.6000000000000003E-2</c:v>
                </c:pt>
              </c:numCache>
            </c:numRef>
          </c:val>
          <c:smooth val="0"/>
          <c:extLst>
            <c:ext xmlns:c16="http://schemas.microsoft.com/office/drawing/2014/chart" uri="{C3380CC4-5D6E-409C-BE32-E72D297353CC}">
              <c16:uniqueId val="{00000001-4357-4060-81F0-C58156F9335A}"/>
            </c:ext>
          </c:extLst>
        </c:ser>
        <c:ser>
          <c:idx val="2"/>
          <c:order val="2"/>
          <c:tx>
            <c:strRef>
              <c:f>Uføretrygd!$E$7</c:f>
              <c:strCache>
                <c:ptCount val="1"/>
                <c:pt idx="0">
                  <c:v>Gulen</c:v>
                </c:pt>
              </c:strCache>
            </c:strRef>
          </c:tx>
          <c:spPr>
            <a:ln w="76200"/>
          </c:spPr>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Uføretrygd!$E$8:$E$22</c:f>
              <c:numCache>
                <c:formatCode>0.0\ %</c:formatCode>
                <c:ptCount val="15"/>
                <c:pt idx="0">
                  <c:v>7.4999999999999997E-2</c:v>
                </c:pt>
                <c:pt idx="1">
                  <c:v>7.5999999999999998E-2</c:v>
                </c:pt>
                <c:pt idx="2">
                  <c:v>7.8E-2</c:v>
                </c:pt>
                <c:pt idx="3">
                  <c:v>0.08</c:v>
                </c:pt>
                <c:pt idx="4">
                  <c:v>0.08</c:v>
                </c:pt>
                <c:pt idx="5">
                  <c:v>0.08</c:v>
                </c:pt>
                <c:pt idx="6">
                  <c:v>7.8E-2</c:v>
                </c:pt>
                <c:pt idx="7">
                  <c:v>0.08</c:v>
                </c:pt>
                <c:pt idx="8">
                  <c:v>8.3000000000000004E-2</c:v>
                </c:pt>
                <c:pt idx="9">
                  <c:v>8.5999999999999993E-2</c:v>
                </c:pt>
                <c:pt idx="10">
                  <c:v>8.4000000000000005E-2</c:v>
                </c:pt>
                <c:pt idx="11">
                  <c:v>8.3000000000000004E-2</c:v>
                </c:pt>
                <c:pt idx="12">
                  <c:v>8.1000000000000003E-2</c:v>
                </c:pt>
                <c:pt idx="13">
                  <c:v>0.08</c:v>
                </c:pt>
                <c:pt idx="14">
                  <c:v>7.8E-2</c:v>
                </c:pt>
              </c:numCache>
            </c:numRef>
          </c:val>
          <c:smooth val="0"/>
          <c:extLst>
            <c:ext xmlns:c16="http://schemas.microsoft.com/office/drawing/2014/chart" uri="{C3380CC4-5D6E-409C-BE32-E72D297353CC}">
              <c16:uniqueId val="{00000002-4357-4060-81F0-C58156F9335A}"/>
            </c:ext>
          </c:extLst>
        </c:ser>
        <c:ser>
          <c:idx val="3"/>
          <c:order val="3"/>
          <c:tx>
            <c:strRef>
              <c:f>Uføretrygd!$F$7</c:f>
              <c:strCache>
                <c:ptCount val="1"/>
                <c:pt idx="0">
                  <c:v>Modalen</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Uføretrygd!$F$8:$F$22</c:f>
              <c:numCache>
                <c:formatCode>0.0\ %</c:formatCode>
                <c:ptCount val="15"/>
                <c:pt idx="0">
                  <c:v>7.9000000000000001E-2</c:v>
                </c:pt>
                <c:pt idx="1">
                  <c:v>7.8E-2</c:v>
                </c:pt>
                <c:pt idx="2">
                  <c:v>9.1999999999999998E-2</c:v>
                </c:pt>
                <c:pt idx="3">
                  <c:v>9.6000000000000002E-2</c:v>
                </c:pt>
                <c:pt idx="4">
                  <c:v>0.107</c:v>
                </c:pt>
                <c:pt idx="5">
                  <c:v>0.105</c:v>
                </c:pt>
                <c:pt idx="6">
                  <c:v>0.10199999999999999</c:v>
                </c:pt>
                <c:pt idx="7">
                  <c:v>9.8000000000000004E-2</c:v>
                </c:pt>
                <c:pt idx="8">
                  <c:v>9.9000000000000005E-2</c:v>
                </c:pt>
                <c:pt idx="9">
                  <c:v>9.8000000000000004E-2</c:v>
                </c:pt>
                <c:pt idx="10">
                  <c:v>8.7999999999999995E-2</c:v>
                </c:pt>
                <c:pt idx="11">
                  <c:v>8.199999999999999E-2</c:v>
                </c:pt>
                <c:pt idx="12">
                  <c:v>7.4999999999999997E-2</c:v>
                </c:pt>
                <c:pt idx="13">
                  <c:v>7.5999999999999998E-2</c:v>
                </c:pt>
                <c:pt idx="14">
                  <c:v>7.4999999999999997E-2</c:v>
                </c:pt>
              </c:numCache>
            </c:numRef>
          </c:val>
          <c:smooth val="0"/>
          <c:extLst>
            <c:ext xmlns:c16="http://schemas.microsoft.com/office/drawing/2014/chart" uri="{C3380CC4-5D6E-409C-BE32-E72D297353CC}">
              <c16:uniqueId val="{00000003-4357-4060-81F0-C58156F9335A}"/>
            </c:ext>
          </c:extLst>
        </c:ser>
        <c:ser>
          <c:idx val="4"/>
          <c:order val="4"/>
          <c:tx>
            <c:strRef>
              <c:f>Uføretrygd!$G$7</c:f>
              <c:strCache>
                <c:ptCount val="1"/>
                <c:pt idx="0">
                  <c:v>Meland</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Uføretrygd!$G$8:$G$22</c:f>
              <c:numCache>
                <c:formatCode>0.0\ %</c:formatCode>
                <c:ptCount val="15"/>
                <c:pt idx="0">
                  <c:v>9.4E-2</c:v>
                </c:pt>
                <c:pt idx="1">
                  <c:v>9.8000000000000004E-2</c:v>
                </c:pt>
                <c:pt idx="2">
                  <c:v>0.1</c:v>
                </c:pt>
                <c:pt idx="3">
                  <c:v>0.1</c:v>
                </c:pt>
                <c:pt idx="4">
                  <c:v>0.1</c:v>
                </c:pt>
                <c:pt idx="5">
                  <c:v>9.7000000000000003E-2</c:v>
                </c:pt>
                <c:pt idx="6">
                  <c:v>9.4E-2</c:v>
                </c:pt>
                <c:pt idx="7">
                  <c:v>0.09</c:v>
                </c:pt>
                <c:pt idx="8">
                  <c:v>8.6999999999999994E-2</c:v>
                </c:pt>
                <c:pt idx="9">
                  <c:v>8.5000000000000006E-2</c:v>
                </c:pt>
                <c:pt idx="10">
                  <c:v>8.5000000000000006E-2</c:v>
                </c:pt>
                <c:pt idx="11">
                  <c:v>8.5999999999999993E-2</c:v>
                </c:pt>
                <c:pt idx="12">
                  <c:v>8.5999999999999993E-2</c:v>
                </c:pt>
                <c:pt idx="13">
                  <c:v>8.5000000000000006E-2</c:v>
                </c:pt>
                <c:pt idx="14">
                  <c:v>8.5999999999999993E-2</c:v>
                </c:pt>
              </c:numCache>
            </c:numRef>
          </c:val>
          <c:smooth val="0"/>
          <c:extLst>
            <c:ext xmlns:c16="http://schemas.microsoft.com/office/drawing/2014/chart" uri="{C3380CC4-5D6E-409C-BE32-E72D297353CC}">
              <c16:uniqueId val="{00000004-4357-4060-81F0-C58156F9335A}"/>
            </c:ext>
          </c:extLst>
        </c:ser>
        <c:ser>
          <c:idx val="5"/>
          <c:order val="5"/>
          <c:tx>
            <c:strRef>
              <c:f>Uføretrygd!$H$7</c:f>
              <c:strCache>
                <c:ptCount val="1"/>
                <c:pt idx="0">
                  <c:v>Radøy</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Uføretrygd!$H$8:$H$22</c:f>
              <c:numCache>
                <c:formatCode>0.0\ %</c:formatCode>
                <c:ptCount val="15"/>
                <c:pt idx="0">
                  <c:v>0.104</c:v>
                </c:pt>
                <c:pt idx="1">
                  <c:v>0.11</c:v>
                </c:pt>
                <c:pt idx="2">
                  <c:v>0.114</c:v>
                </c:pt>
                <c:pt idx="3">
                  <c:v>0.115</c:v>
                </c:pt>
                <c:pt idx="4">
                  <c:v>0.115</c:v>
                </c:pt>
                <c:pt idx="5">
                  <c:v>0.11</c:v>
                </c:pt>
                <c:pt idx="6">
                  <c:v>0.106</c:v>
                </c:pt>
                <c:pt idx="7">
                  <c:v>0.1</c:v>
                </c:pt>
                <c:pt idx="8">
                  <c:v>9.7000000000000003E-2</c:v>
                </c:pt>
                <c:pt idx="9">
                  <c:v>9.7000000000000003E-2</c:v>
                </c:pt>
                <c:pt idx="10">
                  <c:v>0.10100000000000001</c:v>
                </c:pt>
                <c:pt idx="11">
                  <c:v>0.10400000000000001</c:v>
                </c:pt>
                <c:pt idx="12">
                  <c:v>0.10199999999999999</c:v>
                </c:pt>
                <c:pt idx="13">
                  <c:v>9.8000000000000004E-2</c:v>
                </c:pt>
                <c:pt idx="14">
                  <c:v>9.4E-2</c:v>
                </c:pt>
              </c:numCache>
            </c:numRef>
          </c:val>
          <c:smooth val="0"/>
          <c:extLst>
            <c:ext xmlns:c16="http://schemas.microsoft.com/office/drawing/2014/chart" uri="{C3380CC4-5D6E-409C-BE32-E72D297353CC}">
              <c16:uniqueId val="{00000005-4357-4060-81F0-C58156F9335A}"/>
            </c:ext>
          </c:extLst>
        </c:ser>
        <c:ser>
          <c:idx val="6"/>
          <c:order val="6"/>
          <c:tx>
            <c:strRef>
              <c:f>Uføretrygd!$I$7</c:f>
              <c:strCache>
                <c:ptCount val="1"/>
                <c:pt idx="0">
                  <c:v>Lindås</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Uføretrygd!$I$8:$I$22</c:f>
              <c:numCache>
                <c:formatCode>0.0\ %</c:formatCode>
                <c:ptCount val="15"/>
                <c:pt idx="0">
                  <c:v>7.5999999999999998E-2</c:v>
                </c:pt>
                <c:pt idx="1">
                  <c:v>7.8E-2</c:v>
                </c:pt>
                <c:pt idx="2">
                  <c:v>0.08</c:v>
                </c:pt>
                <c:pt idx="3">
                  <c:v>8.2000000000000003E-2</c:v>
                </c:pt>
                <c:pt idx="4">
                  <c:v>8.1000000000000003E-2</c:v>
                </c:pt>
                <c:pt idx="5">
                  <c:v>7.9000000000000001E-2</c:v>
                </c:pt>
                <c:pt idx="6">
                  <c:v>7.5999999999999998E-2</c:v>
                </c:pt>
                <c:pt idx="7">
                  <c:v>7.2999999999999995E-2</c:v>
                </c:pt>
                <c:pt idx="8">
                  <c:v>7.3999999999999996E-2</c:v>
                </c:pt>
                <c:pt idx="9">
                  <c:v>7.6999999999999999E-2</c:v>
                </c:pt>
                <c:pt idx="10">
                  <c:v>8.1000000000000003E-2</c:v>
                </c:pt>
                <c:pt idx="11">
                  <c:v>8.3000000000000004E-2</c:v>
                </c:pt>
                <c:pt idx="12">
                  <c:v>8.3000000000000004E-2</c:v>
                </c:pt>
                <c:pt idx="13">
                  <c:v>8.199999999999999E-2</c:v>
                </c:pt>
                <c:pt idx="14">
                  <c:v>8.199999999999999E-2</c:v>
                </c:pt>
              </c:numCache>
            </c:numRef>
          </c:val>
          <c:smooth val="0"/>
          <c:extLst>
            <c:ext xmlns:c16="http://schemas.microsoft.com/office/drawing/2014/chart" uri="{C3380CC4-5D6E-409C-BE32-E72D297353CC}">
              <c16:uniqueId val="{00000006-4357-4060-81F0-C58156F9335A}"/>
            </c:ext>
          </c:extLst>
        </c:ser>
        <c:ser>
          <c:idx val="7"/>
          <c:order val="7"/>
          <c:tx>
            <c:strRef>
              <c:f>Uføretrygd!$J$7</c:f>
              <c:strCache>
                <c:ptCount val="1"/>
                <c:pt idx="0">
                  <c:v>Austrheim</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Uføretrygd!$J$8:$J$22</c:f>
              <c:numCache>
                <c:formatCode>0.0\ %</c:formatCode>
                <c:ptCount val="15"/>
                <c:pt idx="0">
                  <c:v>6.6000000000000003E-2</c:v>
                </c:pt>
                <c:pt idx="1">
                  <c:v>6.7000000000000004E-2</c:v>
                </c:pt>
                <c:pt idx="2">
                  <c:v>6.9000000000000006E-2</c:v>
                </c:pt>
                <c:pt idx="3">
                  <c:v>7.1999999999999995E-2</c:v>
                </c:pt>
                <c:pt idx="4">
                  <c:v>7.1999999999999995E-2</c:v>
                </c:pt>
                <c:pt idx="5">
                  <c:v>7.0000000000000007E-2</c:v>
                </c:pt>
                <c:pt idx="6">
                  <c:v>6.7000000000000004E-2</c:v>
                </c:pt>
                <c:pt idx="7">
                  <c:v>6.4000000000000001E-2</c:v>
                </c:pt>
                <c:pt idx="8">
                  <c:v>6.4000000000000001E-2</c:v>
                </c:pt>
                <c:pt idx="9">
                  <c:v>6.4000000000000001E-2</c:v>
                </c:pt>
                <c:pt idx="10">
                  <c:v>6.7000000000000004E-2</c:v>
                </c:pt>
                <c:pt idx="11">
                  <c:v>6.8000000000000005E-2</c:v>
                </c:pt>
                <c:pt idx="12">
                  <c:v>6.7000000000000004E-2</c:v>
                </c:pt>
                <c:pt idx="13">
                  <c:v>6.4000000000000001E-2</c:v>
                </c:pt>
                <c:pt idx="14">
                  <c:v>6.4000000000000001E-2</c:v>
                </c:pt>
              </c:numCache>
            </c:numRef>
          </c:val>
          <c:smooth val="0"/>
          <c:extLst>
            <c:ext xmlns:c16="http://schemas.microsoft.com/office/drawing/2014/chart" uri="{C3380CC4-5D6E-409C-BE32-E72D297353CC}">
              <c16:uniqueId val="{00000007-4357-4060-81F0-C58156F9335A}"/>
            </c:ext>
          </c:extLst>
        </c:ser>
        <c:ser>
          <c:idx val="8"/>
          <c:order val="8"/>
          <c:tx>
            <c:strRef>
              <c:f>Uføretrygd!$K$7</c:f>
              <c:strCache>
                <c:ptCount val="1"/>
                <c:pt idx="0">
                  <c:v>Fedje</c:v>
                </c:pt>
              </c:strCache>
            </c:strRef>
          </c:tx>
          <c:marker>
            <c:symbol val="none"/>
          </c:marker>
          <c:cat>
            <c:strRef>
              <c:f>Uføretrygd!$B$8:$B$22</c:f>
              <c:strCache>
                <c:ptCount val="15"/>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strCache>
            </c:strRef>
          </c:cat>
          <c:val>
            <c:numRef>
              <c:f>Uføretrygd!$K$8:$K$22</c:f>
              <c:numCache>
                <c:formatCode>0.0\ %</c:formatCode>
                <c:ptCount val="15"/>
                <c:pt idx="0">
                  <c:v>8.5000000000000006E-2</c:v>
                </c:pt>
                <c:pt idx="1">
                  <c:v>9.0999999999999998E-2</c:v>
                </c:pt>
                <c:pt idx="2">
                  <c:v>9.0999999999999998E-2</c:v>
                </c:pt>
                <c:pt idx="3">
                  <c:v>8.5999999999999993E-2</c:v>
                </c:pt>
                <c:pt idx="4">
                  <c:v>0.08</c:v>
                </c:pt>
                <c:pt idx="5">
                  <c:v>8.3000000000000004E-2</c:v>
                </c:pt>
                <c:pt idx="6">
                  <c:v>8.3000000000000004E-2</c:v>
                </c:pt>
                <c:pt idx="7">
                  <c:v>8.2000000000000003E-2</c:v>
                </c:pt>
                <c:pt idx="8">
                  <c:v>8.4000000000000005E-2</c:v>
                </c:pt>
                <c:pt idx="9">
                  <c:v>8.7999999999999995E-2</c:v>
                </c:pt>
                <c:pt idx="10">
                  <c:v>9.1999999999999998E-2</c:v>
                </c:pt>
                <c:pt idx="11">
                  <c:v>9.0999999999999998E-2</c:v>
                </c:pt>
                <c:pt idx="12">
                  <c:v>8.5999999999999993E-2</c:v>
                </c:pt>
                <c:pt idx="13">
                  <c:v>8.5000000000000006E-2</c:v>
                </c:pt>
                <c:pt idx="14">
                  <c:v>8.199999999999999E-2</c:v>
                </c:pt>
              </c:numCache>
            </c:numRef>
          </c:val>
          <c:smooth val="0"/>
          <c:extLst>
            <c:ext xmlns:c16="http://schemas.microsoft.com/office/drawing/2014/chart" uri="{C3380CC4-5D6E-409C-BE32-E72D297353CC}">
              <c16:uniqueId val="{00000008-4357-4060-81F0-C58156F9335A}"/>
            </c:ext>
          </c:extLst>
        </c:ser>
        <c:dLbls>
          <c:showLegendKey val="0"/>
          <c:showVal val="0"/>
          <c:showCatName val="0"/>
          <c:showSerName val="0"/>
          <c:showPercent val="0"/>
          <c:showBubbleSize val="0"/>
        </c:dLbls>
        <c:smooth val="0"/>
        <c:axId val="383492000"/>
        <c:axId val="383494352"/>
      </c:lineChart>
      <c:catAx>
        <c:axId val="383492000"/>
        <c:scaling>
          <c:orientation val="minMax"/>
        </c:scaling>
        <c:delete val="0"/>
        <c:axPos val="b"/>
        <c:numFmt formatCode="General" sourceLinked="0"/>
        <c:majorTickMark val="none"/>
        <c:minorTickMark val="none"/>
        <c:tickLblPos val="nextTo"/>
        <c:txPr>
          <a:bodyPr/>
          <a:lstStyle/>
          <a:p>
            <a:pPr>
              <a:defRPr sz="800"/>
            </a:pPr>
            <a:endParaRPr lang="nb-NO"/>
          </a:p>
        </c:txPr>
        <c:crossAx val="383494352"/>
        <c:crosses val="autoZero"/>
        <c:auto val="1"/>
        <c:lblAlgn val="ctr"/>
        <c:lblOffset val="100"/>
        <c:noMultiLvlLbl val="0"/>
      </c:catAx>
      <c:valAx>
        <c:axId val="383494352"/>
        <c:scaling>
          <c:orientation val="minMax"/>
          <c:min val="5.000000000000001E-2"/>
        </c:scaling>
        <c:delete val="0"/>
        <c:axPos val="l"/>
        <c:majorGridlines/>
        <c:title>
          <c:tx>
            <c:strRef>
              <c:f>Uføretrygd!$B$4</c:f>
              <c:strCache>
                <c:ptCount val="1"/>
                <c:pt idx="0">
                  <c:v>del (%), standardisert</c:v>
                </c:pt>
              </c:strCache>
            </c:strRef>
          </c:tx>
          <c:overlay val="0"/>
          <c:txPr>
            <a:bodyPr/>
            <a:lstStyle/>
            <a:p>
              <a:pPr>
                <a:defRPr sz="800"/>
              </a:pPr>
              <a:endParaRPr lang="nb-NO"/>
            </a:p>
          </c:txPr>
        </c:title>
        <c:numFmt formatCode="0%" sourceLinked="0"/>
        <c:majorTickMark val="none"/>
        <c:minorTickMark val="none"/>
        <c:tickLblPos val="nextTo"/>
        <c:txPr>
          <a:bodyPr/>
          <a:lstStyle/>
          <a:p>
            <a:pPr>
              <a:defRPr sz="800"/>
            </a:pPr>
            <a:endParaRPr lang="nb-NO"/>
          </a:p>
        </c:txPr>
        <c:crossAx val="383492000"/>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'tyoe 2 diabetes'!$C$5</c:f>
              <c:strCache>
                <c:ptCount val="1"/>
                <c:pt idx="0">
                  <c:v>Heile landet</c:v>
                </c:pt>
              </c:strCache>
            </c:strRef>
          </c:tx>
          <c:spPr>
            <a:ln w="50800"/>
          </c:spPr>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diabetes'!$C$6:$C$16</c:f>
              <c:numCache>
                <c:formatCode>General</c:formatCode>
                <c:ptCount val="11"/>
                <c:pt idx="0">
                  <c:v>25.5</c:v>
                </c:pt>
                <c:pt idx="1">
                  <c:v>27.4</c:v>
                </c:pt>
                <c:pt idx="2">
                  <c:v>29.1</c:v>
                </c:pt>
                <c:pt idx="3">
                  <c:v>30.7</c:v>
                </c:pt>
                <c:pt idx="4">
                  <c:v>31.9</c:v>
                </c:pt>
                <c:pt idx="5">
                  <c:v>32.9</c:v>
                </c:pt>
                <c:pt idx="6">
                  <c:v>33.700000000000003</c:v>
                </c:pt>
                <c:pt idx="7">
                  <c:v>34.5</c:v>
                </c:pt>
                <c:pt idx="8">
                  <c:v>35.4</c:v>
                </c:pt>
                <c:pt idx="9">
                  <c:v>36.299999999999997</c:v>
                </c:pt>
                <c:pt idx="10">
                  <c:v>39.1</c:v>
                </c:pt>
              </c:numCache>
            </c:numRef>
          </c:val>
          <c:smooth val="0"/>
          <c:extLst>
            <c:ext xmlns:c16="http://schemas.microsoft.com/office/drawing/2014/chart" uri="{C3380CC4-5D6E-409C-BE32-E72D297353CC}">
              <c16:uniqueId val="{00000000-1238-4FCA-B6A7-8C009615C394}"/>
            </c:ext>
          </c:extLst>
        </c:ser>
        <c:ser>
          <c:idx val="1"/>
          <c:order val="1"/>
          <c:tx>
            <c:strRef>
              <c:f>'tyoe 2 diabetes'!$D$5</c:f>
              <c:strCache>
                <c:ptCount val="1"/>
                <c:pt idx="0">
                  <c:v>Masfjorden</c:v>
                </c:pt>
              </c:strCache>
            </c:strRef>
          </c:tx>
          <c:marker>
            <c:symbol val="square"/>
            <c:size val="3"/>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diabetes'!$D$6:$D$16</c:f>
              <c:numCache>
                <c:formatCode>_ * #,##0.0_ ;_ * \-#,##0.0_ ;_ * "-"??_ ;_ @_ </c:formatCode>
                <c:ptCount val="11"/>
                <c:pt idx="0">
                  <c:v>20.3</c:v>
                </c:pt>
                <c:pt idx="1">
                  <c:v>23</c:v>
                </c:pt>
                <c:pt idx="2">
                  <c:v>24.3</c:v>
                </c:pt>
                <c:pt idx="3">
                  <c:v>25.3</c:v>
                </c:pt>
                <c:pt idx="4">
                  <c:v>24.5</c:v>
                </c:pt>
                <c:pt idx="5">
                  <c:v>23.9</c:v>
                </c:pt>
                <c:pt idx="6">
                  <c:v>24</c:v>
                </c:pt>
                <c:pt idx="7">
                  <c:v>24</c:v>
                </c:pt>
                <c:pt idx="8">
                  <c:v>26.2</c:v>
                </c:pt>
                <c:pt idx="9">
                  <c:v>27.6</c:v>
                </c:pt>
                <c:pt idx="10">
                  <c:v>30.9</c:v>
                </c:pt>
              </c:numCache>
            </c:numRef>
          </c:val>
          <c:smooth val="0"/>
          <c:extLst>
            <c:ext xmlns:c16="http://schemas.microsoft.com/office/drawing/2014/chart" uri="{C3380CC4-5D6E-409C-BE32-E72D297353CC}">
              <c16:uniqueId val="{00000001-1238-4FCA-B6A7-8C009615C394}"/>
            </c:ext>
          </c:extLst>
        </c:ser>
        <c:ser>
          <c:idx val="2"/>
          <c:order val="2"/>
          <c:tx>
            <c:strRef>
              <c:f>'tyoe 2 diabetes'!$E$5</c:f>
              <c:strCache>
                <c:ptCount val="1"/>
                <c:pt idx="0">
                  <c:v>Gulen</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diabetes'!$E$6:$E$16</c:f>
              <c:numCache>
                <c:formatCode>_ * #,##0.0_ ;_ * \-#,##0.0_ ;_ * "-"??_ ;_ @_ </c:formatCode>
                <c:ptCount val="11"/>
                <c:pt idx="0">
                  <c:v>21.9</c:v>
                </c:pt>
                <c:pt idx="1">
                  <c:v>23.1</c:v>
                </c:pt>
                <c:pt idx="2">
                  <c:v>25.1</c:v>
                </c:pt>
                <c:pt idx="3">
                  <c:v>26.9</c:v>
                </c:pt>
                <c:pt idx="4">
                  <c:v>28.1</c:v>
                </c:pt>
                <c:pt idx="5">
                  <c:v>28</c:v>
                </c:pt>
                <c:pt idx="6">
                  <c:v>28.6</c:v>
                </c:pt>
                <c:pt idx="7">
                  <c:v>29.4</c:v>
                </c:pt>
                <c:pt idx="8">
                  <c:v>29.5</c:v>
                </c:pt>
                <c:pt idx="9">
                  <c:v>30.9</c:v>
                </c:pt>
                <c:pt idx="10">
                  <c:v>31.6</c:v>
                </c:pt>
              </c:numCache>
            </c:numRef>
          </c:val>
          <c:smooth val="0"/>
          <c:extLst>
            <c:ext xmlns:c16="http://schemas.microsoft.com/office/drawing/2014/chart" uri="{C3380CC4-5D6E-409C-BE32-E72D297353CC}">
              <c16:uniqueId val="{00000002-1238-4FCA-B6A7-8C009615C394}"/>
            </c:ext>
          </c:extLst>
        </c:ser>
        <c:ser>
          <c:idx val="3"/>
          <c:order val="3"/>
          <c:tx>
            <c:strRef>
              <c:f>'tyoe 2 diabetes'!$F$5</c:f>
              <c:strCache>
                <c:ptCount val="1"/>
                <c:pt idx="0">
                  <c:v>Modalen</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diabetes'!$F$6:$F$16</c:f>
              <c:numCache>
                <c:formatCode>_ * #,##0.0_ ;_ * \-#,##0.0_ ;_ * "-"??_ ;_ @_ </c:formatCode>
                <c:ptCount val="11"/>
                <c:pt idx="0">
                  <c:v>23.4</c:v>
                </c:pt>
                <c:pt idx="1">
                  <c:v>26.5</c:v>
                </c:pt>
                <c:pt idx="2">
                  <c:v>29.9</c:v>
                </c:pt>
                <c:pt idx="3">
                  <c:v>34.700000000000003</c:v>
                </c:pt>
                <c:pt idx="4">
                  <c:v>38.200000000000003</c:v>
                </c:pt>
                <c:pt idx="5">
                  <c:v>42.5</c:v>
                </c:pt>
                <c:pt idx="6">
                  <c:v>45.8</c:v>
                </c:pt>
                <c:pt idx="7">
                  <c:v>49.9</c:v>
                </c:pt>
                <c:pt idx="8">
                  <c:v>52.5</c:v>
                </c:pt>
                <c:pt idx="9">
                  <c:v>61</c:v>
                </c:pt>
                <c:pt idx="10">
                  <c:v>64.7</c:v>
                </c:pt>
              </c:numCache>
            </c:numRef>
          </c:val>
          <c:smooth val="0"/>
          <c:extLst>
            <c:ext xmlns:c16="http://schemas.microsoft.com/office/drawing/2014/chart" uri="{C3380CC4-5D6E-409C-BE32-E72D297353CC}">
              <c16:uniqueId val="{00000003-1238-4FCA-B6A7-8C009615C394}"/>
            </c:ext>
          </c:extLst>
        </c:ser>
        <c:ser>
          <c:idx val="4"/>
          <c:order val="4"/>
          <c:tx>
            <c:strRef>
              <c:f>'tyoe 2 diabetes'!$G$5</c:f>
              <c:strCache>
                <c:ptCount val="1"/>
                <c:pt idx="0">
                  <c:v>Meland</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diabetes'!$G$6:$G$16</c:f>
              <c:numCache>
                <c:formatCode>_ * #,##0.0_ ;_ * \-#,##0.0_ ;_ * "-"??_ ;_ @_ </c:formatCode>
                <c:ptCount val="11"/>
                <c:pt idx="0">
                  <c:v>22.7</c:v>
                </c:pt>
                <c:pt idx="1">
                  <c:v>23.9</c:v>
                </c:pt>
                <c:pt idx="2">
                  <c:v>25</c:v>
                </c:pt>
                <c:pt idx="3">
                  <c:v>27.3</c:v>
                </c:pt>
                <c:pt idx="4">
                  <c:v>29.5</c:v>
                </c:pt>
                <c:pt idx="5">
                  <c:v>31.3</c:v>
                </c:pt>
                <c:pt idx="6">
                  <c:v>32</c:v>
                </c:pt>
                <c:pt idx="7">
                  <c:v>33</c:v>
                </c:pt>
                <c:pt idx="8">
                  <c:v>34.5</c:v>
                </c:pt>
                <c:pt idx="9">
                  <c:v>36.6</c:v>
                </c:pt>
                <c:pt idx="10">
                  <c:v>39.1</c:v>
                </c:pt>
              </c:numCache>
            </c:numRef>
          </c:val>
          <c:smooth val="0"/>
          <c:extLst>
            <c:ext xmlns:c16="http://schemas.microsoft.com/office/drawing/2014/chart" uri="{C3380CC4-5D6E-409C-BE32-E72D297353CC}">
              <c16:uniqueId val="{00000004-1238-4FCA-B6A7-8C009615C394}"/>
            </c:ext>
          </c:extLst>
        </c:ser>
        <c:ser>
          <c:idx val="5"/>
          <c:order val="5"/>
          <c:tx>
            <c:strRef>
              <c:f>'tyoe 2 diabetes'!$H$5</c:f>
              <c:strCache>
                <c:ptCount val="1"/>
                <c:pt idx="0">
                  <c:v>Radøy</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diabetes'!$H$6:$H$17</c:f>
              <c:numCache>
                <c:formatCode>_ * #,##0.0_ ;_ * \-#,##0.0_ ;_ * "-"??_ ;_ @_ </c:formatCode>
                <c:ptCount val="12"/>
                <c:pt idx="0">
                  <c:v>38</c:v>
                </c:pt>
                <c:pt idx="1">
                  <c:v>44.8</c:v>
                </c:pt>
                <c:pt idx="2">
                  <c:v>51.8</c:v>
                </c:pt>
                <c:pt idx="3">
                  <c:v>55.7</c:v>
                </c:pt>
                <c:pt idx="4">
                  <c:v>52.9</c:v>
                </c:pt>
                <c:pt idx="5">
                  <c:v>50.3</c:v>
                </c:pt>
                <c:pt idx="6">
                  <c:v>47.8</c:v>
                </c:pt>
                <c:pt idx="7">
                  <c:v>48.2</c:v>
                </c:pt>
                <c:pt idx="8">
                  <c:v>49.6</c:v>
                </c:pt>
                <c:pt idx="9">
                  <c:v>56.6</c:v>
                </c:pt>
                <c:pt idx="10">
                  <c:v>71.5</c:v>
                </c:pt>
              </c:numCache>
            </c:numRef>
          </c:val>
          <c:smooth val="0"/>
          <c:extLst>
            <c:ext xmlns:c16="http://schemas.microsoft.com/office/drawing/2014/chart" uri="{C3380CC4-5D6E-409C-BE32-E72D297353CC}">
              <c16:uniqueId val="{00000005-1238-4FCA-B6A7-8C009615C394}"/>
            </c:ext>
          </c:extLst>
        </c:ser>
        <c:ser>
          <c:idx val="6"/>
          <c:order val="6"/>
          <c:tx>
            <c:strRef>
              <c:f>'tyoe 2 diabetes'!$I$5</c:f>
              <c:strCache>
                <c:ptCount val="1"/>
                <c:pt idx="0">
                  <c:v>Lindås</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diabetes'!$I$6:$I$16</c:f>
              <c:numCache>
                <c:formatCode>_ * #,##0.0_ ;_ * \-#,##0.0_ ;_ * "-"??_ ;_ @_ </c:formatCode>
                <c:ptCount val="11"/>
                <c:pt idx="0">
                  <c:v>32.6</c:v>
                </c:pt>
                <c:pt idx="1">
                  <c:v>34.9</c:v>
                </c:pt>
                <c:pt idx="2">
                  <c:v>36.9</c:v>
                </c:pt>
                <c:pt idx="3">
                  <c:v>38</c:v>
                </c:pt>
                <c:pt idx="4">
                  <c:v>38.799999999999997</c:v>
                </c:pt>
                <c:pt idx="5">
                  <c:v>39.1</c:v>
                </c:pt>
                <c:pt idx="6">
                  <c:v>38.9</c:v>
                </c:pt>
                <c:pt idx="7">
                  <c:v>39.700000000000003</c:v>
                </c:pt>
                <c:pt idx="8">
                  <c:v>40.1</c:v>
                </c:pt>
                <c:pt idx="9">
                  <c:v>41.7</c:v>
                </c:pt>
                <c:pt idx="10">
                  <c:v>44</c:v>
                </c:pt>
              </c:numCache>
            </c:numRef>
          </c:val>
          <c:smooth val="0"/>
          <c:extLst>
            <c:ext xmlns:c16="http://schemas.microsoft.com/office/drawing/2014/chart" uri="{C3380CC4-5D6E-409C-BE32-E72D297353CC}">
              <c16:uniqueId val="{00000006-1238-4FCA-B6A7-8C009615C394}"/>
            </c:ext>
          </c:extLst>
        </c:ser>
        <c:ser>
          <c:idx val="7"/>
          <c:order val="7"/>
          <c:tx>
            <c:strRef>
              <c:f>'tyoe 2 diabetes'!$J$5</c:f>
              <c:strCache>
                <c:ptCount val="1"/>
                <c:pt idx="0">
                  <c:v>Austrheim</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diabetes'!$J$6:$J$16</c:f>
              <c:numCache>
                <c:formatCode>_ * #,##0.0_ ;_ * \-#,##0.0_ ;_ * "-"??_ ;_ @_ </c:formatCode>
                <c:ptCount val="11"/>
                <c:pt idx="0">
                  <c:v>31.1</c:v>
                </c:pt>
                <c:pt idx="1">
                  <c:v>34.4</c:v>
                </c:pt>
                <c:pt idx="2">
                  <c:v>37.299999999999997</c:v>
                </c:pt>
                <c:pt idx="3">
                  <c:v>38.799999999999997</c:v>
                </c:pt>
                <c:pt idx="4">
                  <c:v>38.6</c:v>
                </c:pt>
                <c:pt idx="5">
                  <c:v>38.6</c:v>
                </c:pt>
                <c:pt idx="6">
                  <c:v>38.799999999999997</c:v>
                </c:pt>
                <c:pt idx="7">
                  <c:v>41.5</c:v>
                </c:pt>
                <c:pt idx="8">
                  <c:v>44.4</c:v>
                </c:pt>
                <c:pt idx="9">
                  <c:v>47.7</c:v>
                </c:pt>
                <c:pt idx="10">
                  <c:v>49</c:v>
                </c:pt>
              </c:numCache>
            </c:numRef>
          </c:val>
          <c:smooth val="0"/>
          <c:extLst>
            <c:ext xmlns:c16="http://schemas.microsoft.com/office/drawing/2014/chart" uri="{C3380CC4-5D6E-409C-BE32-E72D297353CC}">
              <c16:uniqueId val="{00000007-1238-4FCA-B6A7-8C009615C394}"/>
            </c:ext>
          </c:extLst>
        </c:ser>
        <c:ser>
          <c:idx val="8"/>
          <c:order val="8"/>
          <c:tx>
            <c:strRef>
              <c:f>'tyoe 2 diabetes'!$K$5</c:f>
              <c:strCache>
                <c:ptCount val="1"/>
                <c:pt idx="0">
                  <c:v>Fedje</c:v>
                </c:pt>
              </c:strCache>
            </c:strRef>
          </c:tx>
          <c:marker>
            <c:symbol val="none"/>
          </c:marker>
          <c:cat>
            <c:strRef>
              <c:f>'tyoe 2 diabetes'!$B$6:$B$16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'tyoe 2 diabetes'!$K$6:$K$16</c:f>
              <c:numCache>
                <c:formatCode>_ * #,##0.0_ ;_ * \-#,##0.0_ ;_ * "-"??_ ;_ @_ </c:formatCode>
                <c:ptCount val="11"/>
                <c:pt idx="0">
                  <c:v>24.2</c:v>
                </c:pt>
                <c:pt idx="1">
                  <c:v>24.9</c:v>
                </c:pt>
                <c:pt idx="2">
                  <c:v>22.6</c:v>
                </c:pt>
                <c:pt idx="3">
                  <c:v>22.9</c:v>
                </c:pt>
                <c:pt idx="4">
                  <c:v>23.8</c:v>
                </c:pt>
                <c:pt idx="5">
                  <c:v>27.4</c:v>
                </c:pt>
                <c:pt idx="6">
                  <c:v>30.7</c:v>
                </c:pt>
                <c:pt idx="7">
                  <c:v>34.299999999999997</c:v>
                </c:pt>
                <c:pt idx="8">
                  <c:v>36.799999999999997</c:v>
                </c:pt>
                <c:pt idx="9">
                  <c:v>35.6</c:v>
                </c:pt>
                <c:pt idx="10">
                  <c:v>38.5</c:v>
                </c:pt>
              </c:numCache>
            </c:numRef>
          </c:val>
          <c:smooth val="0"/>
          <c:extLst>
            <c:ext xmlns:c16="http://schemas.microsoft.com/office/drawing/2014/chart" uri="{C3380CC4-5D6E-409C-BE32-E72D297353CC}">
              <c16:uniqueId val="{00000008-1238-4FCA-B6A7-8C009615C394}"/>
            </c:ext>
          </c:extLst>
        </c:ser>
        <c:dLbls>
          <c:showLegendKey val="0"/>
          <c:showVal val="0"/>
          <c:showCatName val="0"/>
          <c:showSerName val="0"/>
          <c:showPercent val="0"/>
          <c:showBubbleSize val="0"/>
        </c:dLbls>
        <c:smooth val="0"/>
        <c:axId val="383492392"/>
        <c:axId val="383495136"/>
      </c:lineChart>
      <c:catAx>
        <c:axId val="383492392"/>
        <c:scaling>
          <c:orientation val="minMax"/>
        </c:scaling>
        <c:delete val="0"/>
        <c:axPos val="b"/>
        <c:numFmt formatCode="General" sourceLinked="0"/>
        <c:majorTickMark val="none"/>
        <c:minorTickMark val="none"/>
        <c:tickLblPos val="nextTo"/>
        <c:txPr>
          <a:bodyPr/>
          <a:lstStyle/>
          <a:p>
            <a:pPr>
              <a:defRPr sz="800"/>
            </a:pPr>
            <a:endParaRPr lang="nb-NO"/>
          </a:p>
        </c:txPr>
        <c:crossAx val="383495136"/>
        <c:crosses val="autoZero"/>
        <c:auto val="1"/>
        <c:lblAlgn val="ctr"/>
        <c:lblOffset val="100"/>
        <c:tickLblSkip val="2"/>
        <c:noMultiLvlLbl val="0"/>
      </c:catAx>
      <c:valAx>
        <c:axId val="383495136"/>
        <c:scaling>
          <c:orientation val="minMax"/>
          <c:min val="10"/>
        </c:scaling>
        <c:delete val="0"/>
        <c:axPos val="l"/>
        <c:majorGridlines/>
        <c:title>
          <c:tx>
            <c:rich>
              <a:bodyPr/>
              <a:lstStyle/>
              <a:p>
                <a:pPr>
                  <a:defRPr sz="800" b="0"/>
                </a:pPr>
                <a:r>
                  <a:rPr lang="en-US" sz="800" b="0"/>
                  <a:t>pr 1000 standardisert</a:t>
                </a:r>
              </a:p>
            </c:rich>
          </c:tx>
          <c:overlay val="0"/>
        </c:title>
        <c:numFmt formatCode="#,##0" sourceLinked="0"/>
        <c:majorTickMark val="none"/>
        <c:minorTickMark val="none"/>
        <c:tickLblPos val="nextTo"/>
        <c:txPr>
          <a:bodyPr/>
          <a:lstStyle/>
          <a:p>
            <a:pPr>
              <a:defRPr sz="800"/>
            </a:pPr>
            <a:endParaRPr lang="nb-NO"/>
          </a:p>
        </c:txPr>
        <c:crossAx val="383492392"/>
        <c:crosses val="autoZero"/>
        <c:crossBetween val="between"/>
        <c:majorUnit val="10"/>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'hjarte og kar'!$C$5</c:f>
              <c:strCache>
                <c:ptCount val="1"/>
                <c:pt idx="0">
                  <c:v>Heile landet</c:v>
                </c:pt>
              </c:strCache>
            </c:strRef>
          </c:tx>
          <c:spPr>
            <a:ln w="50800"/>
          </c:spPr>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kar'!$C$6:$C$16</c:f>
              <c:numCache>
                <c:formatCode>General</c:formatCode>
                <c:ptCount val="11"/>
                <c:pt idx="0">
                  <c:v>121.2</c:v>
                </c:pt>
                <c:pt idx="1">
                  <c:v>124.9</c:v>
                </c:pt>
                <c:pt idx="2">
                  <c:v>128.1</c:v>
                </c:pt>
                <c:pt idx="3">
                  <c:v>131.1</c:v>
                </c:pt>
                <c:pt idx="4">
                  <c:v>133.4</c:v>
                </c:pt>
                <c:pt idx="5">
                  <c:v>135.30000000000001</c:v>
                </c:pt>
                <c:pt idx="6">
                  <c:v>137.19999999999999</c:v>
                </c:pt>
                <c:pt idx="7" formatCode="0.0">
                  <c:v>139</c:v>
                </c:pt>
                <c:pt idx="8">
                  <c:v>140.19999999999999</c:v>
                </c:pt>
                <c:pt idx="9">
                  <c:v>141.4</c:v>
                </c:pt>
                <c:pt idx="10">
                  <c:v>141.9</c:v>
                </c:pt>
              </c:numCache>
            </c:numRef>
          </c:val>
          <c:smooth val="0"/>
          <c:extLst>
            <c:ext xmlns:c16="http://schemas.microsoft.com/office/drawing/2014/chart" uri="{C3380CC4-5D6E-409C-BE32-E72D297353CC}">
              <c16:uniqueId val="{00000000-90C1-48B7-B271-41B848479D1C}"/>
            </c:ext>
          </c:extLst>
        </c:ser>
        <c:ser>
          <c:idx val="1"/>
          <c:order val="1"/>
          <c:tx>
            <c:strRef>
              <c:f>'hjarte og kar'!$D$5</c:f>
              <c:strCache>
                <c:ptCount val="1"/>
                <c:pt idx="0">
                  <c:v>Masfjorden</c:v>
                </c:pt>
              </c:strCache>
            </c:strRef>
          </c:tx>
          <c:marker>
            <c:symbol val="square"/>
            <c:size val="3"/>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kar'!$D$6:$D$16</c:f>
              <c:numCache>
                <c:formatCode>_ * #,##0.0_ ;_ * \-#,##0.0_ ;_ * "-"??_ ;_ @_ </c:formatCode>
                <c:ptCount val="11"/>
                <c:pt idx="0">
                  <c:v>148.9</c:v>
                </c:pt>
                <c:pt idx="1">
                  <c:v>155.80000000000001</c:v>
                </c:pt>
                <c:pt idx="2">
                  <c:v>159</c:v>
                </c:pt>
                <c:pt idx="3">
                  <c:v>160.19999999999999</c:v>
                </c:pt>
                <c:pt idx="4">
                  <c:v>161</c:v>
                </c:pt>
                <c:pt idx="5">
                  <c:v>157.9</c:v>
                </c:pt>
                <c:pt idx="6">
                  <c:v>155.5</c:v>
                </c:pt>
                <c:pt idx="7">
                  <c:v>156.6</c:v>
                </c:pt>
                <c:pt idx="8">
                  <c:v>158.4</c:v>
                </c:pt>
                <c:pt idx="9">
                  <c:v>163.69999999999999</c:v>
                </c:pt>
                <c:pt idx="10">
                  <c:v>161.9</c:v>
                </c:pt>
              </c:numCache>
            </c:numRef>
          </c:val>
          <c:smooth val="0"/>
          <c:extLst>
            <c:ext xmlns:c16="http://schemas.microsoft.com/office/drawing/2014/chart" uri="{C3380CC4-5D6E-409C-BE32-E72D297353CC}">
              <c16:uniqueId val="{00000001-90C1-48B7-B271-41B848479D1C}"/>
            </c:ext>
          </c:extLst>
        </c:ser>
        <c:ser>
          <c:idx val="2"/>
          <c:order val="2"/>
          <c:tx>
            <c:strRef>
              <c:f>'hjarte og kar'!$E$5</c:f>
              <c:strCache>
                <c:ptCount val="1"/>
                <c:pt idx="0">
                  <c:v>Gulen</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kar'!$E$6:$E$16</c:f>
              <c:numCache>
                <c:formatCode>_ * #,##0.0_ ;_ * \-#,##0.0_ ;_ * "-"??_ ;_ @_ </c:formatCode>
                <c:ptCount val="11"/>
                <c:pt idx="0">
                  <c:v>98.1</c:v>
                </c:pt>
                <c:pt idx="1">
                  <c:v>105.3</c:v>
                </c:pt>
                <c:pt idx="2">
                  <c:v>107.2</c:v>
                </c:pt>
                <c:pt idx="3">
                  <c:v>113.4</c:v>
                </c:pt>
                <c:pt idx="4">
                  <c:v>115.2</c:v>
                </c:pt>
                <c:pt idx="5">
                  <c:v>117.6</c:v>
                </c:pt>
                <c:pt idx="6">
                  <c:v>117.6</c:v>
                </c:pt>
                <c:pt idx="7">
                  <c:v>117.9</c:v>
                </c:pt>
                <c:pt idx="8">
                  <c:v>118.8</c:v>
                </c:pt>
                <c:pt idx="9">
                  <c:v>117.7</c:v>
                </c:pt>
                <c:pt idx="10">
                  <c:v>117.2</c:v>
                </c:pt>
              </c:numCache>
            </c:numRef>
          </c:val>
          <c:smooth val="0"/>
          <c:extLst>
            <c:ext xmlns:c16="http://schemas.microsoft.com/office/drawing/2014/chart" uri="{C3380CC4-5D6E-409C-BE32-E72D297353CC}">
              <c16:uniqueId val="{00000002-90C1-48B7-B271-41B848479D1C}"/>
            </c:ext>
          </c:extLst>
        </c:ser>
        <c:ser>
          <c:idx val="3"/>
          <c:order val="3"/>
          <c:tx>
            <c:strRef>
              <c:f>'hjarte og kar'!$F$5</c:f>
              <c:strCache>
                <c:ptCount val="1"/>
                <c:pt idx="0">
                  <c:v>Modalen</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kar'!$F$6:$F$16</c:f>
              <c:numCache>
                <c:formatCode>_ * #,##0.0_ ;_ * \-#,##0.0_ ;_ * "-"??_ ;_ @_ </c:formatCode>
                <c:ptCount val="11"/>
                <c:pt idx="0">
                  <c:v>128.9</c:v>
                </c:pt>
                <c:pt idx="1">
                  <c:v>128.5</c:v>
                </c:pt>
                <c:pt idx="2">
                  <c:v>128.19999999999999</c:v>
                </c:pt>
                <c:pt idx="3">
                  <c:v>130.1</c:v>
                </c:pt>
                <c:pt idx="4">
                  <c:v>140.1</c:v>
                </c:pt>
                <c:pt idx="5">
                  <c:v>141.6</c:v>
                </c:pt>
                <c:pt idx="6">
                  <c:v>141.80000000000001</c:v>
                </c:pt>
                <c:pt idx="7">
                  <c:v>139.6</c:v>
                </c:pt>
                <c:pt idx="8">
                  <c:v>135.6</c:v>
                </c:pt>
                <c:pt idx="9">
                  <c:v>137.30000000000001</c:v>
                </c:pt>
                <c:pt idx="10">
                  <c:v>140.5</c:v>
                </c:pt>
              </c:numCache>
            </c:numRef>
          </c:val>
          <c:smooth val="0"/>
          <c:extLst>
            <c:ext xmlns:c16="http://schemas.microsoft.com/office/drawing/2014/chart" uri="{C3380CC4-5D6E-409C-BE32-E72D297353CC}">
              <c16:uniqueId val="{00000003-90C1-48B7-B271-41B848479D1C}"/>
            </c:ext>
          </c:extLst>
        </c:ser>
        <c:ser>
          <c:idx val="4"/>
          <c:order val="4"/>
          <c:tx>
            <c:strRef>
              <c:f>'hjarte og kar'!$G$5</c:f>
              <c:strCache>
                <c:ptCount val="1"/>
                <c:pt idx="0">
                  <c:v>Meland</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kar'!$G$6:$G$16</c:f>
              <c:numCache>
                <c:formatCode>_ * #,##0.0_ ;_ * \-#,##0.0_ ;_ * "-"??_ ;_ @_ </c:formatCode>
                <c:ptCount val="11"/>
                <c:pt idx="0">
                  <c:v>130.30000000000001</c:v>
                </c:pt>
                <c:pt idx="1">
                  <c:v>134.69999999999999</c:v>
                </c:pt>
                <c:pt idx="2">
                  <c:v>135.80000000000001</c:v>
                </c:pt>
                <c:pt idx="3">
                  <c:v>138.4</c:v>
                </c:pt>
                <c:pt idx="4">
                  <c:v>141</c:v>
                </c:pt>
                <c:pt idx="5">
                  <c:v>143.9</c:v>
                </c:pt>
                <c:pt idx="6">
                  <c:v>146.80000000000001</c:v>
                </c:pt>
                <c:pt idx="7">
                  <c:v>149.4</c:v>
                </c:pt>
                <c:pt idx="8">
                  <c:v>151.9</c:v>
                </c:pt>
                <c:pt idx="9">
                  <c:v>153</c:v>
                </c:pt>
                <c:pt idx="10">
                  <c:v>152.5</c:v>
                </c:pt>
              </c:numCache>
            </c:numRef>
          </c:val>
          <c:smooth val="0"/>
          <c:extLst>
            <c:ext xmlns:c16="http://schemas.microsoft.com/office/drawing/2014/chart" uri="{C3380CC4-5D6E-409C-BE32-E72D297353CC}">
              <c16:uniqueId val="{00000004-90C1-48B7-B271-41B848479D1C}"/>
            </c:ext>
          </c:extLst>
        </c:ser>
        <c:ser>
          <c:idx val="5"/>
          <c:order val="5"/>
          <c:tx>
            <c:strRef>
              <c:f>'hjarte og kar'!$H$5</c:f>
              <c:strCache>
                <c:ptCount val="1"/>
                <c:pt idx="0">
                  <c:v>Radøy</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kar'!$H$6:$H$16</c:f>
              <c:numCache>
                <c:formatCode>_ * #,##0.0_ ;_ * \-#,##0.0_ ;_ * "-"??_ ;_ @_ </c:formatCode>
                <c:ptCount val="11"/>
                <c:pt idx="0">
                  <c:v>126.5</c:v>
                </c:pt>
                <c:pt idx="1">
                  <c:v>130.30000000000001</c:v>
                </c:pt>
                <c:pt idx="2">
                  <c:v>132.30000000000001</c:v>
                </c:pt>
                <c:pt idx="3">
                  <c:v>132</c:v>
                </c:pt>
                <c:pt idx="4">
                  <c:v>129.80000000000001</c:v>
                </c:pt>
                <c:pt idx="5">
                  <c:v>130.6</c:v>
                </c:pt>
                <c:pt idx="6">
                  <c:v>131.69999999999999</c:v>
                </c:pt>
                <c:pt idx="7">
                  <c:v>135</c:v>
                </c:pt>
                <c:pt idx="8">
                  <c:v>137.1</c:v>
                </c:pt>
                <c:pt idx="9">
                  <c:v>140.5</c:v>
                </c:pt>
                <c:pt idx="10">
                  <c:v>141.6</c:v>
                </c:pt>
              </c:numCache>
            </c:numRef>
          </c:val>
          <c:smooth val="0"/>
          <c:extLst>
            <c:ext xmlns:c16="http://schemas.microsoft.com/office/drawing/2014/chart" uri="{C3380CC4-5D6E-409C-BE32-E72D297353CC}">
              <c16:uniqueId val="{00000005-90C1-48B7-B271-41B848479D1C}"/>
            </c:ext>
          </c:extLst>
        </c:ser>
        <c:ser>
          <c:idx val="6"/>
          <c:order val="6"/>
          <c:tx>
            <c:strRef>
              <c:f>'hjarte og kar'!$I$5</c:f>
              <c:strCache>
                <c:ptCount val="1"/>
                <c:pt idx="0">
                  <c:v>Lindås</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kar'!$I$6:$I$16</c:f>
              <c:numCache>
                <c:formatCode>_ * #,##0.0_ ;_ * \-#,##0.0_ ;_ * "-"??_ ;_ @_ </c:formatCode>
                <c:ptCount val="11"/>
                <c:pt idx="0">
                  <c:v>134.69999999999999</c:v>
                </c:pt>
                <c:pt idx="1">
                  <c:v>139.69999999999999</c:v>
                </c:pt>
                <c:pt idx="2">
                  <c:v>143.5</c:v>
                </c:pt>
                <c:pt idx="3">
                  <c:v>146.30000000000001</c:v>
                </c:pt>
                <c:pt idx="4">
                  <c:v>147.4</c:v>
                </c:pt>
                <c:pt idx="5">
                  <c:v>147.6</c:v>
                </c:pt>
                <c:pt idx="6">
                  <c:v>147.69999999999999</c:v>
                </c:pt>
                <c:pt idx="7">
                  <c:v>150.30000000000001</c:v>
                </c:pt>
                <c:pt idx="8">
                  <c:v>152.6</c:v>
                </c:pt>
                <c:pt idx="9">
                  <c:v>155.1</c:v>
                </c:pt>
                <c:pt idx="10">
                  <c:v>155.30000000000001</c:v>
                </c:pt>
              </c:numCache>
            </c:numRef>
          </c:val>
          <c:smooth val="0"/>
          <c:extLst>
            <c:ext xmlns:c16="http://schemas.microsoft.com/office/drawing/2014/chart" uri="{C3380CC4-5D6E-409C-BE32-E72D297353CC}">
              <c16:uniqueId val="{00000006-90C1-48B7-B271-41B848479D1C}"/>
            </c:ext>
          </c:extLst>
        </c:ser>
        <c:ser>
          <c:idx val="7"/>
          <c:order val="7"/>
          <c:tx>
            <c:strRef>
              <c:f>'hjarte og kar'!$J$5</c:f>
              <c:strCache>
                <c:ptCount val="1"/>
                <c:pt idx="0">
                  <c:v>Austrheim</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kar'!$J$6:$J$16</c:f>
              <c:numCache>
                <c:formatCode>_ * #,##0.0_ ;_ * \-#,##0.0_ ;_ * "-"??_ ;_ @_ </c:formatCode>
                <c:ptCount val="11"/>
                <c:pt idx="0">
                  <c:v>153.6</c:v>
                </c:pt>
                <c:pt idx="1">
                  <c:v>156.4</c:v>
                </c:pt>
                <c:pt idx="2">
                  <c:v>150.80000000000001</c:v>
                </c:pt>
                <c:pt idx="3">
                  <c:v>147.4</c:v>
                </c:pt>
                <c:pt idx="4">
                  <c:v>145.30000000000001</c:v>
                </c:pt>
                <c:pt idx="5">
                  <c:v>147.30000000000001</c:v>
                </c:pt>
                <c:pt idx="6">
                  <c:v>151.80000000000001</c:v>
                </c:pt>
                <c:pt idx="7">
                  <c:v>157</c:v>
                </c:pt>
                <c:pt idx="8">
                  <c:v>160.5</c:v>
                </c:pt>
                <c:pt idx="9">
                  <c:v>163.6</c:v>
                </c:pt>
                <c:pt idx="10">
                  <c:v>161.4</c:v>
                </c:pt>
              </c:numCache>
            </c:numRef>
          </c:val>
          <c:smooth val="0"/>
          <c:extLst>
            <c:ext xmlns:c16="http://schemas.microsoft.com/office/drawing/2014/chart" uri="{C3380CC4-5D6E-409C-BE32-E72D297353CC}">
              <c16:uniqueId val="{00000007-90C1-48B7-B271-41B848479D1C}"/>
            </c:ext>
          </c:extLst>
        </c:ser>
        <c:ser>
          <c:idx val="8"/>
          <c:order val="8"/>
          <c:tx>
            <c:strRef>
              <c:f>'hjarte og kar'!$K$5</c:f>
              <c:strCache>
                <c:ptCount val="1"/>
                <c:pt idx="0">
                  <c:v>Fedje</c:v>
                </c:pt>
              </c:strCache>
            </c:strRef>
          </c:tx>
          <c:marker>
            <c:symbol val="none"/>
          </c:marker>
          <c:cat>
            <c:strRef>
              <c:f>'hjarte og kar'!$B$6:$B$16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kar'!$K$6:$K$16</c:f>
              <c:numCache>
                <c:formatCode>_ * #,##0.0_ ;_ * \-#,##0.0_ ;_ * "-"??_ ;_ @_ </c:formatCode>
                <c:ptCount val="11"/>
                <c:pt idx="0">
                  <c:v>120.9</c:v>
                </c:pt>
                <c:pt idx="1">
                  <c:v>125.9</c:v>
                </c:pt>
                <c:pt idx="2">
                  <c:v>132.9</c:v>
                </c:pt>
                <c:pt idx="3">
                  <c:v>137.9</c:v>
                </c:pt>
                <c:pt idx="4">
                  <c:v>142</c:v>
                </c:pt>
                <c:pt idx="5">
                  <c:v>150.80000000000001</c:v>
                </c:pt>
                <c:pt idx="6">
                  <c:v>155.30000000000001</c:v>
                </c:pt>
                <c:pt idx="7">
                  <c:v>156.6</c:v>
                </c:pt>
                <c:pt idx="8">
                  <c:v>158.4</c:v>
                </c:pt>
                <c:pt idx="9">
                  <c:v>163.69999999999999</c:v>
                </c:pt>
                <c:pt idx="10">
                  <c:v>161.9</c:v>
                </c:pt>
              </c:numCache>
            </c:numRef>
          </c:val>
          <c:smooth val="0"/>
          <c:extLst>
            <c:ext xmlns:c16="http://schemas.microsoft.com/office/drawing/2014/chart" uri="{C3380CC4-5D6E-409C-BE32-E72D297353CC}">
              <c16:uniqueId val="{00000008-90C1-48B7-B271-41B848479D1C}"/>
            </c:ext>
          </c:extLst>
        </c:ser>
        <c:dLbls>
          <c:showLegendKey val="0"/>
          <c:showVal val="0"/>
          <c:showCatName val="0"/>
          <c:showSerName val="0"/>
          <c:showPercent val="0"/>
          <c:showBubbleSize val="0"/>
        </c:dLbls>
        <c:smooth val="0"/>
        <c:axId val="383493176"/>
        <c:axId val="383495528"/>
      </c:lineChart>
      <c:catAx>
        <c:axId val="383493176"/>
        <c:scaling>
          <c:orientation val="minMax"/>
        </c:scaling>
        <c:delete val="0"/>
        <c:axPos val="b"/>
        <c:numFmt formatCode="General" sourceLinked="0"/>
        <c:majorTickMark val="none"/>
        <c:minorTickMark val="none"/>
        <c:tickLblPos val="nextTo"/>
        <c:txPr>
          <a:bodyPr/>
          <a:lstStyle/>
          <a:p>
            <a:pPr>
              <a:defRPr sz="800"/>
            </a:pPr>
            <a:endParaRPr lang="nb-NO"/>
          </a:p>
        </c:txPr>
        <c:crossAx val="383495528"/>
        <c:crosses val="autoZero"/>
        <c:auto val="1"/>
        <c:lblAlgn val="ctr"/>
        <c:lblOffset val="100"/>
        <c:tickLblSkip val="2"/>
        <c:noMultiLvlLbl val="0"/>
      </c:catAx>
      <c:valAx>
        <c:axId val="383495528"/>
        <c:scaling>
          <c:orientation val="minMax"/>
          <c:min val="80"/>
        </c:scaling>
        <c:delete val="0"/>
        <c:axPos val="l"/>
        <c:majorGridlines/>
        <c:title>
          <c:tx>
            <c:rich>
              <a:bodyPr/>
              <a:lstStyle/>
              <a:p>
                <a:pPr>
                  <a:defRPr sz="800" b="0"/>
                </a:pPr>
                <a:r>
                  <a:rPr lang="en-US" sz="800" b="0"/>
                  <a:t>pr 1000 standardisert</a:t>
                </a:r>
              </a:p>
            </c:rich>
          </c:tx>
          <c:overlay val="0"/>
        </c:title>
        <c:numFmt formatCode="#,##0" sourceLinked="0"/>
        <c:majorTickMark val="none"/>
        <c:minorTickMark val="none"/>
        <c:tickLblPos val="nextTo"/>
        <c:crossAx val="383493176"/>
        <c:crosses val="autoZero"/>
        <c:crossBetween val="between"/>
        <c:majorUnit val="20"/>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manualLayout>
          <c:layoutTarget val="inner"/>
          <c:xMode val="edge"/>
          <c:yMode val="edge"/>
          <c:x val="0.10024759405074365"/>
          <c:y val="0.1850696267133275"/>
          <c:w val="0.86486351706036746"/>
          <c:h val="0.59236840186643336"/>
        </c:manualLayout>
      </c:layout>
      <c:barChart>
        <c:barDir val="col"/>
        <c:grouping val="clustered"/>
        <c:varyColors val="0"/>
        <c:ser>
          <c:idx val="0"/>
          <c:order val="0"/>
          <c:tx>
            <c:strRef>
              <c:f>'C:\Users\07ires\AppData\Local\Microsoft\Windows\Temporary Internet Files\Content.IE5\WQPP7WXV\[Dode.xlsx]Dode'!$B$4</c:f>
              <c:strCache>
                <c:ptCount val="1"/>
                <c:pt idx="0">
                  <c:v>Døde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strRef>
              <c:f>'C:\Users\07ires\AppData\Local\Microsoft\Windows\Temporary Internet Files\Content.IE5\WQPP7WXV\[Dode.xlsx]Dode'!$C$3:$K$3</c:f>
              <c:strCache>
                <c:ptCount val="9"/>
                <c:pt idx="0">
                  <c:v>2009</c:v>
                </c:pt>
                <c:pt idx="1">
                  <c:v>2010</c:v>
                </c:pt>
                <c:pt idx="2">
                  <c:v>2011</c:v>
                </c:pt>
                <c:pt idx="3">
                  <c:v>2012</c:v>
                </c:pt>
                <c:pt idx="4">
                  <c:v>2013</c:v>
                </c:pt>
                <c:pt idx="5">
                  <c:v>2014</c:v>
                </c:pt>
                <c:pt idx="6">
                  <c:v>2015</c:v>
                </c:pt>
                <c:pt idx="7">
                  <c:v>2016</c:v>
                </c:pt>
                <c:pt idx="8">
                  <c:v>2017</c:v>
                </c:pt>
              </c:strCache>
            </c:strRef>
          </c:cat>
          <c:val>
            <c:numRef>
              <c:f>'C:\Users\07ires\AppData\Local\Microsoft\Windows\Temporary Internet Files\Content.IE5\WQPP7WXV\[Dode.xlsx]Dode'!$C$4:$K$4</c:f>
              <c:numCache>
                <c:formatCode>General</c:formatCode>
                <c:ptCount val="9"/>
                <c:pt idx="0">
                  <c:v>25</c:v>
                </c:pt>
                <c:pt idx="1">
                  <c:v>30</c:v>
                </c:pt>
                <c:pt idx="2">
                  <c:v>27</c:v>
                </c:pt>
                <c:pt idx="3">
                  <c:v>23</c:v>
                </c:pt>
                <c:pt idx="4">
                  <c:v>24</c:v>
                </c:pt>
                <c:pt idx="5">
                  <c:v>20</c:v>
                </c:pt>
                <c:pt idx="6">
                  <c:v>24</c:v>
                </c:pt>
                <c:pt idx="7">
                  <c:v>27</c:v>
                </c:pt>
                <c:pt idx="8">
                  <c:v>29</c:v>
                </c:pt>
              </c:numCache>
            </c:numRef>
          </c:val>
          <c:extLst>
            <c:ext xmlns:c16="http://schemas.microsoft.com/office/drawing/2014/chart" uri="{C3380CC4-5D6E-409C-BE32-E72D297353CC}">
              <c16:uniqueId val="{00000001-D8C6-42C7-B478-7C8175297C0F}"/>
            </c:ext>
          </c:extLst>
        </c:ser>
        <c:dLbls>
          <c:dLblPos val="inEnd"/>
          <c:showLegendKey val="0"/>
          <c:showVal val="1"/>
          <c:showCatName val="0"/>
          <c:showSerName val="0"/>
          <c:showPercent val="0"/>
          <c:showBubbleSize val="0"/>
        </c:dLbls>
        <c:gapWidth val="219"/>
        <c:overlap val="-27"/>
        <c:axId val="272333584"/>
        <c:axId val="272331624"/>
      </c:barChart>
      <c:catAx>
        <c:axId val="27233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1624"/>
        <c:crosses val="autoZero"/>
        <c:auto val="1"/>
        <c:lblAlgn val="ctr"/>
        <c:lblOffset val="100"/>
        <c:noMultiLvlLbl val="0"/>
      </c:catAx>
      <c:valAx>
        <c:axId val="272331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687269582631654E-2"/>
          <c:y val="5.7278774579407082E-2"/>
          <c:w val="0.79050311774611992"/>
          <c:h val="0.85816720450927242"/>
        </c:manualLayout>
      </c:layout>
      <c:lineChart>
        <c:grouping val="standard"/>
        <c:varyColors val="0"/>
        <c:ser>
          <c:idx val="0"/>
          <c:order val="0"/>
          <c:tx>
            <c:strRef>
              <c:f>'hjarte og kar'!$C$22</c:f>
              <c:strCache>
                <c:ptCount val="1"/>
                <c:pt idx="0">
                  <c:v>Heile landet</c:v>
                </c:pt>
              </c:strCache>
            </c:strRef>
          </c:tx>
          <c:spPr>
            <a:ln w="50800"/>
          </c:spPr>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kar'!$C$23:$C$33</c:f>
              <c:numCache>
                <c:formatCode>0.0</c:formatCode>
                <c:ptCount val="11"/>
                <c:pt idx="0" formatCode="General">
                  <c:v>62.7</c:v>
                </c:pt>
                <c:pt idx="1">
                  <c:v>67</c:v>
                </c:pt>
                <c:pt idx="2">
                  <c:v>71</c:v>
                </c:pt>
                <c:pt idx="3" formatCode="General">
                  <c:v>74.400000000000006</c:v>
                </c:pt>
                <c:pt idx="4" formatCode="General">
                  <c:v>77.099999999999994</c:v>
                </c:pt>
                <c:pt idx="5" formatCode="General">
                  <c:v>78.7</c:v>
                </c:pt>
                <c:pt idx="6" formatCode="General">
                  <c:v>79.2</c:v>
                </c:pt>
                <c:pt idx="7" formatCode="General">
                  <c:v>79.099999999999994</c:v>
                </c:pt>
                <c:pt idx="8" formatCode="General">
                  <c:v>79.3</c:v>
                </c:pt>
                <c:pt idx="9" formatCode="General">
                  <c:v>80.099999999999994</c:v>
                </c:pt>
                <c:pt idx="10" formatCode="General">
                  <c:v>81.7</c:v>
                </c:pt>
              </c:numCache>
            </c:numRef>
          </c:val>
          <c:smooth val="0"/>
          <c:extLst>
            <c:ext xmlns:c16="http://schemas.microsoft.com/office/drawing/2014/chart" uri="{C3380CC4-5D6E-409C-BE32-E72D297353CC}">
              <c16:uniqueId val="{00000000-28CA-4676-9CB2-600D96288E4A}"/>
            </c:ext>
          </c:extLst>
        </c:ser>
        <c:ser>
          <c:idx val="1"/>
          <c:order val="1"/>
          <c:tx>
            <c:strRef>
              <c:f>'hjarte og kar'!$D$22</c:f>
              <c:strCache>
                <c:ptCount val="1"/>
                <c:pt idx="0">
                  <c:v>Masfjorden</c:v>
                </c:pt>
              </c:strCache>
            </c:strRef>
          </c:tx>
          <c:marker>
            <c:symbol val="square"/>
            <c:size val="3"/>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kar'!$D$23:$D$33</c:f>
              <c:numCache>
                <c:formatCode>_ * #,##0.0_ ;_ * \-#,##0.0_ ;_ * "-"??_ ;_ @_ </c:formatCode>
                <c:ptCount val="11"/>
                <c:pt idx="0">
                  <c:v>95.6</c:v>
                </c:pt>
                <c:pt idx="1">
                  <c:v>102.6</c:v>
                </c:pt>
                <c:pt idx="2">
                  <c:v>106.8</c:v>
                </c:pt>
                <c:pt idx="3">
                  <c:v>106.6</c:v>
                </c:pt>
                <c:pt idx="4">
                  <c:v>103.4</c:v>
                </c:pt>
                <c:pt idx="5">
                  <c:v>98.6</c:v>
                </c:pt>
                <c:pt idx="6">
                  <c:v>95.8</c:v>
                </c:pt>
                <c:pt idx="7">
                  <c:v>94.7</c:v>
                </c:pt>
                <c:pt idx="8">
                  <c:v>93.6</c:v>
                </c:pt>
                <c:pt idx="9">
                  <c:v>91.4</c:v>
                </c:pt>
                <c:pt idx="10">
                  <c:v>90.7</c:v>
                </c:pt>
              </c:numCache>
            </c:numRef>
          </c:val>
          <c:smooth val="0"/>
          <c:extLst>
            <c:ext xmlns:c16="http://schemas.microsoft.com/office/drawing/2014/chart" uri="{C3380CC4-5D6E-409C-BE32-E72D297353CC}">
              <c16:uniqueId val="{00000001-28CA-4676-9CB2-600D96288E4A}"/>
            </c:ext>
          </c:extLst>
        </c:ser>
        <c:ser>
          <c:idx val="2"/>
          <c:order val="2"/>
          <c:tx>
            <c:strRef>
              <c:f>'hjarte og kar'!$E$22</c:f>
              <c:strCache>
                <c:ptCount val="1"/>
                <c:pt idx="0">
                  <c:v>Gulen</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kar'!$E$23:$E$33</c:f>
              <c:numCache>
                <c:formatCode>_ * #,##0.0_ ;_ * \-#,##0.0_ ;_ * "-"??_ ;_ @_ </c:formatCode>
                <c:ptCount val="11"/>
                <c:pt idx="0">
                  <c:v>58.7</c:v>
                </c:pt>
                <c:pt idx="1">
                  <c:v>62.5</c:v>
                </c:pt>
                <c:pt idx="2">
                  <c:v>68.099999999999994</c:v>
                </c:pt>
                <c:pt idx="3">
                  <c:v>72.7</c:v>
                </c:pt>
                <c:pt idx="4">
                  <c:v>75.900000000000006</c:v>
                </c:pt>
                <c:pt idx="5">
                  <c:v>76.8</c:v>
                </c:pt>
                <c:pt idx="6">
                  <c:v>77.8</c:v>
                </c:pt>
                <c:pt idx="7">
                  <c:v>77.599999999999994</c:v>
                </c:pt>
                <c:pt idx="8">
                  <c:v>78.900000000000006</c:v>
                </c:pt>
                <c:pt idx="9">
                  <c:v>78.3</c:v>
                </c:pt>
                <c:pt idx="10">
                  <c:v>78.400000000000006</c:v>
                </c:pt>
              </c:numCache>
            </c:numRef>
          </c:val>
          <c:smooth val="0"/>
          <c:extLst>
            <c:ext xmlns:c16="http://schemas.microsoft.com/office/drawing/2014/chart" uri="{C3380CC4-5D6E-409C-BE32-E72D297353CC}">
              <c16:uniqueId val="{00000002-28CA-4676-9CB2-600D96288E4A}"/>
            </c:ext>
          </c:extLst>
        </c:ser>
        <c:ser>
          <c:idx val="3"/>
          <c:order val="3"/>
          <c:tx>
            <c:strRef>
              <c:f>'hjarte og kar'!$F$22</c:f>
              <c:strCache>
                <c:ptCount val="1"/>
                <c:pt idx="0">
                  <c:v>Modalen</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kar'!$F$23:$F$33</c:f>
              <c:numCache>
                <c:formatCode>_ * #,##0.0_ ;_ * \-#,##0.0_ ;_ * "-"??_ ;_ @_ </c:formatCode>
                <c:ptCount val="11"/>
                <c:pt idx="0">
                  <c:v>80.5</c:v>
                </c:pt>
                <c:pt idx="1">
                  <c:v>86.4</c:v>
                </c:pt>
                <c:pt idx="2">
                  <c:v>93</c:v>
                </c:pt>
                <c:pt idx="3">
                  <c:v>99.7</c:v>
                </c:pt>
                <c:pt idx="4">
                  <c:v>102.8</c:v>
                </c:pt>
                <c:pt idx="5">
                  <c:v>102</c:v>
                </c:pt>
                <c:pt idx="6">
                  <c:v>98</c:v>
                </c:pt>
                <c:pt idx="7">
                  <c:v>94.2</c:v>
                </c:pt>
                <c:pt idx="8">
                  <c:v>92.4</c:v>
                </c:pt>
                <c:pt idx="9">
                  <c:v>93.4</c:v>
                </c:pt>
                <c:pt idx="10">
                  <c:v>94.4</c:v>
                </c:pt>
              </c:numCache>
            </c:numRef>
          </c:val>
          <c:smooth val="0"/>
          <c:extLst>
            <c:ext xmlns:c16="http://schemas.microsoft.com/office/drawing/2014/chart" uri="{C3380CC4-5D6E-409C-BE32-E72D297353CC}">
              <c16:uniqueId val="{00000003-28CA-4676-9CB2-600D96288E4A}"/>
            </c:ext>
          </c:extLst>
        </c:ser>
        <c:ser>
          <c:idx val="4"/>
          <c:order val="4"/>
          <c:tx>
            <c:strRef>
              <c:f>'hjarte og kar'!$G$22</c:f>
              <c:strCache>
                <c:ptCount val="1"/>
                <c:pt idx="0">
                  <c:v>Meland</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kar'!$G$23:$G$33</c:f>
              <c:numCache>
                <c:formatCode>_ * #,##0.0_ ;_ * \-#,##0.0_ ;_ * "-"??_ ;_ @_ </c:formatCode>
                <c:ptCount val="11"/>
                <c:pt idx="0">
                  <c:v>63.1</c:v>
                </c:pt>
                <c:pt idx="1">
                  <c:v>66.3</c:v>
                </c:pt>
                <c:pt idx="2">
                  <c:v>69.7</c:v>
                </c:pt>
                <c:pt idx="3">
                  <c:v>73</c:v>
                </c:pt>
                <c:pt idx="4">
                  <c:v>75.2</c:v>
                </c:pt>
                <c:pt idx="5">
                  <c:v>75.900000000000006</c:v>
                </c:pt>
                <c:pt idx="6">
                  <c:v>76.900000000000006</c:v>
                </c:pt>
                <c:pt idx="7">
                  <c:v>78.5</c:v>
                </c:pt>
                <c:pt idx="8">
                  <c:v>80.7</c:v>
                </c:pt>
                <c:pt idx="9">
                  <c:v>82.3</c:v>
                </c:pt>
                <c:pt idx="10">
                  <c:v>83.9</c:v>
                </c:pt>
              </c:numCache>
            </c:numRef>
          </c:val>
          <c:smooth val="0"/>
          <c:extLst>
            <c:ext xmlns:c16="http://schemas.microsoft.com/office/drawing/2014/chart" uri="{C3380CC4-5D6E-409C-BE32-E72D297353CC}">
              <c16:uniqueId val="{00000004-28CA-4676-9CB2-600D96288E4A}"/>
            </c:ext>
          </c:extLst>
        </c:ser>
        <c:ser>
          <c:idx val="5"/>
          <c:order val="5"/>
          <c:tx>
            <c:strRef>
              <c:f>'hjarte og kar'!$H$22</c:f>
              <c:strCache>
                <c:ptCount val="1"/>
                <c:pt idx="0">
                  <c:v>Radøy</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kar'!$H$23:$H$33</c:f>
              <c:numCache>
                <c:formatCode>_ * #,##0.0_ ;_ * \-#,##0.0_ ;_ * "-"??_ ;_ @_ </c:formatCode>
                <c:ptCount val="11"/>
                <c:pt idx="0">
                  <c:v>76.900000000000006</c:v>
                </c:pt>
                <c:pt idx="1">
                  <c:v>83.2</c:v>
                </c:pt>
                <c:pt idx="2">
                  <c:v>89.3</c:v>
                </c:pt>
                <c:pt idx="3">
                  <c:v>93.7</c:v>
                </c:pt>
                <c:pt idx="4">
                  <c:v>95.8</c:v>
                </c:pt>
                <c:pt idx="5">
                  <c:v>96.5</c:v>
                </c:pt>
                <c:pt idx="6">
                  <c:v>95.5</c:v>
                </c:pt>
                <c:pt idx="7">
                  <c:v>95.3</c:v>
                </c:pt>
                <c:pt idx="8">
                  <c:v>94.5</c:v>
                </c:pt>
                <c:pt idx="9">
                  <c:v>93.3</c:v>
                </c:pt>
                <c:pt idx="10">
                  <c:v>88.6</c:v>
                </c:pt>
              </c:numCache>
            </c:numRef>
          </c:val>
          <c:smooth val="0"/>
          <c:extLst>
            <c:ext xmlns:c16="http://schemas.microsoft.com/office/drawing/2014/chart" uri="{C3380CC4-5D6E-409C-BE32-E72D297353CC}">
              <c16:uniqueId val="{00000005-28CA-4676-9CB2-600D96288E4A}"/>
            </c:ext>
          </c:extLst>
        </c:ser>
        <c:ser>
          <c:idx val="6"/>
          <c:order val="6"/>
          <c:tx>
            <c:strRef>
              <c:f>'hjarte og kar'!$I$22</c:f>
              <c:strCache>
                <c:ptCount val="1"/>
                <c:pt idx="0">
                  <c:v>Lindås</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kar'!$I$23:$I$33</c:f>
              <c:numCache>
                <c:formatCode>_ * #,##0.0_ ;_ * \-#,##0.0_ ;_ * "-"??_ ;_ @_ </c:formatCode>
                <c:ptCount val="11"/>
                <c:pt idx="0">
                  <c:v>69.5</c:v>
                </c:pt>
                <c:pt idx="1">
                  <c:v>75.2</c:v>
                </c:pt>
                <c:pt idx="2">
                  <c:v>79.599999999999994</c:v>
                </c:pt>
                <c:pt idx="3">
                  <c:v>82.5</c:v>
                </c:pt>
                <c:pt idx="4">
                  <c:v>83.9</c:v>
                </c:pt>
                <c:pt idx="5">
                  <c:v>84.5</c:v>
                </c:pt>
                <c:pt idx="6">
                  <c:v>84.3</c:v>
                </c:pt>
                <c:pt idx="7">
                  <c:v>85.5</c:v>
                </c:pt>
                <c:pt idx="8">
                  <c:v>87.1</c:v>
                </c:pt>
                <c:pt idx="9">
                  <c:v>89.1</c:v>
                </c:pt>
                <c:pt idx="10">
                  <c:v>90.2</c:v>
                </c:pt>
              </c:numCache>
            </c:numRef>
          </c:val>
          <c:smooth val="0"/>
          <c:extLst>
            <c:ext xmlns:c16="http://schemas.microsoft.com/office/drawing/2014/chart" uri="{C3380CC4-5D6E-409C-BE32-E72D297353CC}">
              <c16:uniqueId val="{00000006-28CA-4676-9CB2-600D96288E4A}"/>
            </c:ext>
          </c:extLst>
        </c:ser>
        <c:ser>
          <c:idx val="7"/>
          <c:order val="7"/>
          <c:tx>
            <c:strRef>
              <c:f>'hjarte og kar'!$J$22</c:f>
              <c:strCache>
                <c:ptCount val="1"/>
                <c:pt idx="0">
                  <c:v>Austrheim</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kar'!$J$23:$J$33</c:f>
              <c:numCache>
                <c:formatCode>_ * #,##0.0_ ;_ * \-#,##0.0_ ;_ * "-"??_ ;_ @_ </c:formatCode>
                <c:ptCount val="11"/>
                <c:pt idx="0">
                  <c:v>93.3</c:v>
                </c:pt>
                <c:pt idx="1">
                  <c:v>95.1</c:v>
                </c:pt>
                <c:pt idx="2">
                  <c:v>95.7</c:v>
                </c:pt>
                <c:pt idx="3">
                  <c:v>97.6</c:v>
                </c:pt>
                <c:pt idx="4">
                  <c:v>99.7</c:v>
                </c:pt>
                <c:pt idx="5">
                  <c:v>101.8</c:v>
                </c:pt>
                <c:pt idx="6">
                  <c:v>104</c:v>
                </c:pt>
                <c:pt idx="7">
                  <c:v>105.4</c:v>
                </c:pt>
                <c:pt idx="8">
                  <c:v>106.4</c:v>
                </c:pt>
                <c:pt idx="9">
                  <c:v>106.1</c:v>
                </c:pt>
                <c:pt idx="10">
                  <c:v>105.4</c:v>
                </c:pt>
              </c:numCache>
            </c:numRef>
          </c:val>
          <c:smooth val="0"/>
          <c:extLst>
            <c:ext xmlns:c16="http://schemas.microsoft.com/office/drawing/2014/chart" uri="{C3380CC4-5D6E-409C-BE32-E72D297353CC}">
              <c16:uniqueId val="{00000007-28CA-4676-9CB2-600D96288E4A}"/>
            </c:ext>
          </c:extLst>
        </c:ser>
        <c:ser>
          <c:idx val="8"/>
          <c:order val="8"/>
          <c:tx>
            <c:strRef>
              <c:f>'hjarte og kar'!$K$22</c:f>
              <c:strCache>
                <c:ptCount val="1"/>
                <c:pt idx="0">
                  <c:v>Fedje</c:v>
                </c:pt>
              </c:strCache>
            </c:strRef>
          </c:tx>
          <c:marker>
            <c:symbol val="none"/>
          </c:marker>
          <c:cat>
            <c:strRef>
              <c:f>'hjarte og kar'!$B$23:$B$33</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'hjarte og kar'!$K$23:$K$33</c:f>
              <c:numCache>
                <c:formatCode>_ * #,##0.0_ ;_ * \-#,##0.0_ ;_ * "-"??_ ;_ @_ </c:formatCode>
                <c:ptCount val="11"/>
                <c:pt idx="0">
                  <c:v>30.3</c:v>
                </c:pt>
                <c:pt idx="1">
                  <c:v>35.6</c:v>
                </c:pt>
                <c:pt idx="2">
                  <c:v>39.200000000000003</c:v>
                </c:pt>
                <c:pt idx="3">
                  <c:v>42.6</c:v>
                </c:pt>
                <c:pt idx="4">
                  <c:v>47.1</c:v>
                </c:pt>
                <c:pt idx="5">
                  <c:v>54</c:v>
                </c:pt>
                <c:pt idx="6">
                  <c:v>58.6</c:v>
                </c:pt>
                <c:pt idx="7">
                  <c:v>60.6</c:v>
                </c:pt>
                <c:pt idx="8">
                  <c:v>61.7</c:v>
                </c:pt>
                <c:pt idx="9">
                  <c:v>64.599999999999994</c:v>
                </c:pt>
                <c:pt idx="10">
                  <c:v>73.7</c:v>
                </c:pt>
              </c:numCache>
            </c:numRef>
          </c:val>
          <c:smooth val="0"/>
          <c:extLst>
            <c:ext xmlns:c16="http://schemas.microsoft.com/office/drawing/2014/chart" uri="{C3380CC4-5D6E-409C-BE32-E72D297353CC}">
              <c16:uniqueId val="{00000008-28CA-4676-9CB2-600D96288E4A}"/>
            </c:ext>
          </c:extLst>
        </c:ser>
        <c:dLbls>
          <c:showLegendKey val="0"/>
          <c:showVal val="0"/>
          <c:showCatName val="0"/>
          <c:showSerName val="0"/>
          <c:showPercent val="0"/>
          <c:showBubbleSize val="0"/>
        </c:dLbls>
        <c:smooth val="0"/>
        <c:axId val="383496312"/>
        <c:axId val="383497488"/>
      </c:lineChart>
      <c:catAx>
        <c:axId val="383496312"/>
        <c:scaling>
          <c:orientation val="minMax"/>
        </c:scaling>
        <c:delete val="0"/>
        <c:axPos val="b"/>
        <c:numFmt formatCode="General" sourceLinked="0"/>
        <c:majorTickMark val="none"/>
        <c:minorTickMark val="none"/>
        <c:tickLblPos val="nextTo"/>
        <c:txPr>
          <a:bodyPr/>
          <a:lstStyle/>
          <a:p>
            <a:pPr>
              <a:defRPr sz="800"/>
            </a:pPr>
            <a:endParaRPr lang="nb-NO"/>
          </a:p>
        </c:txPr>
        <c:crossAx val="383497488"/>
        <c:crosses val="autoZero"/>
        <c:auto val="1"/>
        <c:lblAlgn val="ctr"/>
        <c:lblOffset val="100"/>
        <c:tickLblSkip val="2"/>
        <c:noMultiLvlLbl val="0"/>
      </c:catAx>
      <c:valAx>
        <c:axId val="383497488"/>
        <c:scaling>
          <c:orientation val="minMax"/>
        </c:scaling>
        <c:delete val="0"/>
        <c:axPos val="l"/>
        <c:majorGridlines/>
        <c:title>
          <c:tx>
            <c:rich>
              <a:bodyPr/>
              <a:lstStyle/>
              <a:p>
                <a:pPr>
                  <a:defRPr sz="800" b="0"/>
                </a:pPr>
                <a:r>
                  <a:rPr lang="en-US" sz="800" b="0"/>
                  <a:t>pr 1000 standardisert</a:t>
                </a:r>
              </a:p>
            </c:rich>
          </c:tx>
          <c:overlay val="0"/>
        </c:title>
        <c:numFmt formatCode="General" sourceLinked="1"/>
        <c:majorTickMark val="none"/>
        <c:minorTickMark val="none"/>
        <c:tickLblPos val="nextTo"/>
        <c:crossAx val="383496312"/>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'hjarte og kar'!$C$55</c:f>
              <c:strCache>
                <c:ptCount val="1"/>
                <c:pt idx="0">
                  <c:v>Heile landet</c:v>
                </c:pt>
              </c:strCache>
            </c:strRef>
          </c:tx>
          <c:spPr>
            <a:ln w="50800"/>
          </c:spPr>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kar'!$C$56:$C$65</c:f>
              <c:numCache>
                <c:formatCode>General</c:formatCode>
                <c:ptCount val="10"/>
                <c:pt idx="0" formatCode="0.0">
                  <c:v>82</c:v>
                </c:pt>
                <c:pt idx="1">
                  <c:v>76.900000000000006</c:v>
                </c:pt>
                <c:pt idx="2">
                  <c:v>72.3</c:v>
                </c:pt>
                <c:pt idx="3">
                  <c:v>68.599999999999994</c:v>
                </c:pt>
                <c:pt idx="4">
                  <c:v>65.2</c:v>
                </c:pt>
                <c:pt idx="5">
                  <c:v>62.1</c:v>
                </c:pt>
                <c:pt idx="6">
                  <c:v>59.6</c:v>
                </c:pt>
                <c:pt idx="7">
                  <c:v>57.3</c:v>
                </c:pt>
                <c:pt idx="8">
                  <c:v>55.4</c:v>
                </c:pt>
                <c:pt idx="9">
                  <c:v>53.4</c:v>
                </c:pt>
              </c:numCache>
            </c:numRef>
          </c:val>
          <c:smooth val="0"/>
          <c:extLst>
            <c:ext xmlns:c16="http://schemas.microsoft.com/office/drawing/2014/chart" uri="{C3380CC4-5D6E-409C-BE32-E72D297353CC}">
              <c16:uniqueId val="{00000000-2513-4E25-9497-A8ABB12F0079}"/>
            </c:ext>
          </c:extLst>
        </c:ser>
        <c:ser>
          <c:idx val="1"/>
          <c:order val="1"/>
          <c:tx>
            <c:strRef>
              <c:f>'hjarte og kar'!$D$55</c:f>
              <c:strCache>
                <c:ptCount val="1"/>
                <c:pt idx="0">
                  <c:v>Masfjorden</c:v>
                </c:pt>
              </c:strCache>
            </c:strRef>
          </c:tx>
          <c:marker>
            <c:symbol val="square"/>
            <c:size val="3"/>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kar'!$D$56:$D$65</c:f>
              <c:numCache>
                <c:formatCode>_ * #,##0.0_ ;_ * \-#,##0.0_ ;_ * "-"??_ ;_ @_ </c:formatCode>
                <c:ptCount val="10"/>
                <c:pt idx="0">
                  <c:v>88.4</c:v>
                </c:pt>
                <c:pt idx="1">
                  <c:v>104</c:v>
                </c:pt>
                <c:pt idx="2">
                  <c:v>88.4</c:v>
                </c:pt>
                <c:pt idx="3">
                  <c:v>88.8</c:v>
                </c:pt>
                <c:pt idx="4">
                  <c:v>78.7</c:v>
                </c:pt>
                <c:pt idx="5">
                  <c:v>63</c:v>
                </c:pt>
                <c:pt idx="6">
                  <c:v>68.2</c:v>
                </c:pt>
                <c:pt idx="7">
                  <c:v>63.4</c:v>
                </c:pt>
                <c:pt idx="8">
                  <c:v>69</c:v>
                </c:pt>
                <c:pt idx="9">
                  <c:v>69.099999999999994</c:v>
                </c:pt>
              </c:numCache>
            </c:numRef>
          </c:val>
          <c:smooth val="0"/>
          <c:extLst>
            <c:ext xmlns:c16="http://schemas.microsoft.com/office/drawing/2014/chart" uri="{C3380CC4-5D6E-409C-BE32-E72D297353CC}">
              <c16:uniqueId val="{00000001-2513-4E25-9497-A8ABB12F0079}"/>
            </c:ext>
          </c:extLst>
        </c:ser>
        <c:ser>
          <c:idx val="2"/>
          <c:order val="2"/>
          <c:tx>
            <c:strRef>
              <c:f>'hjarte og kar'!$E$55</c:f>
              <c:strCache>
                <c:ptCount val="1"/>
                <c:pt idx="0">
                  <c:v>Gulen</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kar'!$E$56:$E$65</c:f>
              <c:numCache>
                <c:formatCode>_ * #,##0.0_ ;_ * \-#,##0.0_ ;_ * "-"??_ ;_ @_ </c:formatCode>
                <c:ptCount val="10"/>
                <c:pt idx="0">
                  <c:v>67.2</c:v>
                </c:pt>
                <c:pt idx="1">
                  <c:v>63.3</c:v>
                </c:pt>
                <c:pt idx="2">
                  <c:v>55.3</c:v>
                </c:pt>
                <c:pt idx="3">
                  <c:v>62.9</c:v>
                </c:pt>
                <c:pt idx="4">
                  <c:v>62.3</c:v>
                </c:pt>
                <c:pt idx="5">
                  <c:v>58</c:v>
                </c:pt>
                <c:pt idx="6">
                  <c:v>65.2</c:v>
                </c:pt>
                <c:pt idx="7">
                  <c:v>53.3</c:v>
                </c:pt>
                <c:pt idx="8">
                  <c:v>56.8</c:v>
                </c:pt>
                <c:pt idx="9">
                  <c:v>60.4</c:v>
                </c:pt>
              </c:numCache>
            </c:numRef>
          </c:val>
          <c:smooth val="0"/>
          <c:extLst>
            <c:ext xmlns:c16="http://schemas.microsoft.com/office/drawing/2014/chart" uri="{C3380CC4-5D6E-409C-BE32-E72D297353CC}">
              <c16:uniqueId val="{00000002-2513-4E25-9497-A8ABB12F0079}"/>
            </c:ext>
          </c:extLst>
        </c:ser>
        <c:ser>
          <c:idx val="3"/>
          <c:order val="3"/>
          <c:tx>
            <c:strRef>
              <c:f>'hjarte og kar'!$F$55</c:f>
              <c:strCache>
                <c:ptCount val="1"/>
                <c:pt idx="0">
                  <c:v>Modalen</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kar'!$F$56:$F$61</c:f>
              <c:numCache>
                <c:formatCode>General</c:formatCode>
                <c:ptCount val="6"/>
              </c:numCache>
            </c:numRef>
          </c:val>
          <c:smooth val="0"/>
          <c:extLst>
            <c:ext xmlns:c16="http://schemas.microsoft.com/office/drawing/2014/chart" uri="{C3380CC4-5D6E-409C-BE32-E72D297353CC}">
              <c16:uniqueId val="{00000003-2513-4E25-9497-A8ABB12F0079}"/>
            </c:ext>
          </c:extLst>
        </c:ser>
        <c:ser>
          <c:idx val="4"/>
          <c:order val="4"/>
          <c:tx>
            <c:strRef>
              <c:f>'hjarte og kar'!$G$55</c:f>
              <c:strCache>
                <c:ptCount val="1"/>
                <c:pt idx="0">
                  <c:v>Meland</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kar'!$G$56:$G$65</c:f>
              <c:numCache>
                <c:formatCode>_ * #,##0.0_ ;_ * \-#,##0.0_ ;_ * "-"??_ ;_ @_ </c:formatCode>
                <c:ptCount val="10"/>
                <c:pt idx="0">
                  <c:v>64.900000000000006</c:v>
                </c:pt>
                <c:pt idx="1">
                  <c:v>71.7</c:v>
                </c:pt>
                <c:pt idx="2">
                  <c:v>80.2</c:v>
                </c:pt>
                <c:pt idx="3">
                  <c:v>83.9</c:v>
                </c:pt>
                <c:pt idx="4">
                  <c:v>62.6</c:v>
                </c:pt>
                <c:pt idx="5">
                  <c:v>60.6</c:v>
                </c:pt>
                <c:pt idx="6">
                  <c:v>60.6</c:v>
                </c:pt>
                <c:pt idx="7">
                  <c:v>58.8</c:v>
                </c:pt>
                <c:pt idx="8">
                  <c:v>53.4</c:v>
                </c:pt>
                <c:pt idx="9">
                  <c:v>53.7</c:v>
                </c:pt>
              </c:numCache>
            </c:numRef>
          </c:val>
          <c:smooth val="0"/>
          <c:extLst>
            <c:ext xmlns:c16="http://schemas.microsoft.com/office/drawing/2014/chart" uri="{C3380CC4-5D6E-409C-BE32-E72D297353CC}">
              <c16:uniqueId val="{00000004-2513-4E25-9497-A8ABB12F0079}"/>
            </c:ext>
          </c:extLst>
        </c:ser>
        <c:ser>
          <c:idx val="5"/>
          <c:order val="5"/>
          <c:tx>
            <c:strRef>
              <c:f>'hjarte og kar'!$H$55</c:f>
              <c:strCache>
                <c:ptCount val="1"/>
                <c:pt idx="0">
                  <c:v>Radøy</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kar'!$H$56:$H$65</c:f>
              <c:numCache>
                <c:formatCode>_ * #,##0.0_ ;_ * \-#,##0.0_ ;_ * "-"??_ ;_ @_ </c:formatCode>
                <c:ptCount val="10"/>
                <c:pt idx="0">
                  <c:v>57.1</c:v>
                </c:pt>
                <c:pt idx="1">
                  <c:v>56.6</c:v>
                </c:pt>
                <c:pt idx="2">
                  <c:v>53.7</c:v>
                </c:pt>
                <c:pt idx="3">
                  <c:v>43.5</c:v>
                </c:pt>
                <c:pt idx="4">
                  <c:v>40.4</c:v>
                </c:pt>
                <c:pt idx="5">
                  <c:v>44</c:v>
                </c:pt>
                <c:pt idx="6">
                  <c:v>38.9</c:v>
                </c:pt>
                <c:pt idx="7">
                  <c:v>46.7</c:v>
                </c:pt>
                <c:pt idx="8">
                  <c:v>48.1</c:v>
                </c:pt>
                <c:pt idx="9">
                  <c:v>49.3</c:v>
                </c:pt>
              </c:numCache>
            </c:numRef>
          </c:val>
          <c:smooth val="0"/>
          <c:extLst>
            <c:ext xmlns:c16="http://schemas.microsoft.com/office/drawing/2014/chart" uri="{C3380CC4-5D6E-409C-BE32-E72D297353CC}">
              <c16:uniqueId val="{00000005-2513-4E25-9497-A8ABB12F0079}"/>
            </c:ext>
          </c:extLst>
        </c:ser>
        <c:ser>
          <c:idx val="6"/>
          <c:order val="6"/>
          <c:tx>
            <c:strRef>
              <c:f>'hjarte og kar'!$I$55</c:f>
              <c:strCache>
                <c:ptCount val="1"/>
                <c:pt idx="0">
                  <c:v>Lindås</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kar'!$I$56:$I$65</c:f>
              <c:numCache>
                <c:formatCode>_ * #,##0.0_ ;_ * \-#,##0.0_ ;_ * "-"??_ ;_ @_ </c:formatCode>
                <c:ptCount val="10"/>
                <c:pt idx="0">
                  <c:v>55.7</c:v>
                </c:pt>
                <c:pt idx="1">
                  <c:v>52.5</c:v>
                </c:pt>
                <c:pt idx="2">
                  <c:v>44.1</c:v>
                </c:pt>
                <c:pt idx="3">
                  <c:v>40.299999999999997</c:v>
                </c:pt>
                <c:pt idx="4">
                  <c:v>41.8</c:v>
                </c:pt>
                <c:pt idx="5">
                  <c:v>43.1</c:v>
                </c:pt>
                <c:pt idx="6">
                  <c:v>44.3</c:v>
                </c:pt>
                <c:pt idx="7">
                  <c:v>45.4</c:v>
                </c:pt>
                <c:pt idx="8">
                  <c:v>44.3</c:v>
                </c:pt>
                <c:pt idx="9">
                  <c:v>42.5</c:v>
                </c:pt>
              </c:numCache>
            </c:numRef>
          </c:val>
          <c:smooth val="0"/>
          <c:extLst>
            <c:ext xmlns:c16="http://schemas.microsoft.com/office/drawing/2014/chart" uri="{C3380CC4-5D6E-409C-BE32-E72D297353CC}">
              <c16:uniqueId val="{00000006-2513-4E25-9497-A8ABB12F0079}"/>
            </c:ext>
          </c:extLst>
        </c:ser>
        <c:ser>
          <c:idx val="7"/>
          <c:order val="7"/>
          <c:tx>
            <c:strRef>
              <c:f>'hjarte og kar'!$J$55</c:f>
              <c:strCache>
                <c:ptCount val="1"/>
                <c:pt idx="0">
                  <c:v>Austrheim</c:v>
                </c:pt>
              </c:strCache>
            </c:strRef>
          </c:tx>
          <c:marker>
            <c:symbol val="none"/>
          </c:marker>
          <c:cat>
            <c:strRef>
              <c:f>'hjarte og kar'!$B$56:$B$65</c:f>
              <c:strCache>
                <c:ptCount val="10"/>
                <c:pt idx="0">
                  <c:v>1998-2007</c:v>
                </c:pt>
                <c:pt idx="1">
                  <c:v>1999-2008</c:v>
                </c:pt>
                <c:pt idx="2">
                  <c:v>2000-2009</c:v>
                </c:pt>
                <c:pt idx="3">
                  <c:v>2001-2010</c:v>
                </c:pt>
                <c:pt idx="4">
                  <c:v>2002-2011</c:v>
                </c:pt>
                <c:pt idx="5">
                  <c:v>2003-2012</c:v>
                </c:pt>
                <c:pt idx="6">
                  <c:v>2004-2013</c:v>
                </c:pt>
                <c:pt idx="7">
                  <c:v>2005-2014</c:v>
                </c:pt>
                <c:pt idx="8">
                  <c:v>2006-2015</c:v>
                </c:pt>
                <c:pt idx="9">
                  <c:v>2007-2016</c:v>
                </c:pt>
              </c:strCache>
            </c:strRef>
          </c:cat>
          <c:val>
            <c:numRef>
              <c:f>'hjarte og kar'!$J$56:$J$65</c:f>
              <c:numCache>
                <c:formatCode>_ * #,##0.0_ ;_ * \-#,##0.0_ ;_ * "-"??_ ;_ @_ </c:formatCode>
                <c:ptCount val="10"/>
                <c:pt idx="0">
                  <c:v>59.5</c:v>
                </c:pt>
                <c:pt idx="1">
                  <c:v>54</c:v>
                </c:pt>
                <c:pt idx="2">
                  <c:v>52.4</c:v>
                </c:pt>
                <c:pt idx="3">
                  <c:v>51</c:v>
                </c:pt>
                <c:pt idx="4">
                  <c:v>42.6</c:v>
                </c:pt>
                <c:pt idx="5">
                  <c:v>58.8</c:v>
                </c:pt>
                <c:pt idx="6">
                  <c:v>60.6</c:v>
                </c:pt>
                <c:pt idx="7">
                  <c:v>65.599999999999994</c:v>
                </c:pt>
                <c:pt idx="8">
                  <c:v>67.2</c:v>
                </c:pt>
                <c:pt idx="9">
                  <c:v>72.2</c:v>
                </c:pt>
              </c:numCache>
            </c:numRef>
          </c:val>
          <c:smooth val="0"/>
          <c:extLst>
            <c:ext xmlns:c16="http://schemas.microsoft.com/office/drawing/2014/chart" uri="{C3380CC4-5D6E-409C-BE32-E72D297353CC}">
              <c16:uniqueId val="{00000007-2513-4E25-9497-A8ABB12F0079}"/>
            </c:ext>
          </c:extLst>
        </c:ser>
        <c:dLbls>
          <c:showLegendKey val="0"/>
          <c:showVal val="0"/>
          <c:showCatName val="0"/>
          <c:showSerName val="0"/>
          <c:showPercent val="0"/>
          <c:showBubbleSize val="0"/>
        </c:dLbls>
        <c:smooth val="0"/>
        <c:axId val="383798544"/>
        <c:axId val="383799720"/>
      </c:lineChart>
      <c:catAx>
        <c:axId val="383798544"/>
        <c:scaling>
          <c:orientation val="minMax"/>
        </c:scaling>
        <c:delete val="0"/>
        <c:axPos val="b"/>
        <c:numFmt formatCode="General" sourceLinked="0"/>
        <c:majorTickMark val="none"/>
        <c:minorTickMark val="none"/>
        <c:tickLblPos val="nextTo"/>
        <c:txPr>
          <a:bodyPr/>
          <a:lstStyle/>
          <a:p>
            <a:pPr>
              <a:defRPr sz="800"/>
            </a:pPr>
            <a:endParaRPr lang="nb-NO"/>
          </a:p>
        </c:txPr>
        <c:crossAx val="383799720"/>
        <c:crosses val="autoZero"/>
        <c:auto val="1"/>
        <c:lblAlgn val="ctr"/>
        <c:lblOffset val="100"/>
        <c:tickLblSkip val="2"/>
        <c:noMultiLvlLbl val="0"/>
      </c:catAx>
      <c:valAx>
        <c:axId val="383799720"/>
        <c:scaling>
          <c:orientation val="minMax"/>
        </c:scaling>
        <c:delete val="0"/>
        <c:axPos val="l"/>
        <c:majorGridlines/>
        <c:title>
          <c:tx>
            <c:strRef>
              <c:f>'hjarte og kar'!$B$53</c:f>
              <c:strCache>
                <c:ptCount val="1"/>
                <c:pt idx="0">
                  <c:v>pr 100 000 standardisert</c:v>
                </c:pt>
              </c:strCache>
            </c:strRef>
          </c:tx>
          <c:overlay val="0"/>
          <c:txPr>
            <a:bodyPr/>
            <a:lstStyle/>
            <a:p>
              <a:pPr>
                <a:defRPr sz="800" b="0"/>
              </a:pPr>
              <a:endParaRPr lang="nb-NO"/>
            </a:p>
          </c:txPr>
        </c:title>
        <c:numFmt formatCode="0.0" sourceLinked="1"/>
        <c:majorTickMark val="none"/>
        <c:minorTickMark val="none"/>
        <c:tickLblPos val="nextTo"/>
        <c:crossAx val="383798544"/>
        <c:crosses val="autoZero"/>
        <c:crossBetween val="between"/>
      </c:valAx>
    </c:plotArea>
    <c:legend>
      <c:legendPos val="r"/>
      <c:legendEntry>
        <c:idx val="3"/>
        <c:delete val="1"/>
      </c:legendEntry>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kols!$C$6</c:f>
              <c:strCache>
                <c:ptCount val="1"/>
                <c:pt idx="0">
                  <c:v>Heile landet</c:v>
                </c:pt>
              </c:strCache>
            </c:strRef>
          </c:tx>
          <c:spPr>
            <a:ln w="50800"/>
          </c:spPr>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kols!$C$7:$C$17</c:f>
              <c:numCache>
                <c:formatCode>General</c:formatCode>
                <c:ptCount val="11"/>
                <c:pt idx="0">
                  <c:v>92.4</c:v>
                </c:pt>
                <c:pt idx="1">
                  <c:v>92.4</c:v>
                </c:pt>
                <c:pt idx="2">
                  <c:v>93.3</c:v>
                </c:pt>
                <c:pt idx="3">
                  <c:v>94.7</c:v>
                </c:pt>
                <c:pt idx="4">
                  <c:v>96.8</c:v>
                </c:pt>
                <c:pt idx="5">
                  <c:v>98.6</c:v>
                </c:pt>
                <c:pt idx="6">
                  <c:v>100.4</c:v>
                </c:pt>
                <c:pt idx="7">
                  <c:v>102.1</c:v>
                </c:pt>
                <c:pt idx="8">
                  <c:v>104.2</c:v>
                </c:pt>
                <c:pt idx="9">
                  <c:v>106.8</c:v>
                </c:pt>
                <c:pt idx="10">
                  <c:v>109.9</c:v>
                </c:pt>
              </c:numCache>
            </c:numRef>
          </c:val>
          <c:smooth val="0"/>
          <c:extLst>
            <c:ext xmlns:c16="http://schemas.microsoft.com/office/drawing/2014/chart" uri="{C3380CC4-5D6E-409C-BE32-E72D297353CC}">
              <c16:uniqueId val="{00000000-2C6F-4C87-B16C-09D69758AFC3}"/>
            </c:ext>
          </c:extLst>
        </c:ser>
        <c:ser>
          <c:idx val="1"/>
          <c:order val="1"/>
          <c:tx>
            <c:strRef>
              <c:f>kols!$D$6</c:f>
              <c:strCache>
                <c:ptCount val="1"/>
                <c:pt idx="0">
                  <c:v>Masfjorden</c:v>
                </c:pt>
              </c:strCache>
            </c:strRef>
          </c:tx>
          <c:marker>
            <c:symbol val="square"/>
            <c:size val="3"/>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kols!$D$7:$D$17</c:f>
              <c:numCache>
                <c:formatCode>_ * #,##0.0_ ;_ * \-#,##0.0_ ;_ * "-"??_ ;_ @_ </c:formatCode>
                <c:ptCount val="11"/>
                <c:pt idx="0">
                  <c:v>77.400000000000006</c:v>
                </c:pt>
                <c:pt idx="1">
                  <c:v>77.400000000000006</c:v>
                </c:pt>
                <c:pt idx="2">
                  <c:v>75.900000000000006</c:v>
                </c:pt>
                <c:pt idx="3">
                  <c:v>76.3</c:v>
                </c:pt>
                <c:pt idx="4">
                  <c:v>79</c:v>
                </c:pt>
                <c:pt idx="5">
                  <c:v>76.5</c:v>
                </c:pt>
                <c:pt idx="6">
                  <c:v>77.3</c:v>
                </c:pt>
                <c:pt idx="7">
                  <c:v>81</c:v>
                </c:pt>
                <c:pt idx="8">
                  <c:v>83.6</c:v>
                </c:pt>
                <c:pt idx="9">
                  <c:v>85.3</c:v>
                </c:pt>
                <c:pt idx="10">
                  <c:v>82.4</c:v>
                </c:pt>
              </c:numCache>
            </c:numRef>
          </c:val>
          <c:smooth val="0"/>
          <c:extLst>
            <c:ext xmlns:c16="http://schemas.microsoft.com/office/drawing/2014/chart" uri="{C3380CC4-5D6E-409C-BE32-E72D297353CC}">
              <c16:uniqueId val="{00000001-2C6F-4C87-B16C-09D69758AFC3}"/>
            </c:ext>
          </c:extLst>
        </c:ser>
        <c:ser>
          <c:idx val="2"/>
          <c:order val="2"/>
          <c:tx>
            <c:strRef>
              <c:f>kols!$E$6</c:f>
              <c:strCache>
                <c:ptCount val="1"/>
                <c:pt idx="0">
                  <c:v>Gulen</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kols!$E$7:$E$17</c:f>
              <c:numCache>
                <c:formatCode>_ * #,##0.0_ ;_ * \-#,##0.0_ ;_ * "-"??_ ;_ @_ </c:formatCode>
                <c:ptCount val="11"/>
                <c:pt idx="0">
                  <c:v>48.9</c:v>
                </c:pt>
                <c:pt idx="1">
                  <c:v>51.5</c:v>
                </c:pt>
                <c:pt idx="2">
                  <c:v>53.1</c:v>
                </c:pt>
                <c:pt idx="3">
                  <c:v>51.6</c:v>
                </c:pt>
                <c:pt idx="4">
                  <c:v>51.6</c:v>
                </c:pt>
                <c:pt idx="5">
                  <c:v>55.7</c:v>
                </c:pt>
                <c:pt idx="6">
                  <c:v>55.9</c:v>
                </c:pt>
                <c:pt idx="7">
                  <c:v>56.3</c:v>
                </c:pt>
                <c:pt idx="8">
                  <c:v>56.5</c:v>
                </c:pt>
                <c:pt idx="9">
                  <c:v>58</c:v>
                </c:pt>
                <c:pt idx="10">
                  <c:v>64.2</c:v>
                </c:pt>
              </c:numCache>
            </c:numRef>
          </c:val>
          <c:smooth val="0"/>
          <c:extLst>
            <c:ext xmlns:c16="http://schemas.microsoft.com/office/drawing/2014/chart" uri="{C3380CC4-5D6E-409C-BE32-E72D297353CC}">
              <c16:uniqueId val="{00000002-2C6F-4C87-B16C-09D69758AFC3}"/>
            </c:ext>
          </c:extLst>
        </c:ser>
        <c:ser>
          <c:idx val="3"/>
          <c:order val="3"/>
          <c:tx>
            <c:strRef>
              <c:f>kols!$F$6</c:f>
              <c:strCache>
                <c:ptCount val="1"/>
                <c:pt idx="0">
                  <c:v>Modalen</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kols!$F$7:$F$17</c:f>
              <c:numCache>
                <c:formatCode>_ * #,##0.0_ ;_ * \-#,##0.0_ ;_ * "-"??_ ;_ @_ </c:formatCode>
                <c:ptCount val="11"/>
                <c:pt idx="0">
                  <c:v>86.8</c:v>
                </c:pt>
                <c:pt idx="1">
                  <c:v>84.5</c:v>
                </c:pt>
                <c:pt idx="2">
                  <c:v>72.8</c:v>
                </c:pt>
                <c:pt idx="3">
                  <c:v>64</c:v>
                </c:pt>
                <c:pt idx="4">
                  <c:v>66.3</c:v>
                </c:pt>
                <c:pt idx="5">
                  <c:v>82.9</c:v>
                </c:pt>
                <c:pt idx="6">
                  <c:v>80.099999999999994</c:v>
                </c:pt>
                <c:pt idx="7">
                  <c:v>79.7</c:v>
                </c:pt>
                <c:pt idx="8">
                  <c:v>87.2</c:v>
                </c:pt>
                <c:pt idx="9">
                  <c:v>90.6</c:v>
                </c:pt>
                <c:pt idx="10">
                  <c:v>107.9</c:v>
                </c:pt>
              </c:numCache>
            </c:numRef>
          </c:val>
          <c:smooth val="0"/>
          <c:extLst>
            <c:ext xmlns:c16="http://schemas.microsoft.com/office/drawing/2014/chart" uri="{C3380CC4-5D6E-409C-BE32-E72D297353CC}">
              <c16:uniqueId val="{00000003-2C6F-4C87-B16C-09D69758AFC3}"/>
            </c:ext>
          </c:extLst>
        </c:ser>
        <c:ser>
          <c:idx val="4"/>
          <c:order val="4"/>
          <c:tx>
            <c:strRef>
              <c:f>kols!$G$6</c:f>
              <c:strCache>
                <c:ptCount val="1"/>
                <c:pt idx="0">
                  <c:v>Meland</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kols!$G$7:$G$17</c:f>
              <c:numCache>
                <c:formatCode>_ * #,##0.0_ ;_ * \-#,##0.0_ ;_ * "-"??_ ;_ @_ </c:formatCode>
                <c:ptCount val="11"/>
                <c:pt idx="0">
                  <c:v>87.1</c:v>
                </c:pt>
                <c:pt idx="1">
                  <c:v>86.9</c:v>
                </c:pt>
                <c:pt idx="2">
                  <c:v>87.8</c:v>
                </c:pt>
                <c:pt idx="3">
                  <c:v>90.3</c:v>
                </c:pt>
                <c:pt idx="4">
                  <c:v>91.6</c:v>
                </c:pt>
                <c:pt idx="5">
                  <c:v>96.6</c:v>
                </c:pt>
                <c:pt idx="6">
                  <c:v>99.8</c:v>
                </c:pt>
                <c:pt idx="7">
                  <c:v>102.6</c:v>
                </c:pt>
                <c:pt idx="8">
                  <c:v>105.3</c:v>
                </c:pt>
                <c:pt idx="9">
                  <c:v>108.1</c:v>
                </c:pt>
                <c:pt idx="10">
                  <c:v>113</c:v>
                </c:pt>
              </c:numCache>
            </c:numRef>
          </c:val>
          <c:smooth val="0"/>
          <c:extLst>
            <c:ext xmlns:c16="http://schemas.microsoft.com/office/drawing/2014/chart" uri="{C3380CC4-5D6E-409C-BE32-E72D297353CC}">
              <c16:uniqueId val="{00000004-2C6F-4C87-B16C-09D69758AFC3}"/>
            </c:ext>
          </c:extLst>
        </c:ser>
        <c:ser>
          <c:idx val="5"/>
          <c:order val="5"/>
          <c:tx>
            <c:strRef>
              <c:f>kols!$H$6</c:f>
              <c:strCache>
                <c:ptCount val="1"/>
                <c:pt idx="0">
                  <c:v>Radøy</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kols!$H$7:$H$17</c:f>
              <c:numCache>
                <c:formatCode>_ * #,##0.0_ ;_ * \-#,##0.0_ ;_ * "-"??_ ;_ @_ </c:formatCode>
                <c:ptCount val="11"/>
                <c:pt idx="0">
                  <c:v>106</c:v>
                </c:pt>
                <c:pt idx="1">
                  <c:v>111.6</c:v>
                </c:pt>
                <c:pt idx="2">
                  <c:v>115.4</c:v>
                </c:pt>
                <c:pt idx="3">
                  <c:v>118.3</c:v>
                </c:pt>
                <c:pt idx="4">
                  <c:v>120.8</c:v>
                </c:pt>
                <c:pt idx="5">
                  <c:v>125.9</c:v>
                </c:pt>
                <c:pt idx="6">
                  <c:v>127.2</c:v>
                </c:pt>
                <c:pt idx="7">
                  <c:v>128.19999999999999</c:v>
                </c:pt>
                <c:pt idx="8">
                  <c:v>127</c:v>
                </c:pt>
                <c:pt idx="9">
                  <c:v>125.8</c:v>
                </c:pt>
                <c:pt idx="10">
                  <c:v>129.19999999999999</c:v>
                </c:pt>
              </c:numCache>
            </c:numRef>
          </c:val>
          <c:smooth val="0"/>
          <c:extLst>
            <c:ext xmlns:c16="http://schemas.microsoft.com/office/drawing/2014/chart" uri="{C3380CC4-5D6E-409C-BE32-E72D297353CC}">
              <c16:uniqueId val="{00000005-2C6F-4C87-B16C-09D69758AFC3}"/>
            </c:ext>
          </c:extLst>
        </c:ser>
        <c:ser>
          <c:idx val="6"/>
          <c:order val="6"/>
          <c:tx>
            <c:strRef>
              <c:f>kols!$I$6</c:f>
              <c:strCache>
                <c:ptCount val="1"/>
                <c:pt idx="0">
                  <c:v>Lindås</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kols!$I$7:$I$17</c:f>
              <c:numCache>
                <c:formatCode>_ * #,##0.0_ ;_ * \-#,##0.0_ ;_ * "-"??_ ;_ @_ </c:formatCode>
                <c:ptCount val="11"/>
                <c:pt idx="0">
                  <c:v>89.4</c:v>
                </c:pt>
                <c:pt idx="1">
                  <c:v>90.5</c:v>
                </c:pt>
                <c:pt idx="2">
                  <c:v>90.9</c:v>
                </c:pt>
                <c:pt idx="3">
                  <c:v>90.5</c:v>
                </c:pt>
                <c:pt idx="4">
                  <c:v>90.2</c:v>
                </c:pt>
                <c:pt idx="5">
                  <c:v>89.1</c:v>
                </c:pt>
                <c:pt idx="6">
                  <c:v>88.5</c:v>
                </c:pt>
                <c:pt idx="7">
                  <c:v>92.9</c:v>
                </c:pt>
                <c:pt idx="8">
                  <c:v>97</c:v>
                </c:pt>
                <c:pt idx="9">
                  <c:v>102.1</c:v>
                </c:pt>
                <c:pt idx="10">
                  <c:v>104.5</c:v>
                </c:pt>
              </c:numCache>
            </c:numRef>
          </c:val>
          <c:smooth val="0"/>
          <c:extLst>
            <c:ext xmlns:c16="http://schemas.microsoft.com/office/drawing/2014/chart" uri="{C3380CC4-5D6E-409C-BE32-E72D297353CC}">
              <c16:uniqueId val="{00000006-2C6F-4C87-B16C-09D69758AFC3}"/>
            </c:ext>
          </c:extLst>
        </c:ser>
        <c:ser>
          <c:idx val="7"/>
          <c:order val="7"/>
          <c:tx>
            <c:strRef>
              <c:f>kols!$J$6</c:f>
              <c:strCache>
                <c:ptCount val="1"/>
                <c:pt idx="0">
                  <c:v>Austrheim</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kols!$J$7:$J$17</c:f>
              <c:numCache>
                <c:formatCode>_ * #,##0.0_ ;_ * \-#,##0.0_ ;_ * "-"??_ ;_ @_ </c:formatCode>
                <c:ptCount val="11"/>
                <c:pt idx="0">
                  <c:v>62.5</c:v>
                </c:pt>
                <c:pt idx="1">
                  <c:v>61.5</c:v>
                </c:pt>
                <c:pt idx="2">
                  <c:v>60.3</c:v>
                </c:pt>
                <c:pt idx="3">
                  <c:v>62.3</c:v>
                </c:pt>
                <c:pt idx="4">
                  <c:v>65.7</c:v>
                </c:pt>
                <c:pt idx="5">
                  <c:v>70.2</c:v>
                </c:pt>
                <c:pt idx="6">
                  <c:v>77.2</c:v>
                </c:pt>
                <c:pt idx="7">
                  <c:v>81.3</c:v>
                </c:pt>
                <c:pt idx="8">
                  <c:v>87.1</c:v>
                </c:pt>
                <c:pt idx="9">
                  <c:v>87.1</c:v>
                </c:pt>
                <c:pt idx="10">
                  <c:v>87.1</c:v>
                </c:pt>
              </c:numCache>
            </c:numRef>
          </c:val>
          <c:smooth val="0"/>
          <c:extLst>
            <c:ext xmlns:c16="http://schemas.microsoft.com/office/drawing/2014/chart" uri="{C3380CC4-5D6E-409C-BE32-E72D297353CC}">
              <c16:uniqueId val="{00000007-2C6F-4C87-B16C-09D69758AFC3}"/>
            </c:ext>
          </c:extLst>
        </c:ser>
        <c:ser>
          <c:idx val="8"/>
          <c:order val="8"/>
          <c:tx>
            <c:strRef>
              <c:f>kols!$K$6</c:f>
              <c:strCache>
                <c:ptCount val="1"/>
                <c:pt idx="0">
                  <c:v>Fedje</c:v>
                </c:pt>
              </c:strCache>
            </c:strRef>
          </c:tx>
          <c:marker>
            <c:symbol val="none"/>
          </c:marker>
          <c:cat>
            <c:strRef>
              <c:f>kols!$B$7:$B$17</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kols!$K$7:$K$17</c:f>
              <c:numCache>
                <c:formatCode>_ * #,##0.0_ ;_ * \-#,##0.0_ ;_ * "-"??_ ;_ @_ </c:formatCode>
                <c:ptCount val="11"/>
                <c:pt idx="0">
                  <c:v>75.400000000000006</c:v>
                </c:pt>
                <c:pt idx="1">
                  <c:v>63.6</c:v>
                </c:pt>
                <c:pt idx="2">
                  <c:v>63.1</c:v>
                </c:pt>
                <c:pt idx="3">
                  <c:v>69.7</c:v>
                </c:pt>
                <c:pt idx="4">
                  <c:v>78.099999999999994</c:v>
                </c:pt>
                <c:pt idx="5">
                  <c:v>86</c:v>
                </c:pt>
                <c:pt idx="6">
                  <c:v>94.5</c:v>
                </c:pt>
                <c:pt idx="7">
                  <c:v>100.8</c:v>
                </c:pt>
                <c:pt idx="8">
                  <c:v>103.8</c:v>
                </c:pt>
                <c:pt idx="9">
                  <c:v>104</c:v>
                </c:pt>
                <c:pt idx="10">
                  <c:v>100.9</c:v>
                </c:pt>
              </c:numCache>
            </c:numRef>
          </c:val>
          <c:smooth val="0"/>
          <c:extLst>
            <c:ext xmlns:c16="http://schemas.microsoft.com/office/drawing/2014/chart" uri="{C3380CC4-5D6E-409C-BE32-E72D297353CC}">
              <c16:uniqueId val="{00000008-2C6F-4C87-B16C-09D69758AFC3}"/>
            </c:ext>
          </c:extLst>
        </c:ser>
        <c:dLbls>
          <c:showLegendKey val="0"/>
          <c:showVal val="0"/>
          <c:showCatName val="0"/>
          <c:showSerName val="0"/>
          <c:showPercent val="0"/>
          <c:showBubbleSize val="0"/>
        </c:dLbls>
        <c:smooth val="0"/>
        <c:axId val="383796584"/>
        <c:axId val="383794232"/>
      </c:lineChart>
      <c:catAx>
        <c:axId val="383796584"/>
        <c:scaling>
          <c:orientation val="minMax"/>
        </c:scaling>
        <c:delete val="0"/>
        <c:axPos val="b"/>
        <c:numFmt formatCode="General" sourceLinked="0"/>
        <c:majorTickMark val="none"/>
        <c:minorTickMark val="none"/>
        <c:tickLblPos val="nextTo"/>
        <c:txPr>
          <a:bodyPr/>
          <a:lstStyle/>
          <a:p>
            <a:pPr>
              <a:defRPr sz="800"/>
            </a:pPr>
            <a:endParaRPr lang="nb-NO"/>
          </a:p>
        </c:txPr>
        <c:crossAx val="383794232"/>
        <c:crosses val="autoZero"/>
        <c:auto val="1"/>
        <c:lblAlgn val="ctr"/>
        <c:lblOffset val="100"/>
        <c:tickLblSkip val="2"/>
        <c:noMultiLvlLbl val="0"/>
      </c:catAx>
      <c:valAx>
        <c:axId val="383794232"/>
        <c:scaling>
          <c:orientation val="minMax"/>
          <c:min val="30"/>
        </c:scaling>
        <c:delete val="0"/>
        <c:axPos val="l"/>
        <c:majorGridlines/>
        <c:title>
          <c:tx>
            <c:strRef>
              <c:f>kols!$B$4</c:f>
              <c:strCache>
                <c:ptCount val="1"/>
                <c:pt idx="0">
                  <c:v>pr 1000 standardisert</c:v>
                </c:pt>
              </c:strCache>
            </c:strRef>
          </c:tx>
          <c:overlay val="0"/>
          <c:txPr>
            <a:bodyPr/>
            <a:lstStyle/>
            <a:p>
              <a:pPr>
                <a:defRPr sz="800" b="0"/>
              </a:pPr>
              <a:endParaRPr lang="nb-NO"/>
            </a:p>
          </c:txPr>
        </c:title>
        <c:numFmt formatCode="#,##0" sourceLinked="0"/>
        <c:majorTickMark val="none"/>
        <c:minorTickMark val="none"/>
        <c:tickLblPos val="nextTo"/>
        <c:txPr>
          <a:bodyPr/>
          <a:lstStyle/>
          <a:p>
            <a:pPr>
              <a:defRPr sz="800"/>
            </a:pPr>
            <a:endParaRPr lang="nb-NO"/>
          </a:p>
        </c:txPr>
        <c:crossAx val="383796584"/>
        <c:crosses val="autoZero"/>
        <c:crossBetween val="between"/>
        <c:majorUnit val="20"/>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smertestillande!$C$5</c:f>
              <c:strCache>
                <c:ptCount val="1"/>
                <c:pt idx="0">
                  <c:v>Heile landet</c:v>
                </c:pt>
              </c:strCache>
            </c:strRef>
          </c:tx>
          <c:spPr>
            <a:ln w="50800"/>
          </c:spPr>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smertestillande!$C$6:$C$16</c:f>
              <c:numCache>
                <c:formatCode>General</c:formatCode>
                <c:ptCount val="11"/>
                <c:pt idx="0">
                  <c:v>216.2</c:v>
                </c:pt>
                <c:pt idx="1">
                  <c:v>219.2</c:v>
                </c:pt>
                <c:pt idx="2">
                  <c:v>219.7</c:v>
                </c:pt>
                <c:pt idx="3">
                  <c:v>218.8</c:v>
                </c:pt>
                <c:pt idx="4">
                  <c:v>218.1</c:v>
                </c:pt>
                <c:pt idx="5">
                  <c:v>218.7</c:v>
                </c:pt>
                <c:pt idx="6" formatCode="0.0">
                  <c:v>219</c:v>
                </c:pt>
                <c:pt idx="7">
                  <c:v>218.8</c:v>
                </c:pt>
                <c:pt idx="8">
                  <c:v>218.8</c:v>
                </c:pt>
                <c:pt idx="9">
                  <c:v>220.1</c:v>
                </c:pt>
                <c:pt idx="10">
                  <c:v>222.1</c:v>
                </c:pt>
              </c:numCache>
            </c:numRef>
          </c:val>
          <c:smooth val="0"/>
          <c:extLst>
            <c:ext xmlns:c16="http://schemas.microsoft.com/office/drawing/2014/chart" uri="{C3380CC4-5D6E-409C-BE32-E72D297353CC}">
              <c16:uniqueId val="{00000000-87C1-4D11-83A9-229E227B46C8}"/>
            </c:ext>
          </c:extLst>
        </c:ser>
        <c:ser>
          <c:idx val="1"/>
          <c:order val="1"/>
          <c:tx>
            <c:strRef>
              <c:f>smertestillande!$D$5</c:f>
              <c:strCache>
                <c:ptCount val="1"/>
                <c:pt idx="0">
                  <c:v>Masfjorden</c:v>
                </c:pt>
              </c:strCache>
            </c:strRef>
          </c:tx>
          <c:marker>
            <c:symbol val="square"/>
            <c:size val="3"/>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smertestillande!$D$6:$D$16</c:f>
              <c:numCache>
                <c:formatCode>_ * #,##0.0_ ;_ * \-#,##0.0_ ;_ * "-"??_ ;_ @_ </c:formatCode>
                <c:ptCount val="11"/>
                <c:pt idx="0">
                  <c:v>213.1</c:v>
                </c:pt>
                <c:pt idx="1">
                  <c:v>219.8</c:v>
                </c:pt>
                <c:pt idx="2">
                  <c:v>220.5</c:v>
                </c:pt>
                <c:pt idx="3">
                  <c:v>212.7</c:v>
                </c:pt>
                <c:pt idx="4">
                  <c:v>192.9</c:v>
                </c:pt>
                <c:pt idx="5">
                  <c:v>183</c:v>
                </c:pt>
                <c:pt idx="6">
                  <c:v>190.9</c:v>
                </c:pt>
                <c:pt idx="7">
                  <c:v>207.6</c:v>
                </c:pt>
                <c:pt idx="8">
                  <c:v>218.2</c:v>
                </c:pt>
                <c:pt idx="9">
                  <c:v>220.9</c:v>
                </c:pt>
                <c:pt idx="10">
                  <c:v>213.6</c:v>
                </c:pt>
              </c:numCache>
            </c:numRef>
          </c:val>
          <c:smooth val="0"/>
          <c:extLst>
            <c:ext xmlns:c16="http://schemas.microsoft.com/office/drawing/2014/chart" uri="{C3380CC4-5D6E-409C-BE32-E72D297353CC}">
              <c16:uniqueId val="{00000001-87C1-4D11-83A9-229E227B46C8}"/>
            </c:ext>
          </c:extLst>
        </c:ser>
        <c:ser>
          <c:idx val="2"/>
          <c:order val="2"/>
          <c:tx>
            <c:strRef>
              <c:f>smertestillande!$E$5</c:f>
              <c:strCache>
                <c:ptCount val="1"/>
                <c:pt idx="0">
                  <c:v>Gulen</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smertestillande!$E$6:$E$16</c:f>
              <c:numCache>
                <c:formatCode>_ * #,##0.0_ ;_ * \-#,##0.0_ ;_ * "-"??_ ;_ @_ </c:formatCode>
                <c:ptCount val="11"/>
                <c:pt idx="0">
                  <c:v>205.3</c:v>
                </c:pt>
                <c:pt idx="1">
                  <c:v>211.1</c:v>
                </c:pt>
                <c:pt idx="2">
                  <c:v>213.6</c:v>
                </c:pt>
                <c:pt idx="3">
                  <c:v>208.8</c:v>
                </c:pt>
                <c:pt idx="4">
                  <c:v>213.4</c:v>
                </c:pt>
                <c:pt idx="5">
                  <c:v>210.4</c:v>
                </c:pt>
                <c:pt idx="6">
                  <c:v>212.6</c:v>
                </c:pt>
                <c:pt idx="7">
                  <c:v>203.9</c:v>
                </c:pt>
                <c:pt idx="8">
                  <c:v>202.4</c:v>
                </c:pt>
                <c:pt idx="9">
                  <c:v>196.2</c:v>
                </c:pt>
                <c:pt idx="10">
                  <c:v>197.9</c:v>
                </c:pt>
              </c:numCache>
            </c:numRef>
          </c:val>
          <c:smooth val="0"/>
          <c:extLst>
            <c:ext xmlns:c16="http://schemas.microsoft.com/office/drawing/2014/chart" uri="{C3380CC4-5D6E-409C-BE32-E72D297353CC}">
              <c16:uniqueId val="{00000002-87C1-4D11-83A9-229E227B46C8}"/>
            </c:ext>
          </c:extLst>
        </c:ser>
        <c:ser>
          <c:idx val="3"/>
          <c:order val="3"/>
          <c:tx>
            <c:strRef>
              <c:f>smertestillande!$F$5</c:f>
              <c:strCache>
                <c:ptCount val="1"/>
                <c:pt idx="0">
                  <c:v>Modalen</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smertestillande!$F$6:$F$16</c:f>
              <c:numCache>
                <c:formatCode>_ * #,##0.0_ ;_ * \-#,##0.0_ ;_ * "-"??_ ;_ @_ </c:formatCode>
                <c:ptCount val="11"/>
                <c:pt idx="0">
                  <c:v>183.3</c:v>
                </c:pt>
                <c:pt idx="1">
                  <c:v>210.8</c:v>
                </c:pt>
                <c:pt idx="2">
                  <c:v>225.3</c:v>
                </c:pt>
                <c:pt idx="3">
                  <c:v>230.5</c:v>
                </c:pt>
                <c:pt idx="4">
                  <c:v>216</c:v>
                </c:pt>
                <c:pt idx="5">
                  <c:v>203.7</c:v>
                </c:pt>
                <c:pt idx="6">
                  <c:v>188.8</c:v>
                </c:pt>
                <c:pt idx="7">
                  <c:v>184.5</c:v>
                </c:pt>
                <c:pt idx="8">
                  <c:v>193.5</c:v>
                </c:pt>
                <c:pt idx="9">
                  <c:v>205.9</c:v>
                </c:pt>
                <c:pt idx="10">
                  <c:v>222.9</c:v>
                </c:pt>
              </c:numCache>
            </c:numRef>
          </c:val>
          <c:smooth val="0"/>
          <c:extLst>
            <c:ext xmlns:c16="http://schemas.microsoft.com/office/drawing/2014/chart" uri="{C3380CC4-5D6E-409C-BE32-E72D297353CC}">
              <c16:uniqueId val="{00000003-87C1-4D11-83A9-229E227B46C8}"/>
            </c:ext>
          </c:extLst>
        </c:ser>
        <c:ser>
          <c:idx val="4"/>
          <c:order val="4"/>
          <c:tx>
            <c:strRef>
              <c:f>smertestillande!$G$5</c:f>
              <c:strCache>
                <c:ptCount val="1"/>
                <c:pt idx="0">
                  <c:v>Meland</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smertestillande!$G$6:$G$16</c:f>
              <c:numCache>
                <c:formatCode>_ * #,##0.0_ ;_ * \-#,##0.0_ ;_ * "-"??_ ;_ @_ </c:formatCode>
                <c:ptCount val="11"/>
                <c:pt idx="0">
                  <c:v>244.7</c:v>
                </c:pt>
                <c:pt idx="1">
                  <c:v>244.6</c:v>
                </c:pt>
                <c:pt idx="2">
                  <c:v>240.3</c:v>
                </c:pt>
                <c:pt idx="3">
                  <c:v>236.1</c:v>
                </c:pt>
                <c:pt idx="4">
                  <c:v>236.2</c:v>
                </c:pt>
                <c:pt idx="5">
                  <c:v>233.2</c:v>
                </c:pt>
                <c:pt idx="6">
                  <c:v>229.8</c:v>
                </c:pt>
                <c:pt idx="7">
                  <c:v>229.1</c:v>
                </c:pt>
                <c:pt idx="8">
                  <c:v>230.9</c:v>
                </c:pt>
                <c:pt idx="9">
                  <c:v>231.6</c:v>
                </c:pt>
                <c:pt idx="10">
                  <c:v>231.4</c:v>
                </c:pt>
              </c:numCache>
            </c:numRef>
          </c:val>
          <c:smooth val="0"/>
          <c:extLst>
            <c:ext xmlns:c16="http://schemas.microsoft.com/office/drawing/2014/chart" uri="{C3380CC4-5D6E-409C-BE32-E72D297353CC}">
              <c16:uniqueId val="{00000004-87C1-4D11-83A9-229E227B46C8}"/>
            </c:ext>
          </c:extLst>
        </c:ser>
        <c:ser>
          <c:idx val="5"/>
          <c:order val="5"/>
          <c:tx>
            <c:strRef>
              <c:f>smertestillande!$H$5</c:f>
              <c:strCache>
                <c:ptCount val="1"/>
                <c:pt idx="0">
                  <c:v>Radøy</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smertestillande!$H$6:$H$16</c:f>
              <c:numCache>
                <c:formatCode>_ * #,##0.0_ ;_ * \-#,##0.0_ ;_ * "-"??_ ;_ @_ </c:formatCode>
                <c:ptCount val="11"/>
                <c:pt idx="0">
                  <c:v>267.5</c:v>
                </c:pt>
                <c:pt idx="1">
                  <c:v>265.10000000000002</c:v>
                </c:pt>
                <c:pt idx="2">
                  <c:v>256.10000000000002</c:v>
                </c:pt>
                <c:pt idx="3">
                  <c:v>244.9</c:v>
                </c:pt>
                <c:pt idx="4">
                  <c:v>239.5</c:v>
                </c:pt>
                <c:pt idx="5">
                  <c:v>244.6</c:v>
                </c:pt>
                <c:pt idx="6">
                  <c:v>251.6</c:v>
                </c:pt>
                <c:pt idx="7">
                  <c:v>252.4</c:v>
                </c:pt>
                <c:pt idx="8">
                  <c:v>245.9</c:v>
                </c:pt>
                <c:pt idx="9">
                  <c:v>239.4</c:v>
                </c:pt>
                <c:pt idx="10">
                  <c:v>238.1</c:v>
                </c:pt>
              </c:numCache>
            </c:numRef>
          </c:val>
          <c:smooth val="0"/>
          <c:extLst>
            <c:ext xmlns:c16="http://schemas.microsoft.com/office/drawing/2014/chart" uri="{C3380CC4-5D6E-409C-BE32-E72D297353CC}">
              <c16:uniqueId val="{00000005-87C1-4D11-83A9-229E227B46C8}"/>
            </c:ext>
          </c:extLst>
        </c:ser>
        <c:ser>
          <c:idx val="6"/>
          <c:order val="6"/>
          <c:tx>
            <c:strRef>
              <c:f>smertestillande!$I$5</c:f>
              <c:strCache>
                <c:ptCount val="1"/>
                <c:pt idx="0">
                  <c:v>Lindås</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smertestillande!$I$6:$I$16</c:f>
              <c:numCache>
                <c:formatCode>_ * #,##0.0_ ;_ * \-#,##0.0_ ;_ * "-"??_ ;_ @_ </c:formatCode>
                <c:ptCount val="11"/>
                <c:pt idx="0">
                  <c:v>231.6</c:v>
                </c:pt>
                <c:pt idx="1">
                  <c:v>236.4</c:v>
                </c:pt>
                <c:pt idx="2">
                  <c:v>234.7</c:v>
                </c:pt>
                <c:pt idx="3">
                  <c:v>229.6</c:v>
                </c:pt>
                <c:pt idx="4">
                  <c:v>222.3</c:v>
                </c:pt>
                <c:pt idx="5">
                  <c:v>223.6</c:v>
                </c:pt>
                <c:pt idx="6">
                  <c:v>226.6</c:v>
                </c:pt>
                <c:pt idx="7">
                  <c:v>238.8</c:v>
                </c:pt>
                <c:pt idx="8">
                  <c:v>228.1</c:v>
                </c:pt>
                <c:pt idx="9">
                  <c:v>227</c:v>
                </c:pt>
                <c:pt idx="10">
                  <c:v>229.6</c:v>
                </c:pt>
              </c:numCache>
            </c:numRef>
          </c:val>
          <c:smooth val="0"/>
          <c:extLst>
            <c:ext xmlns:c16="http://schemas.microsoft.com/office/drawing/2014/chart" uri="{C3380CC4-5D6E-409C-BE32-E72D297353CC}">
              <c16:uniqueId val="{00000006-87C1-4D11-83A9-229E227B46C8}"/>
            </c:ext>
          </c:extLst>
        </c:ser>
        <c:ser>
          <c:idx val="7"/>
          <c:order val="7"/>
          <c:tx>
            <c:strRef>
              <c:f>smertestillande!$J$5</c:f>
              <c:strCache>
                <c:ptCount val="1"/>
                <c:pt idx="0">
                  <c:v>Austrheim</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smertestillande!$J$6:$J$16</c:f>
              <c:numCache>
                <c:formatCode>_ * #,##0.0_ ;_ * \-#,##0.0_ ;_ * "-"??_ ;_ @_ </c:formatCode>
                <c:ptCount val="11"/>
                <c:pt idx="0">
                  <c:v>244.7</c:v>
                </c:pt>
                <c:pt idx="1">
                  <c:v>242.3</c:v>
                </c:pt>
                <c:pt idx="2">
                  <c:v>232.8</c:v>
                </c:pt>
                <c:pt idx="3">
                  <c:v>221.5</c:v>
                </c:pt>
                <c:pt idx="4">
                  <c:v>216.7</c:v>
                </c:pt>
                <c:pt idx="5">
                  <c:v>222.4</c:v>
                </c:pt>
                <c:pt idx="6">
                  <c:v>231.2</c:v>
                </c:pt>
                <c:pt idx="7">
                  <c:v>237.2</c:v>
                </c:pt>
                <c:pt idx="8">
                  <c:v>233.8</c:v>
                </c:pt>
                <c:pt idx="9">
                  <c:v>235.4</c:v>
                </c:pt>
                <c:pt idx="10">
                  <c:v>231.2</c:v>
                </c:pt>
              </c:numCache>
            </c:numRef>
          </c:val>
          <c:smooth val="0"/>
          <c:extLst>
            <c:ext xmlns:c16="http://schemas.microsoft.com/office/drawing/2014/chart" uri="{C3380CC4-5D6E-409C-BE32-E72D297353CC}">
              <c16:uniqueId val="{00000007-87C1-4D11-83A9-229E227B46C8}"/>
            </c:ext>
          </c:extLst>
        </c:ser>
        <c:ser>
          <c:idx val="8"/>
          <c:order val="8"/>
          <c:tx>
            <c:strRef>
              <c:f>smertestillande!$K$5</c:f>
              <c:strCache>
                <c:ptCount val="1"/>
                <c:pt idx="0">
                  <c:v>Fedje</c:v>
                </c:pt>
              </c:strCache>
            </c:strRef>
          </c:tx>
          <c:marker>
            <c:symbol val="none"/>
          </c:marker>
          <c:cat>
            <c:strRef>
              <c:f>smertestillande!$B$6:$B$16</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smertestillande!$K$6:$K$16</c:f>
              <c:numCache>
                <c:formatCode>_ * #,##0.0_ ;_ * \-#,##0.0_ ;_ * "-"??_ ;_ @_ </c:formatCode>
                <c:ptCount val="11"/>
                <c:pt idx="0">
                  <c:v>130.69999999999999</c:v>
                </c:pt>
                <c:pt idx="1">
                  <c:v>131.30000000000001</c:v>
                </c:pt>
                <c:pt idx="2">
                  <c:v>127.6</c:v>
                </c:pt>
                <c:pt idx="3">
                  <c:v>122</c:v>
                </c:pt>
                <c:pt idx="4">
                  <c:v>119</c:v>
                </c:pt>
                <c:pt idx="5">
                  <c:v>131</c:v>
                </c:pt>
                <c:pt idx="6">
                  <c:v>134.80000000000001</c:v>
                </c:pt>
                <c:pt idx="7">
                  <c:v>140.5</c:v>
                </c:pt>
                <c:pt idx="8">
                  <c:v>143.80000000000001</c:v>
                </c:pt>
                <c:pt idx="9">
                  <c:v>144.4</c:v>
                </c:pt>
                <c:pt idx="10">
                  <c:v>142.4</c:v>
                </c:pt>
              </c:numCache>
            </c:numRef>
          </c:val>
          <c:smooth val="0"/>
          <c:extLst>
            <c:ext xmlns:c16="http://schemas.microsoft.com/office/drawing/2014/chart" uri="{C3380CC4-5D6E-409C-BE32-E72D297353CC}">
              <c16:uniqueId val="{00000008-87C1-4D11-83A9-229E227B46C8}"/>
            </c:ext>
          </c:extLst>
        </c:ser>
        <c:dLbls>
          <c:showLegendKey val="0"/>
          <c:showVal val="0"/>
          <c:showCatName val="0"/>
          <c:showSerName val="0"/>
          <c:showPercent val="0"/>
          <c:showBubbleSize val="0"/>
        </c:dLbls>
        <c:smooth val="0"/>
        <c:axId val="383796192"/>
        <c:axId val="383800896"/>
      </c:lineChart>
      <c:catAx>
        <c:axId val="383796192"/>
        <c:scaling>
          <c:orientation val="minMax"/>
        </c:scaling>
        <c:delete val="0"/>
        <c:axPos val="b"/>
        <c:numFmt formatCode="General" sourceLinked="0"/>
        <c:majorTickMark val="none"/>
        <c:minorTickMark val="none"/>
        <c:tickLblPos val="nextTo"/>
        <c:crossAx val="383800896"/>
        <c:crosses val="autoZero"/>
        <c:auto val="1"/>
        <c:lblAlgn val="ctr"/>
        <c:lblOffset val="100"/>
        <c:tickLblSkip val="2"/>
        <c:noMultiLvlLbl val="0"/>
      </c:catAx>
      <c:valAx>
        <c:axId val="383800896"/>
        <c:scaling>
          <c:orientation val="minMax"/>
          <c:min val="50"/>
        </c:scaling>
        <c:delete val="0"/>
        <c:axPos val="l"/>
        <c:majorGridlines/>
        <c:title>
          <c:tx>
            <c:strRef>
              <c:f>smertestillande!$B$3</c:f>
              <c:strCache>
                <c:ptCount val="1"/>
                <c:pt idx="0">
                  <c:v>pr 1000 standardisert</c:v>
                </c:pt>
              </c:strCache>
            </c:strRef>
          </c:tx>
          <c:overlay val="0"/>
          <c:txPr>
            <a:bodyPr/>
            <a:lstStyle/>
            <a:p>
              <a:pPr>
                <a:defRPr sz="800" b="0"/>
              </a:pPr>
              <a:endParaRPr lang="nb-NO"/>
            </a:p>
          </c:txPr>
        </c:title>
        <c:numFmt formatCode="#,##0" sourceLinked="0"/>
        <c:majorTickMark val="none"/>
        <c:minorTickMark val="none"/>
        <c:tickLblPos val="nextTo"/>
        <c:crossAx val="383796192"/>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'muskel og skjelett'!$C$6</c:f>
              <c:strCache>
                <c:ptCount val="1"/>
                <c:pt idx="0">
                  <c:v>Heile landet</c:v>
                </c:pt>
              </c:strCache>
            </c:strRef>
          </c:tx>
          <c:spPr>
            <a:ln w="38100"/>
          </c:spPr>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skjelett'!$C$7:$C$11</c:f>
              <c:numCache>
                <c:formatCode>General</c:formatCode>
                <c:ptCount val="5"/>
                <c:pt idx="0">
                  <c:v>307.2</c:v>
                </c:pt>
                <c:pt idx="1">
                  <c:v>310.89999999999998</c:v>
                </c:pt>
                <c:pt idx="2">
                  <c:v>314.2</c:v>
                </c:pt>
                <c:pt idx="3">
                  <c:v>316.7</c:v>
                </c:pt>
                <c:pt idx="4" formatCode="0.0">
                  <c:v>319</c:v>
                </c:pt>
              </c:numCache>
            </c:numRef>
          </c:val>
          <c:smooth val="0"/>
          <c:extLst>
            <c:ext xmlns:c16="http://schemas.microsoft.com/office/drawing/2014/chart" uri="{C3380CC4-5D6E-409C-BE32-E72D297353CC}">
              <c16:uniqueId val="{00000000-9502-4B7C-93EB-DFFAA4EC77AD}"/>
            </c:ext>
          </c:extLst>
        </c:ser>
        <c:ser>
          <c:idx val="1"/>
          <c:order val="1"/>
          <c:tx>
            <c:strRef>
              <c:f>'muskel og skjelett'!$D$6</c:f>
              <c:strCache>
                <c:ptCount val="1"/>
                <c:pt idx="0">
                  <c:v>Masfjorden</c:v>
                </c:pt>
              </c:strCache>
            </c:strRef>
          </c:tx>
          <c:marker>
            <c:symbol val="square"/>
            <c:size val="5"/>
          </c:marker>
          <c:cat>
            <c:strRef>
              <c:f>'muskel og skjelett'!$B$7:$B$11</c:f>
              <c:strCache>
                <c:ptCount val="5"/>
                <c:pt idx="0">
                  <c:v>2010-2012</c:v>
                </c:pt>
                <c:pt idx="1">
                  <c:v>2011-2013</c:v>
                </c:pt>
                <c:pt idx="2">
                  <c:v>2012-2014</c:v>
                </c:pt>
                <c:pt idx="3">
                  <c:v>2013-2015</c:v>
                </c:pt>
                <c:pt idx="4">
                  <c:v>2014-2016</c:v>
                </c:pt>
              </c:strCache>
            </c:strRef>
          </c:cat>
          <c:val>
            <c:numRef>
              <c:f>'muskel og skjelett'!$D$7:$D$11</c:f>
              <c:numCache>
                <c:formatCode>General</c:formatCode>
                <c:ptCount val="5"/>
                <c:pt idx="0" formatCode="_ * #,##0.0_ ;_ * \-#,##0.0_ ;_ * &quot;-&quot;??_ ;_ @_ ">
                  <c:v>300.10000000000002</c:v>
                </c:pt>
                <c:pt idx="1">
                  <c:v>305.7</c:v>
                </c:pt>
                <c:pt idx="2">
                  <c:v>320.2</c:v>
                </c:pt>
                <c:pt idx="3">
                  <c:v>326.2</c:v>
                </c:pt>
                <c:pt idx="4">
                  <c:v>332.6</c:v>
                </c:pt>
              </c:numCache>
            </c:numRef>
          </c:val>
          <c:smooth val="0"/>
          <c:extLst>
            <c:ext xmlns:c16="http://schemas.microsoft.com/office/drawing/2014/chart" uri="{C3380CC4-5D6E-409C-BE32-E72D297353CC}">
              <c16:uniqueId val="{00000001-9502-4B7C-93EB-DFFAA4EC77AD}"/>
            </c:ext>
          </c:extLst>
        </c:ser>
        <c:ser>
          <c:idx val="2"/>
          <c:order val="2"/>
          <c:tx>
            <c:strRef>
              <c:f>'muskel og skjelett'!$E$6</c:f>
              <c:strCache>
                <c:ptCount val="1"/>
                <c:pt idx="0">
                  <c:v>Gulen</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skjelett'!$E$7:$E$11</c:f>
              <c:numCache>
                <c:formatCode>General</c:formatCode>
                <c:ptCount val="5"/>
                <c:pt idx="0" formatCode="_ * #,##0.0_ ;_ * \-#,##0.0_ ;_ * &quot;-&quot;??_ ;_ @_ ">
                  <c:v>275.60000000000002</c:v>
                </c:pt>
                <c:pt idx="1">
                  <c:v>275.7</c:v>
                </c:pt>
                <c:pt idx="2">
                  <c:v>277.5</c:v>
                </c:pt>
                <c:pt idx="3">
                  <c:v>290.5</c:v>
                </c:pt>
                <c:pt idx="4">
                  <c:v>295.60000000000002</c:v>
                </c:pt>
              </c:numCache>
            </c:numRef>
          </c:val>
          <c:smooth val="0"/>
          <c:extLst>
            <c:ext xmlns:c16="http://schemas.microsoft.com/office/drawing/2014/chart" uri="{C3380CC4-5D6E-409C-BE32-E72D297353CC}">
              <c16:uniqueId val="{00000002-9502-4B7C-93EB-DFFAA4EC77AD}"/>
            </c:ext>
          </c:extLst>
        </c:ser>
        <c:ser>
          <c:idx val="3"/>
          <c:order val="3"/>
          <c:tx>
            <c:strRef>
              <c:f>'muskel og skjelett'!$F$6</c:f>
              <c:strCache>
                <c:ptCount val="1"/>
                <c:pt idx="0">
                  <c:v>Modalen</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skjelett'!$F$7:$F$11</c:f>
              <c:numCache>
                <c:formatCode>General</c:formatCode>
                <c:ptCount val="5"/>
                <c:pt idx="0" formatCode="_ * #,##0.0_ ;_ * \-#,##0.0_ ;_ * &quot;-&quot;??_ ;_ @_ ">
                  <c:v>265.39999999999998</c:v>
                </c:pt>
                <c:pt idx="1">
                  <c:v>258.60000000000002</c:v>
                </c:pt>
                <c:pt idx="2">
                  <c:v>263.3</c:v>
                </c:pt>
                <c:pt idx="3">
                  <c:v>271.2</c:v>
                </c:pt>
                <c:pt idx="4">
                  <c:v>268.5</c:v>
                </c:pt>
              </c:numCache>
            </c:numRef>
          </c:val>
          <c:smooth val="0"/>
          <c:extLst>
            <c:ext xmlns:c16="http://schemas.microsoft.com/office/drawing/2014/chart" uri="{C3380CC4-5D6E-409C-BE32-E72D297353CC}">
              <c16:uniqueId val="{00000003-9502-4B7C-93EB-DFFAA4EC77AD}"/>
            </c:ext>
          </c:extLst>
        </c:ser>
        <c:ser>
          <c:idx val="4"/>
          <c:order val="4"/>
          <c:tx>
            <c:strRef>
              <c:f>'muskel og skjelett'!$G$6</c:f>
              <c:strCache>
                <c:ptCount val="1"/>
                <c:pt idx="0">
                  <c:v>Meland</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skjelett'!$G$7:$G$11</c:f>
              <c:numCache>
                <c:formatCode>General</c:formatCode>
                <c:ptCount val="5"/>
                <c:pt idx="0" formatCode="_ * #,##0.0_ ;_ * \-#,##0.0_ ;_ * &quot;-&quot;??_ ;_ @_ ">
                  <c:v>324</c:v>
                </c:pt>
                <c:pt idx="1">
                  <c:v>322.3</c:v>
                </c:pt>
                <c:pt idx="2">
                  <c:v>326</c:v>
                </c:pt>
                <c:pt idx="3">
                  <c:v>328.9</c:v>
                </c:pt>
                <c:pt idx="4">
                  <c:v>330.4</c:v>
                </c:pt>
              </c:numCache>
            </c:numRef>
          </c:val>
          <c:smooth val="0"/>
          <c:extLst>
            <c:ext xmlns:c16="http://schemas.microsoft.com/office/drawing/2014/chart" uri="{C3380CC4-5D6E-409C-BE32-E72D297353CC}">
              <c16:uniqueId val="{00000004-9502-4B7C-93EB-DFFAA4EC77AD}"/>
            </c:ext>
          </c:extLst>
        </c:ser>
        <c:ser>
          <c:idx val="5"/>
          <c:order val="5"/>
          <c:tx>
            <c:strRef>
              <c:f>'muskel og skjelett'!$H$6</c:f>
              <c:strCache>
                <c:ptCount val="1"/>
                <c:pt idx="0">
                  <c:v>Radøy</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skjelett'!$H$7:$H$11</c:f>
              <c:numCache>
                <c:formatCode>General</c:formatCode>
                <c:ptCount val="5"/>
                <c:pt idx="0" formatCode="_ * #,##0.0_ ;_ * \-#,##0.0_ ;_ * &quot;-&quot;??_ ;_ @_ ">
                  <c:v>371.3</c:v>
                </c:pt>
                <c:pt idx="1">
                  <c:v>377.3</c:v>
                </c:pt>
                <c:pt idx="2">
                  <c:v>376.8</c:v>
                </c:pt>
                <c:pt idx="3">
                  <c:v>373.4</c:v>
                </c:pt>
                <c:pt idx="4">
                  <c:v>370.2</c:v>
                </c:pt>
              </c:numCache>
            </c:numRef>
          </c:val>
          <c:smooth val="0"/>
          <c:extLst>
            <c:ext xmlns:c16="http://schemas.microsoft.com/office/drawing/2014/chart" uri="{C3380CC4-5D6E-409C-BE32-E72D297353CC}">
              <c16:uniqueId val="{00000005-9502-4B7C-93EB-DFFAA4EC77AD}"/>
            </c:ext>
          </c:extLst>
        </c:ser>
        <c:ser>
          <c:idx val="6"/>
          <c:order val="6"/>
          <c:tx>
            <c:strRef>
              <c:f>'muskel og skjelett'!$I$6</c:f>
              <c:strCache>
                <c:ptCount val="1"/>
                <c:pt idx="0">
                  <c:v>Lindås</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skjelett'!$I$7:$I$11</c:f>
              <c:numCache>
                <c:formatCode>General</c:formatCode>
                <c:ptCount val="5"/>
                <c:pt idx="0" formatCode="_ * #,##0.0_ ;_ * \-#,##0.0_ ;_ * &quot;-&quot;??_ ;_ @_ ">
                  <c:v>334.5</c:v>
                </c:pt>
                <c:pt idx="1">
                  <c:v>337.1</c:v>
                </c:pt>
                <c:pt idx="2">
                  <c:v>341.4</c:v>
                </c:pt>
                <c:pt idx="3">
                  <c:v>341.2</c:v>
                </c:pt>
                <c:pt idx="4">
                  <c:v>337.9</c:v>
                </c:pt>
              </c:numCache>
            </c:numRef>
          </c:val>
          <c:smooth val="0"/>
          <c:extLst>
            <c:ext xmlns:c16="http://schemas.microsoft.com/office/drawing/2014/chart" uri="{C3380CC4-5D6E-409C-BE32-E72D297353CC}">
              <c16:uniqueId val="{00000006-9502-4B7C-93EB-DFFAA4EC77AD}"/>
            </c:ext>
          </c:extLst>
        </c:ser>
        <c:ser>
          <c:idx val="7"/>
          <c:order val="7"/>
          <c:tx>
            <c:strRef>
              <c:f>'muskel og skjelett'!$J$6</c:f>
              <c:strCache>
                <c:ptCount val="1"/>
                <c:pt idx="0">
                  <c:v>Austrheim</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skjelett'!$J$7:$J$11</c:f>
              <c:numCache>
                <c:formatCode>General</c:formatCode>
                <c:ptCount val="5"/>
                <c:pt idx="0" formatCode="_ * #,##0.0_ ;_ * \-#,##0.0_ ;_ * &quot;-&quot;??_ ;_ @_ ">
                  <c:v>303.5</c:v>
                </c:pt>
                <c:pt idx="1">
                  <c:v>308.8</c:v>
                </c:pt>
                <c:pt idx="2">
                  <c:v>312.10000000000002</c:v>
                </c:pt>
                <c:pt idx="3">
                  <c:v>316.7</c:v>
                </c:pt>
                <c:pt idx="4">
                  <c:v>322.60000000000002</c:v>
                </c:pt>
              </c:numCache>
            </c:numRef>
          </c:val>
          <c:smooth val="0"/>
          <c:extLst>
            <c:ext xmlns:c16="http://schemas.microsoft.com/office/drawing/2014/chart" uri="{C3380CC4-5D6E-409C-BE32-E72D297353CC}">
              <c16:uniqueId val="{00000007-9502-4B7C-93EB-DFFAA4EC77AD}"/>
            </c:ext>
          </c:extLst>
        </c:ser>
        <c:ser>
          <c:idx val="8"/>
          <c:order val="8"/>
          <c:tx>
            <c:strRef>
              <c:f>'muskel og skjelett'!$K$6</c:f>
              <c:strCache>
                <c:ptCount val="1"/>
                <c:pt idx="0">
                  <c:v>Fedje</c:v>
                </c:pt>
              </c:strCache>
            </c:strRef>
          </c:tx>
          <c:marker>
            <c:symbol val="none"/>
          </c:marker>
          <c:cat>
            <c:strRef>
              <c:f>'muskel og skjelett'!$B$7:$B$11</c:f>
              <c:strCache>
                <c:ptCount val="5"/>
                <c:pt idx="0">
                  <c:v>2010-2012</c:v>
                </c:pt>
                <c:pt idx="1">
                  <c:v>2011-2013</c:v>
                </c:pt>
                <c:pt idx="2">
                  <c:v>2012-2014</c:v>
                </c:pt>
                <c:pt idx="3">
                  <c:v>2013-2015</c:v>
                </c:pt>
                <c:pt idx="4">
                  <c:v>2014-2016</c:v>
                </c:pt>
              </c:strCache>
            </c:strRef>
          </c:cat>
          <c:val>
            <c:numRef>
              <c:f>'muskel og skjelett'!$K$7:$K$11</c:f>
              <c:numCache>
                <c:formatCode>General</c:formatCode>
                <c:ptCount val="5"/>
                <c:pt idx="0" formatCode="_ * #,##0.0_ ;_ * \-#,##0.0_ ;_ * &quot;-&quot;??_ ;_ @_ ">
                  <c:v>250</c:v>
                </c:pt>
                <c:pt idx="1">
                  <c:v>263.3</c:v>
                </c:pt>
                <c:pt idx="2">
                  <c:v>276.7</c:v>
                </c:pt>
                <c:pt idx="3">
                  <c:v>275.3</c:v>
                </c:pt>
                <c:pt idx="4">
                  <c:v>270.2</c:v>
                </c:pt>
              </c:numCache>
            </c:numRef>
          </c:val>
          <c:smooth val="0"/>
          <c:extLst>
            <c:ext xmlns:c16="http://schemas.microsoft.com/office/drawing/2014/chart" uri="{C3380CC4-5D6E-409C-BE32-E72D297353CC}">
              <c16:uniqueId val="{00000008-9502-4B7C-93EB-DFFAA4EC77AD}"/>
            </c:ext>
          </c:extLst>
        </c:ser>
        <c:dLbls>
          <c:showLegendKey val="0"/>
          <c:showVal val="0"/>
          <c:showCatName val="0"/>
          <c:showSerName val="0"/>
          <c:showPercent val="0"/>
          <c:showBubbleSize val="0"/>
        </c:dLbls>
        <c:smooth val="0"/>
        <c:axId val="383801288"/>
        <c:axId val="383796976"/>
      </c:lineChart>
      <c:catAx>
        <c:axId val="383801288"/>
        <c:scaling>
          <c:orientation val="minMax"/>
        </c:scaling>
        <c:delete val="0"/>
        <c:axPos val="b"/>
        <c:numFmt formatCode="General" sourceLinked="0"/>
        <c:majorTickMark val="none"/>
        <c:minorTickMark val="none"/>
        <c:tickLblPos val="nextTo"/>
        <c:txPr>
          <a:bodyPr/>
          <a:lstStyle/>
          <a:p>
            <a:pPr>
              <a:defRPr sz="800"/>
            </a:pPr>
            <a:endParaRPr lang="nb-NO"/>
          </a:p>
        </c:txPr>
        <c:crossAx val="383796976"/>
        <c:crosses val="autoZero"/>
        <c:auto val="1"/>
        <c:lblAlgn val="ctr"/>
        <c:lblOffset val="100"/>
        <c:noMultiLvlLbl val="0"/>
      </c:catAx>
      <c:valAx>
        <c:axId val="383796976"/>
        <c:scaling>
          <c:orientation val="minMax"/>
          <c:min val="200"/>
        </c:scaling>
        <c:delete val="0"/>
        <c:axPos val="l"/>
        <c:majorGridlines/>
        <c:title>
          <c:tx>
            <c:rich>
              <a:bodyPr/>
              <a:lstStyle/>
              <a:p>
                <a:pPr>
                  <a:defRPr sz="800" b="0"/>
                </a:pPr>
                <a:r>
                  <a:rPr lang="en-US" sz="800" b="0"/>
                  <a:t>pr 11000 standarisert</a:t>
                </a:r>
              </a:p>
            </c:rich>
          </c:tx>
          <c:overlay val="0"/>
        </c:title>
        <c:numFmt formatCode="General" sourceLinked="1"/>
        <c:majorTickMark val="none"/>
        <c:minorTickMark val="none"/>
        <c:tickLblPos val="nextTo"/>
        <c:crossAx val="383801288"/>
        <c:crosses val="autoZero"/>
        <c:crossBetween val="between"/>
        <c:majorUnit val="50"/>
      </c:valAx>
      <c:spPr>
        <a:ln>
          <a:noFill/>
        </a:ln>
      </c:spPr>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'muskel og skjelett'!$C$21</c:f>
              <c:strCache>
                <c:ptCount val="1"/>
                <c:pt idx="0">
                  <c:v>Heile landet</c:v>
                </c:pt>
              </c:strCache>
            </c:strRef>
          </c:tx>
          <c:spPr>
            <a:ln w="38100"/>
          </c:spPr>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skjelett'!$C$22:$C$26</c:f>
              <c:numCache>
                <c:formatCode>General</c:formatCode>
                <c:ptCount val="5"/>
                <c:pt idx="0">
                  <c:v>246.2</c:v>
                </c:pt>
                <c:pt idx="1">
                  <c:v>248.5</c:v>
                </c:pt>
                <c:pt idx="2" formatCode="0.0">
                  <c:v>252</c:v>
                </c:pt>
                <c:pt idx="3">
                  <c:v>253.7</c:v>
                </c:pt>
                <c:pt idx="4" formatCode="0.0">
                  <c:v>254.5</c:v>
                </c:pt>
              </c:numCache>
            </c:numRef>
          </c:val>
          <c:smooth val="0"/>
          <c:extLst>
            <c:ext xmlns:c16="http://schemas.microsoft.com/office/drawing/2014/chart" uri="{C3380CC4-5D6E-409C-BE32-E72D297353CC}">
              <c16:uniqueId val="{00000000-41D5-4516-AD56-FAF0A257CAD0}"/>
            </c:ext>
          </c:extLst>
        </c:ser>
        <c:ser>
          <c:idx val="1"/>
          <c:order val="1"/>
          <c:tx>
            <c:strRef>
              <c:f>'muskel og skjelett'!$D$21</c:f>
              <c:strCache>
                <c:ptCount val="1"/>
                <c:pt idx="0">
                  <c:v>Masfjorden</c:v>
                </c:pt>
              </c:strCache>
            </c:strRef>
          </c:tx>
          <c:marker>
            <c:symbol val="square"/>
            <c:size val="5"/>
          </c:marker>
          <c:cat>
            <c:strRef>
              <c:f>'muskel og skjelett'!$B$22:$B$26</c:f>
              <c:strCache>
                <c:ptCount val="5"/>
                <c:pt idx="0">
                  <c:v>2010-2012</c:v>
                </c:pt>
                <c:pt idx="1">
                  <c:v>2011-2013</c:v>
                </c:pt>
                <c:pt idx="2">
                  <c:v>2012-2014</c:v>
                </c:pt>
                <c:pt idx="3">
                  <c:v>2013-2015</c:v>
                </c:pt>
                <c:pt idx="4">
                  <c:v>2014-2016</c:v>
                </c:pt>
              </c:strCache>
            </c:strRef>
          </c:cat>
          <c:val>
            <c:numRef>
              <c:f>'muskel og skjelett'!$D$22:$D$26</c:f>
              <c:numCache>
                <c:formatCode>General</c:formatCode>
                <c:ptCount val="5"/>
                <c:pt idx="0" formatCode="_ * #,##0.0_ ;_ * \-#,##0.0_ ;_ * &quot;-&quot;??_ ;_ @_ ">
                  <c:v>241.3</c:v>
                </c:pt>
                <c:pt idx="1">
                  <c:v>257.7</c:v>
                </c:pt>
                <c:pt idx="2" formatCode="0.0">
                  <c:v>255</c:v>
                </c:pt>
                <c:pt idx="3">
                  <c:v>254.4</c:v>
                </c:pt>
                <c:pt idx="4">
                  <c:v>254.1</c:v>
                </c:pt>
              </c:numCache>
            </c:numRef>
          </c:val>
          <c:smooth val="0"/>
          <c:extLst>
            <c:ext xmlns:c16="http://schemas.microsoft.com/office/drawing/2014/chart" uri="{C3380CC4-5D6E-409C-BE32-E72D297353CC}">
              <c16:uniqueId val="{00000001-41D5-4516-AD56-FAF0A257CAD0}"/>
            </c:ext>
          </c:extLst>
        </c:ser>
        <c:ser>
          <c:idx val="2"/>
          <c:order val="2"/>
          <c:tx>
            <c:strRef>
              <c:f>'muskel og skjelett'!$E$21</c:f>
              <c:strCache>
                <c:ptCount val="1"/>
                <c:pt idx="0">
                  <c:v>Gulen</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skjelett'!$E$22:$E$26</c:f>
              <c:numCache>
                <c:formatCode>General</c:formatCode>
                <c:ptCount val="5"/>
                <c:pt idx="0" formatCode="_ * #,##0.0_ ;_ * \-#,##0.0_ ;_ * &quot;-&quot;??_ ;_ @_ ">
                  <c:v>222.3</c:v>
                </c:pt>
                <c:pt idx="1">
                  <c:v>225.2</c:v>
                </c:pt>
                <c:pt idx="2" formatCode="0.0">
                  <c:v>222</c:v>
                </c:pt>
                <c:pt idx="3">
                  <c:v>235.7</c:v>
                </c:pt>
                <c:pt idx="4">
                  <c:v>249.6</c:v>
                </c:pt>
              </c:numCache>
            </c:numRef>
          </c:val>
          <c:smooth val="0"/>
          <c:extLst>
            <c:ext xmlns:c16="http://schemas.microsoft.com/office/drawing/2014/chart" uri="{C3380CC4-5D6E-409C-BE32-E72D297353CC}">
              <c16:uniqueId val="{00000002-41D5-4516-AD56-FAF0A257CAD0}"/>
            </c:ext>
          </c:extLst>
        </c:ser>
        <c:ser>
          <c:idx val="3"/>
          <c:order val="3"/>
          <c:tx>
            <c:strRef>
              <c:f>'muskel og skjelett'!$F$21</c:f>
              <c:strCache>
                <c:ptCount val="1"/>
                <c:pt idx="0">
                  <c:v>Modalen</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skjelett'!$F$22:$F$26</c:f>
              <c:numCache>
                <c:formatCode>General</c:formatCode>
                <c:ptCount val="5"/>
                <c:pt idx="0" formatCode="_ * #,##0.0_ ;_ * \-#,##0.0_ ;_ * &quot;-&quot;??_ ;_ @_ ">
                  <c:v>236.4</c:v>
                </c:pt>
                <c:pt idx="1">
                  <c:v>235.9</c:v>
                </c:pt>
                <c:pt idx="2">
                  <c:v>220.1</c:v>
                </c:pt>
                <c:pt idx="3" formatCode="0.0">
                  <c:v>235</c:v>
                </c:pt>
                <c:pt idx="4">
                  <c:v>265.10000000000002</c:v>
                </c:pt>
              </c:numCache>
            </c:numRef>
          </c:val>
          <c:smooth val="0"/>
          <c:extLst>
            <c:ext xmlns:c16="http://schemas.microsoft.com/office/drawing/2014/chart" uri="{C3380CC4-5D6E-409C-BE32-E72D297353CC}">
              <c16:uniqueId val="{00000003-41D5-4516-AD56-FAF0A257CAD0}"/>
            </c:ext>
          </c:extLst>
        </c:ser>
        <c:ser>
          <c:idx val="4"/>
          <c:order val="4"/>
          <c:tx>
            <c:strRef>
              <c:f>'muskel og skjelett'!$G$21</c:f>
              <c:strCache>
                <c:ptCount val="1"/>
                <c:pt idx="0">
                  <c:v>Meland</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skjelett'!$G$22:$G$26</c:f>
              <c:numCache>
                <c:formatCode>General</c:formatCode>
                <c:ptCount val="5"/>
                <c:pt idx="0" formatCode="_ * #,##0.0_ ;_ * \-#,##0.0_ ;_ * &quot;-&quot;??_ ;_ @_ ">
                  <c:v>266.8</c:v>
                </c:pt>
                <c:pt idx="1">
                  <c:v>267.39999999999998</c:v>
                </c:pt>
                <c:pt idx="2">
                  <c:v>268.7</c:v>
                </c:pt>
                <c:pt idx="3">
                  <c:v>265.5</c:v>
                </c:pt>
                <c:pt idx="4">
                  <c:v>265.10000000000002</c:v>
                </c:pt>
              </c:numCache>
            </c:numRef>
          </c:val>
          <c:smooth val="0"/>
          <c:extLst>
            <c:ext xmlns:c16="http://schemas.microsoft.com/office/drawing/2014/chart" uri="{C3380CC4-5D6E-409C-BE32-E72D297353CC}">
              <c16:uniqueId val="{00000004-41D5-4516-AD56-FAF0A257CAD0}"/>
            </c:ext>
          </c:extLst>
        </c:ser>
        <c:ser>
          <c:idx val="5"/>
          <c:order val="5"/>
          <c:tx>
            <c:strRef>
              <c:f>'muskel og skjelett'!$H$21</c:f>
              <c:strCache>
                <c:ptCount val="1"/>
                <c:pt idx="0">
                  <c:v>Radøy</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skjelett'!$H$22:$H$26</c:f>
              <c:numCache>
                <c:formatCode>_ * #,##0.0_ ;_ * \-#,##0.0_ ;_ * "-"??_ ;_ @_ </c:formatCode>
                <c:ptCount val="5"/>
                <c:pt idx="0">
                  <c:v>330.7</c:v>
                </c:pt>
                <c:pt idx="1">
                  <c:v>327.5</c:v>
                </c:pt>
                <c:pt idx="2" formatCode="General">
                  <c:v>321.8</c:v>
                </c:pt>
                <c:pt idx="3" formatCode="General">
                  <c:v>310.10000000000002</c:v>
                </c:pt>
                <c:pt idx="4" formatCode="General">
                  <c:v>299.10000000000002</c:v>
                </c:pt>
              </c:numCache>
            </c:numRef>
          </c:val>
          <c:smooth val="0"/>
          <c:extLst>
            <c:ext xmlns:c16="http://schemas.microsoft.com/office/drawing/2014/chart" uri="{C3380CC4-5D6E-409C-BE32-E72D297353CC}">
              <c16:uniqueId val="{00000005-41D5-4516-AD56-FAF0A257CAD0}"/>
            </c:ext>
          </c:extLst>
        </c:ser>
        <c:ser>
          <c:idx val="6"/>
          <c:order val="6"/>
          <c:tx>
            <c:strRef>
              <c:f>'muskel og skjelett'!$I$21</c:f>
              <c:strCache>
                <c:ptCount val="1"/>
                <c:pt idx="0">
                  <c:v>Lindås</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skjelett'!$I$22:$I$26</c:f>
              <c:numCache>
                <c:formatCode>General</c:formatCode>
                <c:ptCount val="5"/>
                <c:pt idx="0" formatCode="_ * #,##0.0_ ;_ * \-#,##0.0_ ;_ * &quot;-&quot;??_ ;_ @_ ">
                  <c:v>279.39999999999998</c:v>
                </c:pt>
                <c:pt idx="1">
                  <c:v>285.2</c:v>
                </c:pt>
                <c:pt idx="2">
                  <c:v>289.89999999999998</c:v>
                </c:pt>
                <c:pt idx="3">
                  <c:v>285.10000000000002</c:v>
                </c:pt>
                <c:pt idx="4">
                  <c:v>278.2</c:v>
                </c:pt>
              </c:numCache>
            </c:numRef>
          </c:val>
          <c:smooth val="0"/>
          <c:extLst>
            <c:ext xmlns:c16="http://schemas.microsoft.com/office/drawing/2014/chart" uri="{C3380CC4-5D6E-409C-BE32-E72D297353CC}">
              <c16:uniqueId val="{00000006-41D5-4516-AD56-FAF0A257CAD0}"/>
            </c:ext>
          </c:extLst>
        </c:ser>
        <c:ser>
          <c:idx val="7"/>
          <c:order val="7"/>
          <c:tx>
            <c:strRef>
              <c:f>'muskel og skjelett'!$J$21</c:f>
              <c:strCache>
                <c:ptCount val="1"/>
                <c:pt idx="0">
                  <c:v>Austrheim</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skjelett'!$J$22:$J$26</c:f>
              <c:numCache>
                <c:formatCode>General</c:formatCode>
                <c:ptCount val="5"/>
                <c:pt idx="0" formatCode="_ * #,##0.0_ ;_ * \-#,##0.0_ ;_ * &quot;-&quot;??_ ;_ @_ ">
                  <c:v>249.1</c:v>
                </c:pt>
                <c:pt idx="1">
                  <c:v>247.4</c:v>
                </c:pt>
                <c:pt idx="2">
                  <c:v>271.39999999999998</c:v>
                </c:pt>
                <c:pt idx="3">
                  <c:v>272.39999999999998</c:v>
                </c:pt>
                <c:pt idx="4">
                  <c:v>280.2</c:v>
                </c:pt>
              </c:numCache>
            </c:numRef>
          </c:val>
          <c:smooth val="0"/>
          <c:extLst>
            <c:ext xmlns:c16="http://schemas.microsoft.com/office/drawing/2014/chart" uri="{C3380CC4-5D6E-409C-BE32-E72D297353CC}">
              <c16:uniqueId val="{00000007-41D5-4516-AD56-FAF0A257CAD0}"/>
            </c:ext>
          </c:extLst>
        </c:ser>
        <c:ser>
          <c:idx val="8"/>
          <c:order val="8"/>
          <c:tx>
            <c:strRef>
              <c:f>'muskel og skjelett'!$K$21</c:f>
              <c:strCache>
                <c:ptCount val="1"/>
                <c:pt idx="0">
                  <c:v>Fedje</c:v>
                </c:pt>
              </c:strCache>
            </c:strRef>
          </c:tx>
          <c:marker>
            <c:symbol val="none"/>
          </c:marker>
          <c:cat>
            <c:strRef>
              <c:f>'muskel og skjelett'!$B$22:$B$26</c:f>
              <c:strCache>
                <c:ptCount val="5"/>
                <c:pt idx="0">
                  <c:v>2010-2012</c:v>
                </c:pt>
                <c:pt idx="1">
                  <c:v>2011-2013</c:v>
                </c:pt>
                <c:pt idx="2">
                  <c:v>2012-2014</c:v>
                </c:pt>
                <c:pt idx="3">
                  <c:v>2013-2015</c:v>
                </c:pt>
                <c:pt idx="4">
                  <c:v>2014-2016</c:v>
                </c:pt>
              </c:strCache>
            </c:strRef>
          </c:cat>
          <c:val>
            <c:numRef>
              <c:f>'muskel og skjelett'!$K$22:$K$26</c:f>
              <c:numCache>
                <c:formatCode>General</c:formatCode>
                <c:ptCount val="5"/>
                <c:pt idx="0" formatCode="_ * #,##0.0_ ;_ * \-#,##0.0_ ;_ * &quot;-&quot;??_ ;_ @_ ">
                  <c:v>189.9</c:v>
                </c:pt>
                <c:pt idx="1">
                  <c:v>186.6</c:v>
                </c:pt>
                <c:pt idx="2">
                  <c:v>193.7</c:v>
                </c:pt>
                <c:pt idx="3">
                  <c:v>186.2</c:v>
                </c:pt>
                <c:pt idx="4">
                  <c:v>189.1</c:v>
                </c:pt>
              </c:numCache>
            </c:numRef>
          </c:val>
          <c:smooth val="0"/>
          <c:extLst>
            <c:ext xmlns:c16="http://schemas.microsoft.com/office/drawing/2014/chart" uri="{C3380CC4-5D6E-409C-BE32-E72D297353CC}">
              <c16:uniqueId val="{00000008-41D5-4516-AD56-FAF0A257CAD0}"/>
            </c:ext>
          </c:extLst>
        </c:ser>
        <c:dLbls>
          <c:showLegendKey val="0"/>
          <c:showVal val="0"/>
          <c:showCatName val="0"/>
          <c:showSerName val="0"/>
          <c:showPercent val="0"/>
          <c:showBubbleSize val="0"/>
        </c:dLbls>
        <c:smooth val="0"/>
        <c:axId val="383797760"/>
        <c:axId val="383797368"/>
      </c:lineChart>
      <c:catAx>
        <c:axId val="383797760"/>
        <c:scaling>
          <c:orientation val="minMax"/>
        </c:scaling>
        <c:delete val="0"/>
        <c:axPos val="b"/>
        <c:numFmt formatCode="General" sourceLinked="0"/>
        <c:majorTickMark val="none"/>
        <c:minorTickMark val="none"/>
        <c:tickLblPos val="nextTo"/>
        <c:txPr>
          <a:bodyPr/>
          <a:lstStyle/>
          <a:p>
            <a:pPr>
              <a:defRPr sz="800"/>
            </a:pPr>
            <a:endParaRPr lang="nb-NO"/>
          </a:p>
        </c:txPr>
        <c:crossAx val="383797368"/>
        <c:crosses val="autoZero"/>
        <c:auto val="1"/>
        <c:lblAlgn val="ctr"/>
        <c:lblOffset val="100"/>
        <c:noMultiLvlLbl val="0"/>
      </c:catAx>
      <c:valAx>
        <c:axId val="383797368"/>
        <c:scaling>
          <c:orientation val="minMax"/>
          <c:min val="100"/>
        </c:scaling>
        <c:delete val="0"/>
        <c:axPos val="l"/>
        <c:majorGridlines/>
        <c:title>
          <c:tx>
            <c:rich>
              <a:bodyPr/>
              <a:lstStyle/>
              <a:p>
                <a:pPr>
                  <a:defRPr sz="800" b="0"/>
                </a:pPr>
                <a:r>
                  <a:rPr lang="en-US" sz="800" b="0"/>
                  <a:t>pr 1000 standarisert</a:t>
                </a:r>
              </a:p>
            </c:rich>
          </c:tx>
          <c:overlay val="0"/>
        </c:title>
        <c:numFmt formatCode="General" sourceLinked="1"/>
        <c:majorTickMark val="none"/>
        <c:minorTickMark val="none"/>
        <c:tickLblPos val="nextTo"/>
        <c:crossAx val="383797760"/>
        <c:crosses val="autoZero"/>
        <c:crossBetween val="between"/>
      </c:valAx>
    </c:plotArea>
    <c:legend>
      <c:legendPos val="r"/>
      <c:layout>
        <c:manualLayout>
          <c:xMode val="edge"/>
          <c:yMode val="edge"/>
          <c:x val="0.86761737345579493"/>
          <c:y val="8.9527044413565945E-2"/>
          <c:w val="0.12181459484010998"/>
          <c:h val="0.7372857804539138"/>
        </c:manualLayout>
      </c:layout>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psykiatri!$C$6</c:f>
              <c:strCache>
                <c:ptCount val="1"/>
                <c:pt idx="0">
                  <c:v>Heile landet</c:v>
                </c:pt>
              </c:strCache>
            </c:strRef>
          </c:tx>
          <c:spPr>
            <a:ln w="41275"/>
          </c:spPr>
          <c:marker>
            <c:symbol val="none"/>
          </c:marker>
          <c:cat>
            <c:strRef>
              <c:f>psykiatri!$B$7:$B$11</c:f>
              <c:strCache>
                <c:ptCount val="5"/>
                <c:pt idx="0">
                  <c:v>2010-2012</c:v>
                </c:pt>
                <c:pt idx="1">
                  <c:v>2011-2013</c:v>
                </c:pt>
                <c:pt idx="2">
                  <c:v>2012-2014</c:v>
                </c:pt>
                <c:pt idx="3">
                  <c:v>2013-2015</c:v>
                </c:pt>
                <c:pt idx="4">
                  <c:v>2014-2016</c:v>
                </c:pt>
              </c:strCache>
            </c:strRef>
          </c:cat>
          <c:val>
            <c:numRef>
              <c:f>psykiatri!$C$7:$C$11</c:f>
              <c:numCache>
                <c:formatCode>General</c:formatCode>
                <c:ptCount val="5"/>
                <c:pt idx="0">
                  <c:v>135.80000000000001</c:v>
                </c:pt>
                <c:pt idx="1">
                  <c:v>138.5</c:v>
                </c:pt>
                <c:pt idx="2">
                  <c:v>141.6</c:v>
                </c:pt>
                <c:pt idx="3">
                  <c:v>145.5</c:v>
                </c:pt>
                <c:pt idx="4">
                  <c:v>149.4</c:v>
                </c:pt>
              </c:numCache>
            </c:numRef>
          </c:val>
          <c:smooth val="0"/>
          <c:extLst>
            <c:ext xmlns:c16="http://schemas.microsoft.com/office/drawing/2014/chart" uri="{C3380CC4-5D6E-409C-BE32-E72D297353CC}">
              <c16:uniqueId val="{00000000-0F98-42A5-957F-F212B4A5A7C7}"/>
            </c:ext>
          </c:extLst>
        </c:ser>
        <c:ser>
          <c:idx val="1"/>
          <c:order val="1"/>
          <c:tx>
            <c:strRef>
              <c:f>psykiatri!$D$6</c:f>
              <c:strCache>
                <c:ptCount val="1"/>
                <c:pt idx="0">
                  <c:v>Masfjorden</c:v>
                </c:pt>
              </c:strCache>
            </c:strRef>
          </c:tx>
          <c:marker>
            <c:symbol val="square"/>
            <c:size val="3"/>
          </c:marker>
          <c:cat>
            <c:strRef>
              <c:f>psykiatri!$B$7:$B$11</c:f>
              <c:strCache>
                <c:ptCount val="5"/>
                <c:pt idx="0">
                  <c:v>2010-2012</c:v>
                </c:pt>
                <c:pt idx="1">
                  <c:v>2011-2013</c:v>
                </c:pt>
                <c:pt idx="2">
                  <c:v>2012-2014</c:v>
                </c:pt>
                <c:pt idx="3">
                  <c:v>2013-2015</c:v>
                </c:pt>
                <c:pt idx="4">
                  <c:v>2014-2016</c:v>
                </c:pt>
              </c:strCache>
            </c:strRef>
          </c:cat>
          <c:val>
            <c:numRef>
              <c:f>psykiatri!$D$7:$D$11</c:f>
              <c:numCache>
                <c:formatCode>General</c:formatCode>
                <c:ptCount val="5"/>
                <c:pt idx="0" formatCode="_ * #,##0.0_ ;_ * \-#,##0.0_ ;_ * &quot;-&quot;??_ ;_ @_ ">
                  <c:v>98</c:v>
                </c:pt>
                <c:pt idx="1">
                  <c:v>92.9</c:v>
                </c:pt>
                <c:pt idx="2">
                  <c:v>95.6</c:v>
                </c:pt>
                <c:pt idx="3">
                  <c:v>95.8</c:v>
                </c:pt>
                <c:pt idx="4">
                  <c:v>94.4</c:v>
                </c:pt>
              </c:numCache>
            </c:numRef>
          </c:val>
          <c:smooth val="0"/>
          <c:extLst>
            <c:ext xmlns:c16="http://schemas.microsoft.com/office/drawing/2014/chart" uri="{C3380CC4-5D6E-409C-BE32-E72D297353CC}">
              <c16:uniqueId val="{00000001-0F98-42A5-957F-F212B4A5A7C7}"/>
            </c:ext>
          </c:extLst>
        </c:ser>
        <c:ser>
          <c:idx val="2"/>
          <c:order val="2"/>
          <c:tx>
            <c:strRef>
              <c:f>psykiatri!$E$6</c:f>
              <c:strCache>
                <c:ptCount val="1"/>
                <c:pt idx="0">
                  <c:v>Gulen</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psykiatri!$E$7:$E$11</c:f>
              <c:numCache>
                <c:formatCode>General</c:formatCode>
                <c:ptCount val="5"/>
                <c:pt idx="0" formatCode="_ * #,##0.0_ ;_ * \-#,##0.0_ ;_ * &quot;-&quot;??_ ;_ @_ ">
                  <c:v>78.3</c:v>
                </c:pt>
                <c:pt idx="1">
                  <c:v>82.2</c:v>
                </c:pt>
                <c:pt idx="2">
                  <c:v>80.599999999999994</c:v>
                </c:pt>
                <c:pt idx="3">
                  <c:v>92.9</c:v>
                </c:pt>
                <c:pt idx="4">
                  <c:v>101.7</c:v>
                </c:pt>
              </c:numCache>
            </c:numRef>
          </c:val>
          <c:smooth val="0"/>
          <c:extLst>
            <c:ext xmlns:c16="http://schemas.microsoft.com/office/drawing/2014/chart" uri="{C3380CC4-5D6E-409C-BE32-E72D297353CC}">
              <c16:uniqueId val="{00000002-0F98-42A5-957F-F212B4A5A7C7}"/>
            </c:ext>
          </c:extLst>
        </c:ser>
        <c:ser>
          <c:idx val="3"/>
          <c:order val="3"/>
          <c:tx>
            <c:strRef>
              <c:f>psykiatri!$F$6</c:f>
              <c:strCache>
                <c:ptCount val="1"/>
                <c:pt idx="0">
                  <c:v>Modalen</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psykiatri!$F$7:$F$11</c:f>
              <c:numCache>
                <c:formatCode>General</c:formatCode>
                <c:ptCount val="5"/>
                <c:pt idx="0" formatCode="_ * #,##0.0_ ;_ * \-#,##0.0_ ;_ * &quot;-&quot;??_ ;_ @_ ">
                  <c:v>151.1</c:v>
                </c:pt>
                <c:pt idx="1">
                  <c:v>140.80000000000001</c:v>
                </c:pt>
                <c:pt idx="2">
                  <c:v>130.9</c:v>
                </c:pt>
                <c:pt idx="3">
                  <c:v>119.2</c:v>
                </c:pt>
                <c:pt idx="4">
                  <c:v>132.9</c:v>
                </c:pt>
              </c:numCache>
            </c:numRef>
          </c:val>
          <c:smooth val="0"/>
          <c:extLst>
            <c:ext xmlns:c16="http://schemas.microsoft.com/office/drawing/2014/chart" uri="{C3380CC4-5D6E-409C-BE32-E72D297353CC}">
              <c16:uniqueId val="{00000003-0F98-42A5-957F-F212B4A5A7C7}"/>
            </c:ext>
          </c:extLst>
        </c:ser>
        <c:ser>
          <c:idx val="4"/>
          <c:order val="4"/>
          <c:tx>
            <c:strRef>
              <c:f>psykiatri!$G$6</c:f>
              <c:strCache>
                <c:ptCount val="1"/>
                <c:pt idx="0">
                  <c:v>Meland</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psykiatri!$G$7:$G$11</c:f>
              <c:numCache>
                <c:formatCode>General</c:formatCode>
                <c:ptCount val="5"/>
                <c:pt idx="0" formatCode="_ * #,##0.0_ ;_ * \-#,##0.0_ ;_ * &quot;-&quot;??_ ;_ @_ ">
                  <c:v>127</c:v>
                </c:pt>
                <c:pt idx="1">
                  <c:v>125.8</c:v>
                </c:pt>
                <c:pt idx="2" formatCode="0.0">
                  <c:v>128</c:v>
                </c:pt>
                <c:pt idx="3">
                  <c:v>131.19999999999999</c:v>
                </c:pt>
                <c:pt idx="4" formatCode="0.0">
                  <c:v>135</c:v>
                </c:pt>
              </c:numCache>
            </c:numRef>
          </c:val>
          <c:smooth val="0"/>
          <c:extLst>
            <c:ext xmlns:c16="http://schemas.microsoft.com/office/drawing/2014/chart" uri="{C3380CC4-5D6E-409C-BE32-E72D297353CC}">
              <c16:uniqueId val="{00000004-0F98-42A5-957F-F212B4A5A7C7}"/>
            </c:ext>
          </c:extLst>
        </c:ser>
        <c:ser>
          <c:idx val="5"/>
          <c:order val="5"/>
          <c:tx>
            <c:strRef>
              <c:f>psykiatri!$H$6</c:f>
              <c:strCache>
                <c:ptCount val="1"/>
                <c:pt idx="0">
                  <c:v>Radøy</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psykiatri!$H$7:$H$11</c:f>
              <c:numCache>
                <c:formatCode>General</c:formatCode>
                <c:ptCount val="5"/>
                <c:pt idx="0" formatCode="_ * #,##0.0_ ;_ * \-#,##0.0_ ;_ * &quot;-&quot;??_ ;_ @_ ">
                  <c:v>125.6</c:v>
                </c:pt>
                <c:pt idx="1">
                  <c:v>131.4</c:v>
                </c:pt>
                <c:pt idx="2">
                  <c:v>138.6</c:v>
                </c:pt>
                <c:pt idx="3">
                  <c:v>144.80000000000001</c:v>
                </c:pt>
                <c:pt idx="4">
                  <c:v>149.4</c:v>
                </c:pt>
              </c:numCache>
            </c:numRef>
          </c:val>
          <c:smooth val="0"/>
          <c:extLst>
            <c:ext xmlns:c16="http://schemas.microsoft.com/office/drawing/2014/chart" uri="{C3380CC4-5D6E-409C-BE32-E72D297353CC}">
              <c16:uniqueId val="{00000005-0F98-42A5-957F-F212B4A5A7C7}"/>
            </c:ext>
          </c:extLst>
        </c:ser>
        <c:ser>
          <c:idx val="6"/>
          <c:order val="6"/>
          <c:tx>
            <c:strRef>
              <c:f>psykiatri!$I$6</c:f>
              <c:strCache>
                <c:ptCount val="1"/>
                <c:pt idx="0">
                  <c:v>Lindås</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psykiatri!$I$7:$I$11</c:f>
              <c:numCache>
                <c:formatCode>General</c:formatCode>
                <c:ptCount val="5"/>
                <c:pt idx="0" formatCode="_ * #,##0.0_ ;_ * \-#,##0.0_ ;_ * &quot;-&quot;??_ ;_ @_ ">
                  <c:v>133.9</c:v>
                </c:pt>
                <c:pt idx="1">
                  <c:v>139.5</c:v>
                </c:pt>
                <c:pt idx="2">
                  <c:v>141.19999999999999</c:v>
                </c:pt>
                <c:pt idx="3">
                  <c:v>142.19999999999999</c:v>
                </c:pt>
                <c:pt idx="4">
                  <c:v>144.6</c:v>
                </c:pt>
              </c:numCache>
            </c:numRef>
          </c:val>
          <c:smooth val="0"/>
          <c:extLst>
            <c:ext xmlns:c16="http://schemas.microsoft.com/office/drawing/2014/chart" uri="{C3380CC4-5D6E-409C-BE32-E72D297353CC}">
              <c16:uniqueId val="{00000006-0F98-42A5-957F-F212B4A5A7C7}"/>
            </c:ext>
          </c:extLst>
        </c:ser>
        <c:ser>
          <c:idx val="7"/>
          <c:order val="7"/>
          <c:tx>
            <c:strRef>
              <c:f>psykiatri!$J$6</c:f>
              <c:strCache>
                <c:ptCount val="1"/>
                <c:pt idx="0">
                  <c:v>Austrheim</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psykiatri!$J$7:$J$11</c:f>
              <c:numCache>
                <c:formatCode>General</c:formatCode>
                <c:ptCount val="5"/>
                <c:pt idx="0" formatCode="_ * #,##0.0_ ;_ * \-#,##0.0_ ;_ * &quot;-&quot;??_ ;_ @_ ">
                  <c:v>110.2</c:v>
                </c:pt>
                <c:pt idx="1">
                  <c:v>113.6</c:v>
                </c:pt>
                <c:pt idx="2">
                  <c:v>118.9</c:v>
                </c:pt>
                <c:pt idx="3">
                  <c:v>127.5</c:v>
                </c:pt>
                <c:pt idx="4">
                  <c:v>133.5</c:v>
                </c:pt>
              </c:numCache>
            </c:numRef>
          </c:val>
          <c:smooth val="0"/>
          <c:extLst>
            <c:ext xmlns:c16="http://schemas.microsoft.com/office/drawing/2014/chart" uri="{C3380CC4-5D6E-409C-BE32-E72D297353CC}">
              <c16:uniqueId val="{00000007-0F98-42A5-957F-F212B4A5A7C7}"/>
            </c:ext>
          </c:extLst>
        </c:ser>
        <c:ser>
          <c:idx val="8"/>
          <c:order val="8"/>
          <c:tx>
            <c:strRef>
              <c:f>psykiatri!$K$6</c:f>
              <c:strCache>
                <c:ptCount val="1"/>
                <c:pt idx="0">
                  <c:v>Fedje</c:v>
                </c:pt>
              </c:strCache>
            </c:strRef>
          </c:tx>
          <c:marker>
            <c:symbol val="none"/>
          </c:marker>
          <c:cat>
            <c:strRef>
              <c:f>psykiatri!$B$7:$B$11</c:f>
              <c:strCache>
                <c:ptCount val="5"/>
                <c:pt idx="0">
                  <c:v>2010-2012</c:v>
                </c:pt>
                <c:pt idx="1">
                  <c:v>2011-2013</c:v>
                </c:pt>
                <c:pt idx="2">
                  <c:v>2012-2014</c:v>
                </c:pt>
                <c:pt idx="3">
                  <c:v>2013-2015</c:v>
                </c:pt>
                <c:pt idx="4">
                  <c:v>2014-2016</c:v>
                </c:pt>
              </c:strCache>
            </c:strRef>
          </c:cat>
          <c:val>
            <c:numRef>
              <c:f>psykiatri!$K$7:$K$11</c:f>
              <c:numCache>
                <c:formatCode>General</c:formatCode>
                <c:ptCount val="5"/>
                <c:pt idx="0" formatCode="_ * #,##0.0_ ;_ * \-#,##0.0_ ;_ * &quot;-&quot;??_ ;_ @_ ">
                  <c:v>125.7</c:v>
                </c:pt>
                <c:pt idx="1">
                  <c:v>133.6</c:v>
                </c:pt>
                <c:pt idx="2">
                  <c:v>125.1</c:v>
                </c:pt>
                <c:pt idx="3" formatCode="0.0">
                  <c:v>134</c:v>
                </c:pt>
                <c:pt idx="4">
                  <c:v>141.4</c:v>
                </c:pt>
              </c:numCache>
            </c:numRef>
          </c:val>
          <c:smooth val="0"/>
          <c:extLst>
            <c:ext xmlns:c16="http://schemas.microsoft.com/office/drawing/2014/chart" uri="{C3380CC4-5D6E-409C-BE32-E72D297353CC}">
              <c16:uniqueId val="{00000008-0F98-42A5-957F-F212B4A5A7C7}"/>
            </c:ext>
          </c:extLst>
        </c:ser>
        <c:dLbls>
          <c:showLegendKey val="0"/>
          <c:showVal val="0"/>
          <c:showCatName val="0"/>
          <c:showSerName val="0"/>
          <c:showPercent val="0"/>
          <c:showBubbleSize val="0"/>
        </c:dLbls>
        <c:smooth val="0"/>
        <c:axId val="383795016"/>
        <c:axId val="383795800"/>
      </c:lineChart>
      <c:catAx>
        <c:axId val="383795016"/>
        <c:scaling>
          <c:orientation val="minMax"/>
        </c:scaling>
        <c:delete val="0"/>
        <c:axPos val="b"/>
        <c:numFmt formatCode="General" sourceLinked="0"/>
        <c:majorTickMark val="out"/>
        <c:minorTickMark val="none"/>
        <c:tickLblPos val="nextTo"/>
        <c:txPr>
          <a:bodyPr/>
          <a:lstStyle/>
          <a:p>
            <a:pPr>
              <a:defRPr sz="800"/>
            </a:pPr>
            <a:endParaRPr lang="nb-NO"/>
          </a:p>
        </c:txPr>
        <c:crossAx val="383795800"/>
        <c:crosses val="autoZero"/>
        <c:auto val="1"/>
        <c:lblAlgn val="ctr"/>
        <c:lblOffset val="100"/>
        <c:noMultiLvlLbl val="0"/>
      </c:catAx>
      <c:valAx>
        <c:axId val="383795800"/>
        <c:scaling>
          <c:orientation val="minMax"/>
          <c:min val="40"/>
        </c:scaling>
        <c:delete val="0"/>
        <c:axPos val="l"/>
        <c:majorGridlines/>
        <c:title>
          <c:tx>
            <c:rich>
              <a:bodyPr rot="-5400000" vert="horz"/>
              <a:lstStyle/>
              <a:p>
                <a:pPr>
                  <a:defRPr sz="800" b="0"/>
                </a:pPr>
                <a:r>
                  <a:rPr lang="en-US" sz="800" b="0"/>
                  <a:t>pr 1000 standarisert</a:t>
                </a:r>
              </a:p>
            </c:rich>
          </c:tx>
          <c:overlay val="0"/>
        </c:title>
        <c:numFmt formatCode="General" sourceLinked="1"/>
        <c:majorTickMark val="out"/>
        <c:minorTickMark val="none"/>
        <c:tickLblPos val="nextTo"/>
        <c:txPr>
          <a:bodyPr/>
          <a:lstStyle/>
          <a:p>
            <a:pPr>
              <a:defRPr sz="800"/>
            </a:pPr>
            <a:endParaRPr lang="nb-NO"/>
          </a:p>
        </c:txPr>
        <c:crossAx val="383795016"/>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psykiatri!$C$19</c:f>
              <c:strCache>
                <c:ptCount val="1"/>
                <c:pt idx="0">
                  <c:v>Heile landet</c:v>
                </c:pt>
              </c:strCache>
            </c:strRef>
          </c:tx>
          <c:spPr>
            <a:ln w="41275"/>
          </c:spPr>
          <c:marker>
            <c:symbol val="none"/>
          </c:marker>
          <c:cat>
            <c:strRef>
              <c:f>psykiatri!$B$20:$B$24</c:f>
              <c:strCache>
                <c:ptCount val="5"/>
                <c:pt idx="0">
                  <c:v>2010-2012</c:v>
                </c:pt>
                <c:pt idx="1">
                  <c:v>2011-2013</c:v>
                </c:pt>
                <c:pt idx="2">
                  <c:v>2012-2014</c:v>
                </c:pt>
                <c:pt idx="3">
                  <c:v>2013-2015</c:v>
                </c:pt>
                <c:pt idx="4">
                  <c:v>2014-2016</c:v>
                </c:pt>
              </c:strCache>
            </c:strRef>
          </c:cat>
          <c:val>
            <c:numRef>
              <c:f>psykiatri!$C$20:$C$24</c:f>
              <c:numCache>
                <c:formatCode>General</c:formatCode>
                <c:ptCount val="5"/>
                <c:pt idx="0">
                  <c:v>133.30000000000001</c:v>
                </c:pt>
                <c:pt idx="1">
                  <c:v>137.19999999999999</c:v>
                </c:pt>
                <c:pt idx="2">
                  <c:v>141.6</c:v>
                </c:pt>
                <c:pt idx="3">
                  <c:v>145.5</c:v>
                </c:pt>
                <c:pt idx="4">
                  <c:v>149.4</c:v>
                </c:pt>
              </c:numCache>
            </c:numRef>
          </c:val>
          <c:smooth val="0"/>
          <c:extLst>
            <c:ext xmlns:c16="http://schemas.microsoft.com/office/drawing/2014/chart" uri="{C3380CC4-5D6E-409C-BE32-E72D297353CC}">
              <c16:uniqueId val="{00000000-BCD9-4BB1-84F6-AF737AF789EC}"/>
            </c:ext>
          </c:extLst>
        </c:ser>
        <c:ser>
          <c:idx val="1"/>
          <c:order val="1"/>
          <c:tx>
            <c:strRef>
              <c:f>psykiatri!$D$19</c:f>
              <c:strCache>
                <c:ptCount val="1"/>
                <c:pt idx="0">
                  <c:v>Masfjorden</c:v>
                </c:pt>
              </c:strCache>
            </c:strRef>
          </c:tx>
          <c:marker>
            <c:symbol val="square"/>
            <c:size val="3"/>
          </c:marker>
          <c:cat>
            <c:strRef>
              <c:f>psykiatri!$B$20:$B$24</c:f>
              <c:strCache>
                <c:ptCount val="5"/>
                <c:pt idx="0">
                  <c:v>2010-2012</c:v>
                </c:pt>
                <c:pt idx="1">
                  <c:v>2011-2013</c:v>
                </c:pt>
                <c:pt idx="2">
                  <c:v>2012-2014</c:v>
                </c:pt>
                <c:pt idx="3">
                  <c:v>2013-2015</c:v>
                </c:pt>
                <c:pt idx="4">
                  <c:v>2014-2016</c:v>
                </c:pt>
              </c:strCache>
            </c:strRef>
          </c:cat>
          <c:val>
            <c:numRef>
              <c:f>psykiatri!$D$20:$D$24</c:f>
              <c:numCache>
                <c:formatCode>General</c:formatCode>
                <c:ptCount val="5"/>
                <c:pt idx="0" formatCode="_ * #,##0.0_ ;_ * \-#,##0.0_ ;_ * &quot;-&quot;??_ ;_ @_ ">
                  <c:v>90</c:v>
                </c:pt>
                <c:pt idx="1">
                  <c:v>93.5</c:v>
                </c:pt>
                <c:pt idx="2">
                  <c:v>94.3</c:v>
                </c:pt>
                <c:pt idx="3">
                  <c:v>102.6</c:v>
                </c:pt>
                <c:pt idx="4">
                  <c:v>90.1</c:v>
                </c:pt>
              </c:numCache>
            </c:numRef>
          </c:val>
          <c:smooth val="0"/>
          <c:extLst>
            <c:ext xmlns:c16="http://schemas.microsoft.com/office/drawing/2014/chart" uri="{C3380CC4-5D6E-409C-BE32-E72D297353CC}">
              <c16:uniqueId val="{00000001-BCD9-4BB1-84F6-AF737AF789EC}"/>
            </c:ext>
          </c:extLst>
        </c:ser>
        <c:ser>
          <c:idx val="2"/>
          <c:order val="2"/>
          <c:tx>
            <c:strRef>
              <c:f>psykiatri!$E$19</c:f>
              <c:strCache>
                <c:ptCount val="1"/>
                <c:pt idx="0">
                  <c:v>Gulen</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psykiatri!$E$20:$E$24</c:f>
              <c:numCache>
                <c:formatCode>General</c:formatCode>
                <c:ptCount val="5"/>
                <c:pt idx="0" formatCode="_ * #,##0.0_ ;_ * \-#,##0.0_ ;_ * &quot;-&quot;??_ ;_ @_ ">
                  <c:v>87.1</c:v>
                </c:pt>
                <c:pt idx="1">
                  <c:v>87.2</c:v>
                </c:pt>
                <c:pt idx="2">
                  <c:v>88.6</c:v>
                </c:pt>
                <c:pt idx="3">
                  <c:v>105</c:v>
                </c:pt>
                <c:pt idx="4">
                  <c:v>112.6</c:v>
                </c:pt>
              </c:numCache>
            </c:numRef>
          </c:val>
          <c:smooth val="0"/>
          <c:extLst>
            <c:ext xmlns:c16="http://schemas.microsoft.com/office/drawing/2014/chart" uri="{C3380CC4-5D6E-409C-BE32-E72D297353CC}">
              <c16:uniqueId val="{00000002-BCD9-4BB1-84F6-AF737AF789EC}"/>
            </c:ext>
          </c:extLst>
        </c:ser>
        <c:ser>
          <c:idx val="3"/>
          <c:order val="3"/>
          <c:tx>
            <c:strRef>
              <c:f>psykiatri!$F$19</c:f>
              <c:strCache>
                <c:ptCount val="1"/>
                <c:pt idx="0">
                  <c:v>Modalen</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psykiatri!$F$20:$F$24</c:f>
              <c:numCache>
                <c:formatCode>General</c:formatCode>
                <c:ptCount val="5"/>
                <c:pt idx="0" formatCode="_ * #,##0.0_ ;_ * \-#,##0.0_ ;_ * &quot;-&quot;??_ ;_ @_ ">
                  <c:v>177.4</c:v>
                </c:pt>
                <c:pt idx="1">
                  <c:v>167.1</c:v>
                </c:pt>
                <c:pt idx="2" formatCode="0.0">
                  <c:v>150</c:v>
                </c:pt>
                <c:pt idx="3">
                  <c:v>163.19999999999999</c:v>
                </c:pt>
                <c:pt idx="4">
                  <c:v>166.8</c:v>
                </c:pt>
              </c:numCache>
            </c:numRef>
          </c:val>
          <c:smooth val="0"/>
          <c:extLst>
            <c:ext xmlns:c16="http://schemas.microsoft.com/office/drawing/2014/chart" uri="{C3380CC4-5D6E-409C-BE32-E72D297353CC}">
              <c16:uniqueId val="{00000003-BCD9-4BB1-84F6-AF737AF789EC}"/>
            </c:ext>
          </c:extLst>
        </c:ser>
        <c:ser>
          <c:idx val="4"/>
          <c:order val="4"/>
          <c:tx>
            <c:strRef>
              <c:f>psykiatri!$G$19</c:f>
              <c:strCache>
                <c:ptCount val="1"/>
                <c:pt idx="0">
                  <c:v>Meland</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psykiatri!$G$20:$G$24</c:f>
              <c:numCache>
                <c:formatCode>0.0</c:formatCode>
                <c:ptCount val="5"/>
                <c:pt idx="0" formatCode="_ * #,##0.0_ ;_ * \-#,##0.0_ ;_ * &quot;-&quot;??_ ;_ @_ ">
                  <c:v>140</c:v>
                </c:pt>
                <c:pt idx="1">
                  <c:v>142</c:v>
                </c:pt>
                <c:pt idx="2" formatCode="General">
                  <c:v>144.6</c:v>
                </c:pt>
                <c:pt idx="3" formatCode="General">
                  <c:v>140.9</c:v>
                </c:pt>
                <c:pt idx="4" formatCode="General">
                  <c:v>140.80000000000001</c:v>
                </c:pt>
              </c:numCache>
            </c:numRef>
          </c:val>
          <c:smooth val="0"/>
          <c:extLst>
            <c:ext xmlns:c16="http://schemas.microsoft.com/office/drawing/2014/chart" uri="{C3380CC4-5D6E-409C-BE32-E72D297353CC}">
              <c16:uniqueId val="{00000004-BCD9-4BB1-84F6-AF737AF789EC}"/>
            </c:ext>
          </c:extLst>
        </c:ser>
        <c:ser>
          <c:idx val="5"/>
          <c:order val="5"/>
          <c:tx>
            <c:strRef>
              <c:f>psykiatri!$H$19</c:f>
              <c:strCache>
                <c:ptCount val="1"/>
                <c:pt idx="0">
                  <c:v>Radøy</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psykiatri!$H$20:$H$24</c:f>
              <c:numCache>
                <c:formatCode>General</c:formatCode>
                <c:ptCount val="5"/>
                <c:pt idx="0" formatCode="_ * #,##0.0_ ;_ * \-#,##0.0_ ;_ * &quot;-&quot;??_ ;_ @_ ">
                  <c:v>140</c:v>
                </c:pt>
                <c:pt idx="1">
                  <c:v>144.1</c:v>
                </c:pt>
                <c:pt idx="2">
                  <c:v>150.9</c:v>
                </c:pt>
                <c:pt idx="3">
                  <c:v>162.1</c:v>
                </c:pt>
                <c:pt idx="4" formatCode="0.0">
                  <c:v>168</c:v>
                </c:pt>
              </c:numCache>
            </c:numRef>
          </c:val>
          <c:smooth val="0"/>
          <c:extLst>
            <c:ext xmlns:c16="http://schemas.microsoft.com/office/drawing/2014/chart" uri="{C3380CC4-5D6E-409C-BE32-E72D297353CC}">
              <c16:uniqueId val="{00000005-BCD9-4BB1-84F6-AF737AF789EC}"/>
            </c:ext>
          </c:extLst>
        </c:ser>
        <c:ser>
          <c:idx val="6"/>
          <c:order val="6"/>
          <c:tx>
            <c:strRef>
              <c:f>psykiatri!$I$19</c:f>
              <c:strCache>
                <c:ptCount val="1"/>
                <c:pt idx="0">
                  <c:v>Lindås</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psykiatri!$I$20:$I$24</c:f>
              <c:numCache>
                <c:formatCode>General</c:formatCode>
                <c:ptCount val="5"/>
                <c:pt idx="0" formatCode="_ * #,##0.0_ ;_ * \-#,##0.0_ ;_ * &quot;-&quot;??_ ;_ @_ ">
                  <c:v>147</c:v>
                </c:pt>
                <c:pt idx="1">
                  <c:v>157.69999999999999</c:v>
                </c:pt>
                <c:pt idx="2">
                  <c:v>158.80000000000001</c:v>
                </c:pt>
                <c:pt idx="3">
                  <c:v>156.69999999999999</c:v>
                </c:pt>
                <c:pt idx="4">
                  <c:v>160.1</c:v>
                </c:pt>
              </c:numCache>
            </c:numRef>
          </c:val>
          <c:smooth val="0"/>
          <c:extLst>
            <c:ext xmlns:c16="http://schemas.microsoft.com/office/drawing/2014/chart" uri="{C3380CC4-5D6E-409C-BE32-E72D297353CC}">
              <c16:uniqueId val="{00000006-BCD9-4BB1-84F6-AF737AF789EC}"/>
            </c:ext>
          </c:extLst>
        </c:ser>
        <c:ser>
          <c:idx val="7"/>
          <c:order val="7"/>
          <c:tx>
            <c:strRef>
              <c:f>psykiatri!$J$19</c:f>
              <c:strCache>
                <c:ptCount val="1"/>
                <c:pt idx="0">
                  <c:v>Austrheim</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psykiatri!$J$20:$J$24</c:f>
              <c:numCache>
                <c:formatCode>0.0</c:formatCode>
                <c:ptCount val="5"/>
                <c:pt idx="0" formatCode="_ * #,##0.0_ ;_ * \-#,##0.0_ ;_ * &quot;-&quot;??_ ;_ @_ ">
                  <c:v>104.5</c:v>
                </c:pt>
                <c:pt idx="1">
                  <c:v>108</c:v>
                </c:pt>
                <c:pt idx="2" formatCode="General">
                  <c:v>120.6</c:v>
                </c:pt>
                <c:pt idx="3" formatCode="General">
                  <c:v>126.1</c:v>
                </c:pt>
                <c:pt idx="4" formatCode="General">
                  <c:v>145.5</c:v>
                </c:pt>
              </c:numCache>
            </c:numRef>
          </c:val>
          <c:smooth val="0"/>
          <c:extLst>
            <c:ext xmlns:c16="http://schemas.microsoft.com/office/drawing/2014/chart" uri="{C3380CC4-5D6E-409C-BE32-E72D297353CC}">
              <c16:uniqueId val="{00000007-BCD9-4BB1-84F6-AF737AF789EC}"/>
            </c:ext>
          </c:extLst>
        </c:ser>
        <c:ser>
          <c:idx val="8"/>
          <c:order val="8"/>
          <c:tx>
            <c:strRef>
              <c:f>psykiatri!$K$19</c:f>
              <c:strCache>
                <c:ptCount val="1"/>
                <c:pt idx="0">
                  <c:v>Fedje</c:v>
                </c:pt>
              </c:strCache>
            </c:strRef>
          </c:tx>
          <c:marker>
            <c:symbol val="none"/>
          </c:marker>
          <c:cat>
            <c:strRef>
              <c:f>psykiatri!$B$20:$B$24</c:f>
              <c:strCache>
                <c:ptCount val="5"/>
                <c:pt idx="0">
                  <c:v>2010-2012</c:v>
                </c:pt>
                <c:pt idx="1">
                  <c:v>2011-2013</c:v>
                </c:pt>
                <c:pt idx="2">
                  <c:v>2012-2014</c:v>
                </c:pt>
                <c:pt idx="3">
                  <c:v>2013-2015</c:v>
                </c:pt>
                <c:pt idx="4">
                  <c:v>2014-2016</c:v>
                </c:pt>
              </c:strCache>
            </c:strRef>
          </c:cat>
          <c:val>
            <c:numRef>
              <c:f>psykiatri!$K$20:$K$24</c:f>
              <c:numCache>
                <c:formatCode>General</c:formatCode>
                <c:ptCount val="5"/>
                <c:pt idx="0" formatCode="_ * #,##0.0_ ;_ * \-#,##0.0_ ;_ * &quot;-&quot;??_ ;_ @_ ">
                  <c:v>108.5</c:v>
                </c:pt>
                <c:pt idx="1">
                  <c:v>107.6</c:v>
                </c:pt>
                <c:pt idx="2">
                  <c:v>69</c:v>
                </c:pt>
                <c:pt idx="3">
                  <c:v>82.1</c:v>
                </c:pt>
                <c:pt idx="4">
                  <c:v>87.4</c:v>
                </c:pt>
              </c:numCache>
            </c:numRef>
          </c:val>
          <c:smooth val="0"/>
          <c:extLst>
            <c:ext xmlns:c16="http://schemas.microsoft.com/office/drawing/2014/chart" uri="{C3380CC4-5D6E-409C-BE32-E72D297353CC}">
              <c16:uniqueId val="{00000008-BCD9-4BB1-84F6-AF737AF789EC}"/>
            </c:ext>
          </c:extLst>
        </c:ser>
        <c:dLbls>
          <c:showLegendKey val="0"/>
          <c:showVal val="0"/>
          <c:showCatName val="0"/>
          <c:showSerName val="0"/>
          <c:showPercent val="0"/>
          <c:showBubbleSize val="0"/>
        </c:dLbls>
        <c:smooth val="0"/>
        <c:axId val="383798152"/>
        <c:axId val="384724008"/>
      </c:lineChart>
      <c:catAx>
        <c:axId val="383798152"/>
        <c:scaling>
          <c:orientation val="minMax"/>
        </c:scaling>
        <c:delete val="0"/>
        <c:axPos val="b"/>
        <c:numFmt formatCode="General" sourceLinked="0"/>
        <c:majorTickMark val="out"/>
        <c:minorTickMark val="none"/>
        <c:tickLblPos val="nextTo"/>
        <c:txPr>
          <a:bodyPr/>
          <a:lstStyle/>
          <a:p>
            <a:pPr>
              <a:defRPr sz="800"/>
            </a:pPr>
            <a:endParaRPr lang="nb-NO"/>
          </a:p>
        </c:txPr>
        <c:crossAx val="384724008"/>
        <c:crosses val="autoZero"/>
        <c:auto val="1"/>
        <c:lblAlgn val="ctr"/>
        <c:lblOffset val="100"/>
        <c:noMultiLvlLbl val="0"/>
      </c:catAx>
      <c:valAx>
        <c:axId val="384724008"/>
        <c:scaling>
          <c:orientation val="minMax"/>
          <c:min val="40"/>
        </c:scaling>
        <c:delete val="0"/>
        <c:axPos val="l"/>
        <c:majorGridlines/>
        <c:title>
          <c:tx>
            <c:rich>
              <a:bodyPr rot="-5400000" vert="horz"/>
              <a:lstStyle/>
              <a:p>
                <a:pPr>
                  <a:defRPr sz="800" b="0"/>
                </a:pPr>
                <a:r>
                  <a:rPr lang="en-US" sz="800" b="0"/>
                  <a:t>pr 1000 standarisert</a:t>
                </a:r>
              </a:p>
            </c:rich>
          </c:tx>
          <c:overlay val="0"/>
        </c:title>
        <c:numFmt formatCode="General" sourceLinked="1"/>
        <c:majorTickMark val="out"/>
        <c:minorTickMark val="none"/>
        <c:tickLblPos val="nextTo"/>
        <c:txPr>
          <a:bodyPr/>
          <a:lstStyle/>
          <a:p>
            <a:pPr>
              <a:defRPr sz="800"/>
            </a:pPr>
            <a:endParaRPr lang="nb-NO"/>
          </a:p>
        </c:txPr>
        <c:crossAx val="383798152"/>
        <c:crosses val="autoZero"/>
        <c:crossBetween val="between"/>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psykiatri!$C$34</c:f>
              <c:strCache>
                <c:ptCount val="1"/>
                <c:pt idx="0">
                  <c:v>Heile landet</c:v>
                </c:pt>
              </c:strCache>
            </c:strRef>
          </c:tx>
          <c:spPr>
            <a:ln w="50800"/>
          </c:spPr>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psykiatri!$C$35:$C$45</c:f>
              <c:numCache>
                <c:formatCode>General</c:formatCode>
                <c:ptCount val="11"/>
                <c:pt idx="0">
                  <c:v>66.5</c:v>
                </c:pt>
                <c:pt idx="1">
                  <c:v>66.599999999999994</c:v>
                </c:pt>
                <c:pt idx="2">
                  <c:v>66.599999999999994</c:v>
                </c:pt>
                <c:pt idx="3">
                  <c:v>66.5</c:v>
                </c:pt>
                <c:pt idx="4">
                  <c:v>66.7</c:v>
                </c:pt>
                <c:pt idx="5">
                  <c:v>67.099999999999994</c:v>
                </c:pt>
                <c:pt idx="6">
                  <c:v>67.5</c:v>
                </c:pt>
                <c:pt idx="7">
                  <c:v>67.8</c:v>
                </c:pt>
                <c:pt idx="8">
                  <c:v>68.2</c:v>
                </c:pt>
                <c:pt idx="9">
                  <c:v>69.2</c:v>
                </c:pt>
                <c:pt idx="10">
                  <c:v>70.3</c:v>
                </c:pt>
              </c:numCache>
            </c:numRef>
          </c:val>
          <c:smooth val="0"/>
          <c:extLst>
            <c:ext xmlns:c16="http://schemas.microsoft.com/office/drawing/2014/chart" uri="{C3380CC4-5D6E-409C-BE32-E72D297353CC}">
              <c16:uniqueId val="{00000000-8E21-4249-85D8-21B1A8261515}"/>
            </c:ext>
          </c:extLst>
        </c:ser>
        <c:ser>
          <c:idx val="1"/>
          <c:order val="1"/>
          <c:tx>
            <c:strRef>
              <c:f>psykiatri!$D$34</c:f>
              <c:strCache>
                <c:ptCount val="1"/>
                <c:pt idx="0">
                  <c:v>Masfjorden</c:v>
                </c:pt>
              </c:strCache>
            </c:strRef>
          </c:tx>
          <c:marker>
            <c:symbol val="square"/>
            <c:size val="3"/>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psykiatri!$D$35:$D$45</c:f>
              <c:numCache>
                <c:formatCode>_ * #,##0.0_ ;_ * \-#,##0.0_ ;_ * "-"??_ ;_ @_ </c:formatCode>
                <c:ptCount val="11"/>
                <c:pt idx="0">
                  <c:v>52.7</c:v>
                </c:pt>
                <c:pt idx="1">
                  <c:v>56.6</c:v>
                </c:pt>
                <c:pt idx="2">
                  <c:v>60.9</c:v>
                </c:pt>
                <c:pt idx="3">
                  <c:v>60.8</c:v>
                </c:pt>
                <c:pt idx="4">
                  <c:v>57.5</c:v>
                </c:pt>
                <c:pt idx="5">
                  <c:v>57.9</c:v>
                </c:pt>
                <c:pt idx="6">
                  <c:v>58</c:v>
                </c:pt>
                <c:pt idx="7">
                  <c:v>56.5</c:v>
                </c:pt>
                <c:pt idx="8">
                  <c:v>52.8</c:v>
                </c:pt>
                <c:pt idx="9">
                  <c:v>55.2</c:v>
                </c:pt>
                <c:pt idx="10">
                  <c:v>57.3</c:v>
                </c:pt>
              </c:numCache>
            </c:numRef>
          </c:val>
          <c:smooth val="0"/>
          <c:extLst>
            <c:ext xmlns:c16="http://schemas.microsoft.com/office/drawing/2014/chart" uri="{C3380CC4-5D6E-409C-BE32-E72D297353CC}">
              <c16:uniqueId val="{00000001-8E21-4249-85D8-21B1A8261515}"/>
            </c:ext>
          </c:extLst>
        </c:ser>
        <c:ser>
          <c:idx val="2"/>
          <c:order val="2"/>
          <c:tx>
            <c:strRef>
              <c:f>psykiatri!$E$34</c:f>
              <c:strCache>
                <c:ptCount val="1"/>
                <c:pt idx="0">
                  <c:v>Gulen</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psykiatri!$E$35:$E$45</c:f>
              <c:numCache>
                <c:formatCode>_ * #,##0.0_ ;_ * \-#,##0.0_ ;_ * "-"??_ ;_ @_ </c:formatCode>
                <c:ptCount val="11"/>
                <c:pt idx="0">
                  <c:v>46.5</c:v>
                </c:pt>
                <c:pt idx="1">
                  <c:v>47.9</c:v>
                </c:pt>
                <c:pt idx="2">
                  <c:v>47.7</c:v>
                </c:pt>
                <c:pt idx="3">
                  <c:v>48.3</c:v>
                </c:pt>
                <c:pt idx="4">
                  <c:v>50.3</c:v>
                </c:pt>
                <c:pt idx="5">
                  <c:v>53.3</c:v>
                </c:pt>
                <c:pt idx="6">
                  <c:v>54.9</c:v>
                </c:pt>
                <c:pt idx="7">
                  <c:v>52.1</c:v>
                </c:pt>
                <c:pt idx="8">
                  <c:v>49.2</c:v>
                </c:pt>
                <c:pt idx="9">
                  <c:v>47.6</c:v>
                </c:pt>
                <c:pt idx="10">
                  <c:v>47.8</c:v>
                </c:pt>
              </c:numCache>
            </c:numRef>
          </c:val>
          <c:smooth val="0"/>
          <c:extLst>
            <c:ext xmlns:c16="http://schemas.microsoft.com/office/drawing/2014/chart" uri="{C3380CC4-5D6E-409C-BE32-E72D297353CC}">
              <c16:uniqueId val="{00000002-8E21-4249-85D8-21B1A8261515}"/>
            </c:ext>
          </c:extLst>
        </c:ser>
        <c:ser>
          <c:idx val="3"/>
          <c:order val="3"/>
          <c:tx>
            <c:strRef>
              <c:f>psykiatri!$F$34</c:f>
              <c:strCache>
                <c:ptCount val="1"/>
                <c:pt idx="0">
                  <c:v>Modalen</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psykiatri!$F$35:$F$45</c:f>
              <c:numCache>
                <c:formatCode>_ * #,##0.0_ ;_ * \-#,##0.0_ ;_ * "-"??_ ;_ @_ </c:formatCode>
                <c:ptCount val="11"/>
                <c:pt idx="0">
                  <c:v>59.7</c:v>
                </c:pt>
                <c:pt idx="1">
                  <c:v>54.9</c:v>
                </c:pt>
                <c:pt idx="2">
                  <c:v>54.8</c:v>
                </c:pt>
                <c:pt idx="3">
                  <c:v>51.6</c:v>
                </c:pt>
                <c:pt idx="4">
                  <c:v>54.5</c:v>
                </c:pt>
                <c:pt idx="5">
                  <c:v>59.5</c:v>
                </c:pt>
                <c:pt idx="6">
                  <c:v>59.8</c:v>
                </c:pt>
                <c:pt idx="7">
                  <c:v>54.3</c:v>
                </c:pt>
                <c:pt idx="8">
                  <c:v>45.1</c:v>
                </c:pt>
                <c:pt idx="9">
                  <c:v>45.7</c:v>
                </c:pt>
                <c:pt idx="10">
                  <c:v>48.2</c:v>
                </c:pt>
              </c:numCache>
            </c:numRef>
          </c:val>
          <c:smooth val="0"/>
          <c:extLst>
            <c:ext xmlns:c16="http://schemas.microsoft.com/office/drawing/2014/chart" uri="{C3380CC4-5D6E-409C-BE32-E72D297353CC}">
              <c16:uniqueId val="{00000003-8E21-4249-85D8-21B1A8261515}"/>
            </c:ext>
          </c:extLst>
        </c:ser>
        <c:ser>
          <c:idx val="4"/>
          <c:order val="4"/>
          <c:tx>
            <c:strRef>
              <c:f>psykiatri!$G$34</c:f>
              <c:strCache>
                <c:ptCount val="1"/>
                <c:pt idx="0">
                  <c:v>Meland</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psykiatri!$G$35:$G$45</c:f>
              <c:numCache>
                <c:formatCode>_ * #,##0.0_ ;_ * \-#,##0.0_ ;_ * "-"??_ ;_ @_ </c:formatCode>
                <c:ptCount val="11"/>
                <c:pt idx="0">
                  <c:v>63.2</c:v>
                </c:pt>
                <c:pt idx="1">
                  <c:v>64.8</c:v>
                </c:pt>
                <c:pt idx="2">
                  <c:v>65</c:v>
                </c:pt>
                <c:pt idx="3">
                  <c:v>66.5</c:v>
                </c:pt>
                <c:pt idx="4">
                  <c:v>66.7</c:v>
                </c:pt>
                <c:pt idx="5">
                  <c:v>67.599999999999994</c:v>
                </c:pt>
                <c:pt idx="6">
                  <c:v>65.599999999999994</c:v>
                </c:pt>
                <c:pt idx="7">
                  <c:v>65.099999999999994</c:v>
                </c:pt>
                <c:pt idx="8">
                  <c:v>64.8</c:v>
                </c:pt>
                <c:pt idx="9">
                  <c:v>66.400000000000006</c:v>
                </c:pt>
                <c:pt idx="10">
                  <c:v>66.400000000000006</c:v>
                </c:pt>
              </c:numCache>
            </c:numRef>
          </c:val>
          <c:smooth val="0"/>
          <c:extLst>
            <c:ext xmlns:c16="http://schemas.microsoft.com/office/drawing/2014/chart" uri="{C3380CC4-5D6E-409C-BE32-E72D297353CC}">
              <c16:uniqueId val="{00000004-8E21-4249-85D8-21B1A8261515}"/>
            </c:ext>
          </c:extLst>
        </c:ser>
        <c:ser>
          <c:idx val="5"/>
          <c:order val="5"/>
          <c:tx>
            <c:strRef>
              <c:f>psykiatri!$H$34</c:f>
              <c:strCache>
                <c:ptCount val="1"/>
                <c:pt idx="0">
                  <c:v>Radøy</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psykiatri!$H$35:$H$45</c:f>
              <c:numCache>
                <c:formatCode>_ * #,##0.0_ ;_ * \-#,##0.0_ ;_ * "-"??_ ;_ @_ </c:formatCode>
                <c:ptCount val="11"/>
                <c:pt idx="0">
                  <c:v>75.400000000000006</c:v>
                </c:pt>
                <c:pt idx="1">
                  <c:v>73.599999999999994</c:v>
                </c:pt>
                <c:pt idx="2">
                  <c:v>72.099999999999994</c:v>
                </c:pt>
                <c:pt idx="3">
                  <c:v>72.900000000000006</c:v>
                </c:pt>
                <c:pt idx="4">
                  <c:v>73.2</c:v>
                </c:pt>
                <c:pt idx="5">
                  <c:v>74.3</c:v>
                </c:pt>
                <c:pt idx="6">
                  <c:v>77.400000000000006</c:v>
                </c:pt>
                <c:pt idx="7">
                  <c:v>85.2</c:v>
                </c:pt>
                <c:pt idx="8">
                  <c:v>87.3</c:v>
                </c:pt>
                <c:pt idx="9">
                  <c:v>87.3</c:v>
                </c:pt>
                <c:pt idx="10">
                  <c:v>83.3</c:v>
                </c:pt>
              </c:numCache>
            </c:numRef>
          </c:val>
          <c:smooth val="0"/>
          <c:extLst>
            <c:ext xmlns:c16="http://schemas.microsoft.com/office/drawing/2014/chart" uri="{C3380CC4-5D6E-409C-BE32-E72D297353CC}">
              <c16:uniqueId val="{00000005-8E21-4249-85D8-21B1A8261515}"/>
            </c:ext>
          </c:extLst>
        </c:ser>
        <c:ser>
          <c:idx val="6"/>
          <c:order val="6"/>
          <c:tx>
            <c:strRef>
              <c:f>psykiatri!$I$34</c:f>
              <c:strCache>
                <c:ptCount val="1"/>
                <c:pt idx="0">
                  <c:v>Lindås</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psykiatri!$I$35:$I$45</c:f>
              <c:numCache>
                <c:formatCode>_ * #,##0.0_ ;_ * \-#,##0.0_ ;_ * "-"??_ ;_ @_ </c:formatCode>
                <c:ptCount val="11"/>
                <c:pt idx="0">
                  <c:v>64.3</c:v>
                </c:pt>
                <c:pt idx="1">
                  <c:v>64.7</c:v>
                </c:pt>
                <c:pt idx="2">
                  <c:v>64.3</c:v>
                </c:pt>
                <c:pt idx="3">
                  <c:v>64.3</c:v>
                </c:pt>
                <c:pt idx="4">
                  <c:v>64.900000000000006</c:v>
                </c:pt>
                <c:pt idx="5">
                  <c:v>65</c:v>
                </c:pt>
                <c:pt idx="6">
                  <c:v>64.8</c:v>
                </c:pt>
                <c:pt idx="7">
                  <c:v>63.8</c:v>
                </c:pt>
                <c:pt idx="8">
                  <c:v>64.5</c:v>
                </c:pt>
                <c:pt idx="9">
                  <c:v>64.900000000000006</c:v>
                </c:pt>
                <c:pt idx="10">
                  <c:v>67.400000000000006</c:v>
                </c:pt>
              </c:numCache>
            </c:numRef>
          </c:val>
          <c:smooth val="0"/>
          <c:extLst>
            <c:ext xmlns:c16="http://schemas.microsoft.com/office/drawing/2014/chart" uri="{C3380CC4-5D6E-409C-BE32-E72D297353CC}">
              <c16:uniqueId val="{00000006-8E21-4249-85D8-21B1A8261515}"/>
            </c:ext>
          </c:extLst>
        </c:ser>
        <c:ser>
          <c:idx val="7"/>
          <c:order val="7"/>
          <c:tx>
            <c:strRef>
              <c:f>psykiatri!$J$34</c:f>
              <c:strCache>
                <c:ptCount val="1"/>
                <c:pt idx="0">
                  <c:v>Austrheim</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psykiatri!$J$35:$J$45</c:f>
              <c:numCache>
                <c:formatCode>_ * #,##0.0_ ;_ * \-#,##0.0_ ;_ * "-"??_ ;_ @_ </c:formatCode>
                <c:ptCount val="11"/>
                <c:pt idx="0">
                  <c:v>59</c:v>
                </c:pt>
                <c:pt idx="1">
                  <c:v>55.6</c:v>
                </c:pt>
                <c:pt idx="2">
                  <c:v>53.8</c:v>
                </c:pt>
                <c:pt idx="3">
                  <c:v>53.6</c:v>
                </c:pt>
                <c:pt idx="4">
                  <c:v>54.8</c:v>
                </c:pt>
                <c:pt idx="5">
                  <c:v>56.2</c:v>
                </c:pt>
                <c:pt idx="6">
                  <c:v>57</c:v>
                </c:pt>
                <c:pt idx="7">
                  <c:v>59</c:v>
                </c:pt>
                <c:pt idx="8">
                  <c:v>59.9</c:v>
                </c:pt>
                <c:pt idx="9">
                  <c:v>62.4</c:v>
                </c:pt>
                <c:pt idx="10">
                  <c:v>62.3</c:v>
                </c:pt>
              </c:numCache>
            </c:numRef>
          </c:val>
          <c:smooth val="0"/>
          <c:extLst>
            <c:ext xmlns:c16="http://schemas.microsoft.com/office/drawing/2014/chart" uri="{C3380CC4-5D6E-409C-BE32-E72D297353CC}">
              <c16:uniqueId val="{00000007-8E21-4249-85D8-21B1A8261515}"/>
            </c:ext>
          </c:extLst>
        </c:ser>
        <c:ser>
          <c:idx val="8"/>
          <c:order val="8"/>
          <c:tx>
            <c:strRef>
              <c:f>psykiatri!$K$34</c:f>
              <c:strCache>
                <c:ptCount val="1"/>
                <c:pt idx="0">
                  <c:v>Fedje</c:v>
                </c:pt>
              </c:strCache>
            </c:strRef>
          </c:tx>
          <c:marker>
            <c:symbol val="none"/>
          </c:marker>
          <c:cat>
            <c:strRef>
              <c:f>psykiatri!$B$35:$B$45</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psykiatri!$K$35:$K$45</c:f>
              <c:numCache>
                <c:formatCode>_ * #,##0.0_ ;_ * \-#,##0.0_ ;_ * "-"??_ ;_ @_ </c:formatCode>
                <c:ptCount val="11"/>
                <c:pt idx="0">
                  <c:v>49.7</c:v>
                </c:pt>
                <c:pt idx="1">
                  <c:v>55.5</c:v>
                </c:pt>
                <c:pt idx="2">
                  <c:v>58</c:v>
                </c:pt>
                <c:pt idx="3">
                  <c:v>56.8</c:v>
                </c:pt>
                <c:pt idx="4">
                  <c:v>56.3</c:v>
                </c:pt>
                <c:pt idx="5">
                  <c:v>57.8</c:v>
                </c:pt>
                <c:pt idx="6">
                  <c:v>57.3</c:v>
                </c:pt>
                <c:pt idx="7">
                  <c:v>59</c:v>
                </c:pt>
                <c:pt idx="8">
                  <c:v>64.099999999999994</c:v>
                </c:pt>
                <c:pt idx="9">
                  <c:v>70.2</c:v>
                </c:pt>
                <c:pt idx="10">
                  <c:v>74</c:v>
                </c:pt>
              </c:numCache>
            </c:numRef>
          </c:val>
          <c:smooth val="0"/>
          <c:extLst>
            <c:ext xmlns:c16="http://schemas.microsoft.com/office/drawing/2014/chart" uri="{C3380CC4-5D6E-409C-BE32-E72D297353CC}">
              <c16:uniqueId val="{00000008-8E21-4249-85D8-21B1A8261515}"/>
            </c:ext>
          </c:extLst>
        </c:ser>
        <c:dLbls>
          <c:showLegendKey val="0"/>
          <c:showVal val="0"/>
          <c:showCatName val="0"/>
          <c:showSerName val="0"/>
          <c:showPercent val="0"/>
          <c:showBubbleSize val="0"/>
        </c:dLbls>
        <c:smooth val="0"/>
        <c:axId val="384721656"/>
        <c:axId val="384718912"/>
      </c:lineChart>
      <c:catAx>
        <c:axId val="384721656"/>
        <c:scaling>
          <c:orientation val="minMax"/>
        </c:scaling>
        <c:delete val="0"/>
        <c:axPos val="b"/>
        <c:numFmt formatCode="General" sourceLinked="0"/>
        <c:majorTickMark val="none"/>
        <c:minorTickMark val="none"/>
        <c:tickLblPos val="nextTo"/>
        <c:txPr>
          <a:bodyPr/>
          <a:lstStyle/>
          <a:p>
            <a:pPr>
              <a:defRPr sz="800"/>
            </a:pPr>
            <a:endParaRPr lang="nb-NO"/>
          </a:p>
        </c:txPr>
        <c:crossAx val="384718912"/>
        <c:crosses val="autoZero"/>
        <c:auto val="1"/>
        <c:lblAlgn val="ctr"/>
        <c:lblOffset val="100"/>
        <c:tickLblSkip val="2"/>
        <c:noMultiLvlLbl val="0"/>
      </c:catAx>
      <c:valAx>
        <c:axId val="384718912"/>
        <c:scaling>
          <c:orientation val="minMax"/>
          <c:min val="20"/>
        </c:scaling>
        <c:delete val="0"/>
        <c:axPos val="l"/>
        <c:majorGridlines/>
        <c:title>
          <c:tx>
            <c:strRef>
              <c:f>psykiatri!$B$32</c:f>
              <c:strCache>
                <c:ptCount val="1"/>
                <c:pt idx="0">
                  <c:v>pr 1000 standardisert</c:v>
                </c:pt>
              </c:strCache>
            </c:strRef>
          </c:tx>
          <c:overlay val="0"/>
          <c:txPr>
            <a:bodyPr/>
            <a:lstStyle/>
            <a:p>
              <a:pPr>
                <a:defRPr sz="800" b="0"/>
              </a:pPr>
              <a:endParaRPr lang="nb-NO"/>
            </a:p>
          </c:txPr>
        </c:title>
        <c:numFmt formatCode="#,##0" sourceLinked="0"/>
        <c:majorTickMark val="none"/>
        <c:minorTickMark val="none"/>
        <c:tickLblPos val="nextTo"/>
        <c:crossAx val="384721656"/>
        <c:crosses val="autoZero"/>
        <c:crossBetween val="between"/>
        <c:majorUnit val="10"/>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psykiatri!$C$33</c:f>
              <c:strCache>
                <c:ptCount val="1"/>
                <c:pt idx="0">
                  <c:v>Heile landet</c:v>
                </c:pt>
              </c:strCache>
            </c:strRef>
          </c:tx>
          <c:spPr>
            <a:ln w="50800"/>
          </c:spPr>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psykiatri!$C$34:$C$40</c:f>
              <c:numCache>
                <c:formatCode>General</c:formatCode>
                <c:ptCount val="7"/>
                <c:pt idx="0">
                  <c:v>4.5</c:v>
                </c:pt>
                <c:pt idx="1">
                  <c:v>5.0999999999999996</c:v>
                </c:pt>
                <c:pt idx="2">
                  <c:v>5.6</c:v>
                </c:pt>
                <c:pt idx="3">
                  <c:v>6.1</c:v>
                </c:pt>
                <c:pt idx="4">
                  <c:v>6.5</c:v>
                </c:pt>
                <c:pt idx="5">
                  <c:v>6.8</c:v>
                </c:pt>
                <c:pt idx="6">
                  <c:v>7</c:v>
                </c:pt>
              </c:numCache>
            </c:numRef>
          </c:val>
          <c:smooth val="0"/>
          <c:extLst>
            <c:ext xmlns:c16="http://schemas.microsoft.com/office/drawing/2014/chart" uri="{C3380CC4-5D6E-409C-BE32-E72D297353CC}">
              <c16:uniqueId val="{00000000-A833-4A70-A7CD-3179C111F74E}"/>
            </c:ext>
          </c:extLst>
        </c:ser>
        <c:ser>
          <c:idx val="1"/>
          <c:order val="1"/>
          <c:tx>
            <c:strRef>
              <c:f>psykiatri!$D$33</c:f>
              <c:strCache>
                <c:ptCount val="1"/>
                <c:pt idx="0">
                  <c:v>Masfjorden</c:v>
                </c:pt>
              </c:strCache>
            </c:strRef>
          </c:tx>
          <c:marker>
            <c:symbol val="square"/>
            <c:size val="3"/>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psykiatri!$D$34:$D$40</c:f>
              <c:numCache>
                <c:formatCode>_ * #,##0.0_ ;_ * \-#,##0.0_ ;_ * "-"??_ ;_ @_ </c:formatCode>
                <c:ptCount val="7"/>
                <c:pt idx="0">
                  <c:v>2.1</c:v>
                </c:pt>
                <c:pt idx="1">
                  <c:v>2.2999999999999998</c:v>
                </c:pt>
                <c:pt idx="2">
                  <c:v>3.2</c:v>
                </c:pt>
                <c:pt idx="3">
                  <c:v>4.3</c:v>
                </c:pt>
                <c:pt idx="4">
                  <c:v>4.8</c:v>
                </c:pt>
                <c:pt idx="5">
                  <c:v>5.0999999999999996</c:v>
                </c:pt>
                <c:pt idx="6">
                  <c:v>5.5</c:v>
                </c:pt>
              </c:numCache>
            </c:numRef>
          </c:val>
          <c:smooth val="0"/>
          <c:extLst>
            <c:ext xmlns:c16="http://schemas.microsoft.com/office/drawing/2014/chart" uri="{C3380CC4-5D6E-409C-BE32-E72D297353CC}">
              <c16:uniqueId val="{00000001-A833-4A70-A7CD-3179C111F74E}"/>
            </c:ext>
          </c:extLst>
        </c:ser>
        <c:ser>
          <c:idx val="2"/>
          <c:order val="2"/>
          <c:tx>
            <c:strRef>
              <c:f>psykiatri!$E$33</c:f>
              <c:strCache>
                <c:ptCount val="1"/>
                <c:pt idx="0">
                  <c:v>Gulen</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psykiatri!$E$34:$E$40</c:f>
              <c:numCache>
                <c:formatCode>_ * #,##0.0_ ;_ * \-#,##0.0_ ;_ * "-"??_ ;_ @_ </c:formatCode>
                <c:ptCount val="7"/>
                <c:pt idx="0">
                  <c:v>3.6</c:v>
                </c:pt>
                <c:pt idx="1">
                  <c:v>3.4</c:v>
                </c:pt>
                <c:pt idx="2">
                  <c:v>3.7</c:v>
                </c:pt>
                <c:pt idx="3">
                  <c:v>4.4000000000000004</c:v>
                </c:pt>
                <c:pt idx="4">
                  <c:v>5.8</c:v>
                </c:pt>
                <c:pt idx="5">
                  <c:v>6</c:v>
                </c:pt>
                <c:pt idx="6">
                  <c:v>5.3</c:v>
                </c:pt>
              </c:numCache>
            </c:numRef>
          </c:val>
          <c:smooth val="0"/>
          <c:extLst>
            <c:ext xmlns:c16="http://schemas.microsoft.com/office/drawing/2014/chart" uri="{C3380CC4-5D6E-409C-BE32-E72D297353CC}">
              <c16:uniqueId val="{00000002-A833-4A70-A7CD-3179C111F74E}"/>
            </c:ext>
          </c:extLst>
        </c:ser>
        <c:ser>
          <c:idx val="3"/>
          <c:order val="3"/>
          <c:tx>
            <c:strRef>
              <c:f>psykiatri!$F$33</c:f>
              <c:strCache>
                <c:ptCount val="1"/>
                <c:pt idx="0">
                  <c:v>Modalen</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psykiatri!$F$34:$F$40</c:f>
              <c:numCache>
                <c:formatCode>General</c:formatCode>
                <c:ptCount val="7"/>
              </c:numCache>
            </c:numRef>
          </c:val>
          <c:smooth val="0"/>
          <c:extLst>
            <c:ext xmlns:c16="http://schemas.microsoft.com/office/drawing/2014/chart" uri="{C3380CC4-5D6E-409C-BE32-E72D297353CC}">
              <c16:uniqueId val="{00000003-A833-4A70-A7CD-3179C111F74E}"/>
            </c:ext>
          </c:extLst>
        </c:ser>
        <c:ser>
          <c:idx val="4"/>
          <c:order val="4"/>
          <c:tx>
            <c:strRef>
              <c:f>psykiatri!$G$33</c:f>
              <c:strCache>
                <c:ptCount val="1"/>
                <c:pt idx="0">
                  <c:v>Meland</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psykiatri!$G$34:$G$40</c:f>
              <c:numCache>
                <c:formatCode>_ * #,##0.0_ ;_ * \-#,##0.0_ ;_ * "-"??_ ;_ @_ </c:formatCode>
                <c:ptCount val="7"/>
                <c:pt idx="0">
                  <c:v>3.3</c:v>
                </c:pt>
                <c:pt idx="1">
                  <c:v>4.5</c:v>
                </c:pt>
                <c:pt idx="2">
                  <c:v>5.6</c:v>
                </c:pt>
                <c:pt idx="3">
                  <c:v>6.9</c:v>
                </c:pt>
                <c:pt idx="4">
                  <c:v>8.6</c:v>
                </c:pt>
                <c:pt idx="5">
                  <c:v>9.6999999999999993</c:v>
                </c:pt>
                <c:pt idx="6">
                  <c:v>10.7</c:v>
                </c:pt>
              </c:numCache>
            </c:numRef>
          </c:val>
          <c:smooth val="0"/>
          <c:extLst>
            <c:ext xmlns:c16="http://schemas.microsoft.com/office/drawing/2014/chart" uri="{C3380CC4-5D6E-409C-BE32-E72D297353CC}">
              <c16:uniqueId val="{00000004-A833-4A70-A7CD-3179C111F74E}"/>
            </c:ext>
          </c:extLst>
        </c:ser>
        <c:ser>
          <c:idx val="5"/>
          <c:order val="5"/>
          <c:tx>
            <c:strRef>
              <c:f>psykiatri!$H$33</c:f>
              <c:strCache>
                <c:ptCount val="1"/>
                <c:pt idx="0">
                  <c:v>Radøy</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psykiatri!$H$34:$H$40</c:f>
              <c:numCache>
                <c:formatCode>_ * #,##0.0_ ;_ * \-#,##0.0_ ;_ * "-"??_ ;_ @_ </c:formatCode>
                <c:ptCount val="7"/>
                <c:pt idx="0">
                  <c:v>3.8</c:v>
                </c:pt>
                <c:pt idx="1">
                  <c:v>4.0999999999999996</c:v>
                </c:pt>
                <c:pt idx="2">
                  <c:v>5.3</c:v>
                </c:pt>
                <c:pt idx="3">
                  <c:v>6.9</c:v>
                </c:pt>
                <c:pt idx="4">
                  <c:v>8.1999999999999993</c:v>
                </c:pt>
                <c:pt idx="5">
                  <c:v>9.1</c:v>
                </c:pt>
                <c:pt idx="6">
                  <c:v>9.1999999999999993</c:v>
                </c:pt>
              </c:numCache>
            </c:numRef>
          </c:val>
          <c:smooth val="0"/>
          <c:extLst>
            <c:ext xmlns:c16="http://schemas.microsoft.com/office/drawing/2014/chart" uri="{C3380CC4-5D6E-409C-BE32-E72D297353CC}">
              <c16:uniqueId val="{00000005-A833-4A70-A7CD-3179C111F74E}"/>
            </c:ext>
          </c:extLst>
        </c:ser>
        <c:ser>
          <c:idx val="6"/>
          <c:order val="6"/>
          <c:tx>
            <c:strRef>
              <c:f>psykiatri!$I$33</c:f>
              <c:strCache>
                <c:ptCount val="1"/>
                <c:pt idx="0">
                  <c:v>Lindås</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psykiatri!$I$34:$I$40</c:f>
              <c:numCache>
                <c:formatCode>_ * #,##0.0_ ;_ * \-#,##0.0_ ;_ * "-"??_ ;_ @_ </c:formatCode>
                <c:ptCount val="7"/>
                <c:pt idx="0">
                  <c:v>3.6</c:v>
                </c:pt>
                <c:pt idx="1">
                  <c:v>4.7</c:v>
                </c:pt>
                <c:pt idx="2">
                  <c:v>6</c:v>
                </c:pt>
                <c:pt idx="3">
                  <c:v>7.1</c:v>
                </c:pt>
                <c:pt idx="4">
                  <c:v>7.8</c:v>
                </c:pt>
                <c:pt idx="5">
                  <c:v>8.5</c:v>
                </c:pt>
                <c:pt idx="6">
                  <c:v>9.1999999999999993</c:v>
                </c:pt>
              </c:numCache>
            </c:numRef>
          </c:val>
          <c:smooth val="0"/>
          <c:extLst>
            <c:ext xmlns:c16="http://schemas.microsoft.com/office/drawing/2014/chart" uri="{C3380CC4-5D6E-409C-BE32-E72D297353CC}">
              <c16:uniqueId val="{00000006-A833-4A70-A7CD-3179C111F74E}"/>
            </c:ext>
          </c:extLst>
        </c:ser>
        <c:ser>
          <c:idx val="7"/>
          <c:order val="7"/>
          <c:tx>
            <c:strRef>
              <c:f>psykiatri!$J$33</c:f>
              <c:strCache>
                <c:ptCount val="1"/>
                <c:pt idx="0">
                  <c:v>Austrheim</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psykiatri!$J$34:$J$40</c:f>
              <c:numCache>
                <c:formatCode>_ * #,##0.0_ ;_ * \-#,##0.0_ ;_ * "-"??_ ;_ @_ </c:formatCode>
                <c:ptCount val="7"/>
                <c:pt idx="0">
                  <c:v>4.9000000000000004</c:v>
                </c:pt>
                <c:pt idx="1">
                  <c:v>5.3</c:v>
                </c:pt>
                <c:pt idx="2">
                  <c:v>5.2</c:v>
                </c:pt>
                <c:pt idx="3">
                  <c:v>4.9000000000000004</c:v>
                </c:pt>
                <c:pt idx="4">
                  <c:v>5.4</c:v>
                </c:pt>
                <c:pt idx="5">
                  <c:v>5.8</c:v>
                </c:pt>
                <c:pt idx="6">
                  <c:v>6.6</c:v>
                </c:pt>
              </c:numCache>
            </c:numRef>
          </c:val>
          <c:smooth val="0"/>
          <c:extLst>
            <c:ext xmlns:c16="http://schemas.microsoft.com/office/drawing/2014/chart" uri="{C3380CC4-5D6E-409C-BE32-E72D297353CC}">
              <c16:uniqueId val="{00000007-A833-4A70-A7CD-3179C111F74E}"/>
            </c:ext>
          </c:extLst>
        </c:ser>
        <c:ser>
          <c:idx val="8"/>
          <c:order val="8"/>
          <c:tx>
            <c:strRef>
              <c:f>psykiatri!$K$33</c:f>
              <c:strCache>
                <c:ptCount val="1"/>
                <c:pt idx="0">
                  <c:v>Fedje</c:v>
                </c:pt>
              </c:strCache>
            </c:strRef>
          </c:tx>
          <c:marker>
            <c:symbol val="none"/>
          </c:marker>
          <c:cat>
            <c:strRef>
              <c:f>psykiatri!$B$34:$B$40</c:f>
              <c:strCache>
                <c:ptCount val="7"/>
                <c:pt idx="0">
                  <c:v>2005-2007</c:v>
                </c:pt>
                <c:pt idx="1">
                  <c:v>2006-2008</c:v>
                </c:pt>
                <c:pt idx="2">
                  <c:v>2007-2009</c:v>
                </c:pt>
                <c:pt idx="3">
                  <c:v>2008-2010</c:v>
                </c:pt>
                <c:pt idx="4">
                  <c:v>2009-2011</c:v>
                </c:pt>
                <c:pt idx="5">
                  <c:v>2010-2012</c:v>
                </c:pt>
                <c:pt idx="6">
                  <c:v>2010-2013</c:v>
                </c:pt>
              </c:strCache>
            </c:strRef>
          </c:cat>
          <c:val>
            <c:numRef>
              <c:f>psykiatri!$K$34:$K$40</c:f>
              <c:numCache>
                <c:formatCode>General</c:formatCode>
                <c:ptCount val="7"/>
              </c:numCache>
            </c:numRef>
          </c:val>
          <c:smooth val="0"/>
          <c:extLst>
            <c:ext xmlns:c16="http://schemas.microsoft.com/office/drawing/2014/chart" uri="{C3380CC4-5D6E-409C-BE32-E72D297353CC}">
              <c16:uniqueId val="{00000008-A833-4A70-A7CD-3179C111F74E}"/>
            </c:ext>
          </c:extLst>
        </c:ser>
        <c:dLbls>
          <c:showLegendKey val="0"/>
          <c:showVal val="0"/>
          <c:showCatName val="0"/>
          <c:showSerName val="0"/>
          <c:showPercent val="0"/>
          <c:showBubbleSize val="0"/>
        </c:dLbls>
        <c:smooth val="0"/>
        <c:axId val="384727144"/>
        <c:axId val="384730672"/>
      </c:lineChart>
      <c:catAx>
        <c:axId val="384727144"/>
        <c:scaling>
          <c:orientation val="minMax"/>
        </c:scaling>
        <c:delete val="0"/>
        <c:axPos val="b"/>
        <c:numFmt formatCode="General" sourceLinked="0"/>
        <c:majorTickMark val="none"/>
        <c:minorTickMark val="none"/>
        <c:tickLblPos val="nextTo"/>
        <c:txPr>
          <a:bodyPr/>
          <a:lstStyle/>
          <a:p>
            <a:pPr>
              <a:defRPr sz="800"/>
            </a:pPr>
            <a:endParaRPr lang="nb-NO"/>
          </a:p>
        </c:txPr>
        <c:crossAx val="384730672"/>
        <c:crosses val="autoZero"/>
        <c:auto val="1"/>
        <c:lblAlgn val="ctr"/>
        <c:lblOffset val="100"/>
        <c:noMultiLvlLbl val="0"/>
      </c:catAx>
      <c:valAx>
        <c:axId val="384730672"/>
        <c:scaling>
          <c:orientation val="minMax"/>
        </c:scaling>
        <c:delete val="0"/>
        <c:axPos val="l"/>
        <c:majorGridlines/>
        <c:title>
          <c:tx>
            <c:strRef>
              <c:f>psykiatri!$B$31</c:f>
              <c:strCache>
                <c:ptCount val="1"/>
                <c:pt idx="0">
                  <c:v>pr 1000 standardisert</c:v>
                </c:pt>
              </c:strCache>
            </c:strRef>
          </c:tx>
          <c:overlay val="0"/>
          <c:txPr>
            <a:bodyPr/>
            <a:lstStyle/>
            <a:p>
              <a:pPr>
                <a:defRPr sz="800"/>
              </a:pPr>
              <a:endParaRPr lang="nb-NO"/>
            </a:p>
          </c:txPr>
        </c:title>
        <c:numFmt formatCode="#,##0" sourceLinked="0"/>
        <c:majorTickMark val="none"/>
        <c:minorTickMark val="none"/>
        <c:tickLblPos val="nextTo"/>
        <c:txPr>
          <a:bodyPr/>
          <a:lstStyle/>
          <a:p>
            <a:pPr>
              <a:defRPr sz="800"/>
            </a:pPr>
            <a:endParaRPr lang="nb-NO"/>
          </a:p>
        </c:txPr>
        <c:crossAx val="384727144"/>
        <c:crosses val="autoZero"/>
        <c:crossBetween val="between"/>
        <c:majorUnit val="2"/>
      </c:valAx>
    </c:plotArea>
    <c:legend>
      <c:legendPos val="r"/>
      <c:legendEntry>
        <c:idx val="3"/>
        <c:delete val="1"/>
      </c:legendEntry>
      <c:legendEntry>
        <c:idx val="8"/>
        <c:delete val="1"/>
      </c:legendEntry>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Fødseltal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col"/>
        <c:grouping val="clustered"/>
        <c:varyColors val="0"/>
        <c:ser>
          <c:idx val="0"/>
          <c:order val="0"/>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fødseltal!$C$51:$C$59</c:f>
              <c:strCache>
                <c:ptCount val="9"/>
                <c:pt idx="0">
                  <c:v>2009</c:v>
                </c:pt>
                <c:pt idx="1">
                  <c:v>2010</c:v>
                </c:pt>
                <c:pt idx="2">
                  <c:v>2011</c:v>
                </c:pt>
                <c:pt idx="3">
                  <c:v>2012</c:v>
                </c:pt>
                <c:pt idx="4">
                  <c:v>2013</c:v>
                </c:pt>
                <c:pt idx="5">
                  <c:v>2014</c:v>
                </c:pt>
                <c:pt idx="6">
                  <c:v>2015</c:v>
                </c:pt>
                <c:pt idx="7">
                  <c:v>2016</c:v>
                </c:pt>
                <c:pt idx="8">
                  <c:v>2017</c:v>
                </c:pt>
              </c:strCache>
            </c:strRef>
          </c:cat>
          <c:val>
            <c:numRef>
              <c:f>fødseltal!$D$51:$D$59</c:f>
              <c:numCache>
                <c:formatCode>0</c:formatCode>
                <c:ptCount val="9"/>
                <c:pt idx="0">
                  <c:v>7</c:v>
                </c:pt>
                <c:pt idx="1">
                  <c:v>5</c:v>
                </c:pt>
                <c:pt idx="2">
                  <c:v>12</c:v>
                </c:pt>
                <c:pt idx="3">
                  <c:v>8</c:v>
                </c:pt>
                <c:pt idx="4">
                  <c:v>12</c:v>
                </c:pt>
                <c:pt idx="5">
                  <c:v>11</c:v>
                </c:pt>
                <c:pt idx="6">
                  <c:v>22</c:v>
                </c:pt>
                <c:pt idx="7">
                  <c:v>5</c:v>
                </c:pt>
                <c:pt idx="8">
                  <c:v>10</c:v>
                </c:pt>
              </c:numCache>
            </c:numRef>
          </c:val>
          <c:extLst>
            <c:ext xmlns:c16="http://schemas.microsoft.com/office/drawing/2014/chart" uri="{C3380CC4-5D6E-409C-BE32-E72D297353CC}">
              <c16:uniqueId val="{00000000-B6D6-4914-B7D1-46348C7F6656}"/>
            </c:ext>
          </c:extLst>
        </c:ser>
        <c:ser>
          <c:idx val="1"/>
          <c:order val="1"/>
          <c:spPr>
            <a:solidFill>
              <a:schemeClr val="accent3"/>
            </a:solidFill>
            <a:ln>
              <a:noFill/>
            </a:ln>
            <a:effectLst/>
          </c:spPr>
          <c:invertIfNegative val="0"/>
          <c:cat>
            <c:strRef>
              <c:f>fødseltal!$C$51:$C$59</c:f>
              <c:strCache>
                <c:ptCount val="9"/>
                <c:pt idx="0">
                  <c:v>2009</c:v>
                </c:pt>
                <c:pt idx="1">
                  <c:v>2010</c:v>
                </c:pt>
                <c:pt idx="2">
                  <c:v>2011</c:v>
                </c:pt>
                <c:pt idx="3">
                  <c:v>2012</c:v>
                </c:pt>
                <c:pt idx="4">
                  <c:v>2013</c:v>
                </c:pt>
                <c:pt idx="5">
                  <c:v>2014</c:v>
                </c:pt>
                <c:pt idx="6">
                  <c:v>2015</c:v>
                </c:pt>
                <c:pt idx="7">
                  <c:v>2016</c:v>
                </c:pt>
                <c:pt idx="8">
                  <c:v>2017</c:v>
                </c:pt>
              </c:strCache>
            </c:strRef>
          </c:cat>
          <c:val>
            <c:numRef>
              <c:f>fødseltal!$E$51:$E$59</c:f>
              <c:numCache>
                <c:formatCode>0</c:formatCode>
                <c:ptCount val="9"/>
                <c:pt idx="0">
                  <c:v>11</c:v>
                </c:pt>
                <c:pt idx="1">
                  <c:v>6</c:v>
                </c:pt>
                <c:pt idx="2">
                  <c:v>14</c:v>
                </c:pt>
                <c:pt idx="3">
                  <c:v>8</c:v>
                </c:pt>
                <c:pt idx="4">
                  <c:v>9</c:v>
                </c:pt>
                <c:pt idx="5">
                  <c:v>9</c:v>
                </c:pt>
                <c:pt idx="6">
                  <c:v>9</c:v>
                </c:pt>
                <c:pt idx="7">
                  <c:v>9</c:v>
                </c:pt>
                <c:pt idx="8">
                  <c:v>10</c:v>
                </c:pt>
              </c:numCache>
            </c:numRef>
          </c:val>
          <c:extLst>
            <c:ext xmlns:c16="http://schemas.microsoft.com/office/drawing/2014/chart" uri="{C3380CC4-5D6E-409C-BE32-E72D297353CC}">
              <c16:uniqueId val="{00000001-B6D6-4914-B7D1-46348C7F6656}"/>
            </c:ext>
          </c:extLst>
        </c:ser>
        <c:dLbls>
          <c:showLegendKey val="0"/>
          <c:showVal val="0"/>
          <c:showCatName val="0"/>
          <c:showSerName val="0"/>
          <c:showPercent val="0"/>
          <c:showBubbleSize val="0"/>
        </c:dLbls>
        <c:gapWidth val="219"/>
        <c:overlap val="-27"/>
        <c:axId val="272334368"/>
        <c:axId val="272335544"/>
      </c:barChart>
      <c:lineChart>
        <c:grouping val="standard"/>
        <c:varyColors val="0"/>
        <c:ser>
          <c:idx val="2"/>
          <c:order val="2"/>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fødseltal!$C$51:$C$59</c:f>
              <c:strCache>
                <c:ptCount val="9"/>
                <c:pt idx="0">
                  <c:v>2009</c:v>
                </c:pt>
                <c:pt idx="1">
                  <c:v>2010</c:v>
                </c:pt>
                <c:pt idx="2">
                  <c:v>2011</c:v>
                </c:pt>
                <c:pt idx="3">
                  <c:v>2012</c:v>
                </c:pt>
                <c:pt idx="4">
                  <c:v>2013</c:v>
                </c:pt>
                <c:pt idx="5">
                  <c:v>2014</c:v>
                </c:pt>
                <c:pt idx="6">
                  <c:v>2015</c:v>
                </c:pt>
                <c:pt idx="7">
                  <c:v>2016</c:v>
                </c:pt>
                <c:pt idx="8">
                  <c:v>2017</c:v>
                </c:pt>
              </c:strCache>
            </c:strRef>
          </c:cat>
          <c:val>
            <c:numRef>
              <c:f>fødseltal!$F$51:$F$59</c:f>
              <c:numCache>
                <c:formatCode>0</c:formatCode>
                <c:ptCount val="9"/>
                <c:pt idx="0">
                  <c:v>18</c:v>
                </c:pt>
                <c:pt idx="1">
                  <c:v>11</c:v>
                </c:pt>
                <c:pt idx="2">
                  <c:v>26</c:v>
                </c:pt>
                <c:pt idx="3">
                  <c:v>16</c:v>
                </c:pt>
                <c:pt idx="4">
                  <c:v>21</c:v>
                </c:pt>
                <c:pt idx="5">
                  <c:v>20</c:v>
                </c:pt>
                <c:pt idx="6">
                  <c:v>31</c:v>
                </c:pt>
                <c:pt idx="7">
                  <c:v>14</c:v>
                </c:pt>
                <c:pt idx="8">
                  <c:v>20</c:v>
                </c:pt>
              </c:numCache>
            </c:numRef>
          </c:val>
          <c:smooth val="0"/>
          <c:extLst>
            <c:ext xmlns:c16="http://schemas.microsoft.com/office/drawing/2014/chart" uri="{C3380CC4-5D6E-409C-BE32-E72D297353CC}">
              <c16:uniqueId val="{00000002-B6D6-4914-B7D1-46348C7F6656}"/>
            </c:ext>
          </c:extLst>
        </c:ser>
        <c:dLbls>
          <c:showLegendKey val="0"/>
          <c:showVal val="0"/>
          <c:showCatName val="0"/>
          <c:showSerName val="0"/>
          <c:showPercent val="0"/>
          <c:showBubbleSize val="0"/>
        </c:dLbls>
        <c:marker val="1"/>
        <c:smooth val="0"/>
        <c:axId val="272334368"/>
        <c:axId val="272335544"/>
      </c:lineChart>
      <c:catAx>
        <c:axId val="272334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n-NO">
                    <a:solidFill>
                      <a:srgbClr val="7030A0"/>
                    </a:solidFill>
                  </a:rPr>
                  <a:t>Gutar</a:t>
                </a:r>
                <a:r>
                  <a:rPr lang="nn-NO"/>
                  <a:t>,</a:t>
                </a:r>
                <a:r>
                  <a:rPr lang="nn-NO">
                    <a:solidFill>
                      <a:schemeClr val="accent3"/>
                    </a:solidFill>
                  </a:rPr>
                  <a:t> Jentar </a:t>
                </a:r>
                <a:r>
                  <a:rPr lang="nn-NO"/>
                  <a:t>og </a:t>
                </a:r>
                <a:r>
                  <a:rPr lang="nn-NO">
                    <a:solidFill>
                      <a:schemeClr val="accent3"/>
                    </a:solidFill>
                  </a:rPr>
                  <a:t>totalt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5544"/>
        <c:crosses val="autoZero"/>
        <c:auto val="1"/>
        <c:lblAlgn val="ctr"/>
        <c:lblOffset val="100"/>
        <c:noMultiLvlLbl val="0"/>
      </c:catAx>
      <c:valAx>
        <c:axId val="272335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n-NO"/>
                  <a:t>Antal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4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psykiatri!$C$70</c:f>
              <c:strCache>
                <c:ptCount val="1"/>
                <c:pt idx="0">
                  <c:v>Heile landet</c:v>
                </c:pt>
              </c:strCache>
            </c:strRef>
          </c:tx>
          <c:spPr>
            <a:ln w="50800"/>
          </c:spPr>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psykiatri!$C$71:$C$81</c:f>
              <c:numCache>
                <c:formatCode>General</c:formatCode>
                <c:ptCount val="11"/>
                <c:pt idx="0">
                  <c:v>93.7</c:v>
                </c:pt>
                <c:pt idx="1">
                  <c:v>95.3</c:v>
                </c:pt>
                <c:pt idx="2">
                  <c:v>96.2</c:v>
                </c:pt>
                <c:pt idx="3" formatCode="0.0">
                  <c:v>96</c:v>
                </c:pt>
                <c:pt idx="4">
                  <c:v>95.4</c:v>
                </c:pt>
                <c:pt idx="5">
                  <c:v>94.3</c:v>
                </c:pt>
                <c:pt idx="6">
                  <c:v>93.5</c:v>
                </c:pt>
                <c:pt idx="7">
                  <c:v>93.1</c:v>
                </c:pt>
                <c:pt idx="8">
                  <c:v>92.9</c:v>
                </c:pt>
                <c:pt idx="9">
                  <c:v>92.9</c:v>
                </c:pt>
                <c:pt idx="10">
                  <c:v>92.6</c:v>
                </c:pt>
              </c:numCache>
            </c:numRef>
          </c:val>
          <c:smooth val="0"/>
          <c:extLst>
            <c:ext xmlns:c16="http://schemas.microsoft.com/office/drawing/2014/chart" uri="{C3380CC4-5D6E-409C-BE32-E72D297353CC}">
              <c16:uniqueId val="{00000000-6696-4761-B2C8-46E3B1DEAFC0}"/>
            </c:ext>
          </c:extLst>
        </c:ser>
        <c:ser>
          <c:idx val="1"/>
          <c:order val="1"/>
          <c:tx>
            <c:strRef>
              <c:f>psykiatri!$D$70</c:f>
              <c:strCache>
                <c:ptCount val="1"/>
                <c:pt idx="0">
                  <c:v>Masfjorden</c:v>
                </c:pt>
              </c:strCache>
            </c:strRef>
          </c:tx>
          <c:marker>
            <c:symbol val="square"/>
            <c:size val="3"/>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psykiatri!$D$71:$D$81</c:f>
              <c:numCache>
                <c:formatCode>_ * #,##0.0_ ;_ * \-#,##0.0_ ;_ * "-"??_ ;_ @_ </c:formatCode>
                <c:ptCount val="11"/>
                <c:pt idx="0">
                  <c:v>61.4</c:v>
                </c:pt>
                <c:pt idx="1">
                  <c:v>65.2</c:v>
                </c:pt>
                <c:pt idx="2">
                  <c:v>68</c:v>
                </c:pt>
                <c:pt idx="3">
                  <c:v>66.599999999999994</c:v>
                </c:pt>
                <c:pt idx="4">
                  <c:v>66.599999999999994</c:v>
                </c:pt>
                <c:pt idx="5">
                  <c:v>64</c:v>
                </c:pt>
                <c:pt idx="6">
                  <c:v>65.2</c:v>
                </c:pt>
                <c:pt idx="7">
                  <c:v>63.7</c:v>
                </c:pt>
                <c:pt idx="8">
                  <c:v>66.8</c:v>
                </c:pt>
                <c:pt idx="9">
                  <c:v>67.900000000000006</c:v>
                </c:pt>
                <c:pt idx="10">
                  <c:v>68.400000000000006</c:v>
                </c:pt>
              </c:numCache>
            </c:numRef>
          </c:val>
          <c:smooth val="0"/>
          <c:extLst>
            <c:ext xmlns:c16="http://schemas.microsoft.com/office/drawing/2014/chart" uri="{C3380CC4-5D6E-409C-BE32-E72D297353CC}">
              <c16:uniqueId val="{00000001-6696-4761-B2C8-46E3B1DEAFC0}"/>
            </c:ext>
          </c:extLst>
        </c:ser>
        <c:ser>
          <c:idx val="2"/>
          <c:order val="2"/>
          <c:tx>
            <c:strRef>
              <c:f>psykiatri!$E$70</c:f>
              <c:strCache>
                <c:ptCount val="1"/>
                <c:pt idx="0">
                  <c:v>Gulen</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psykiatri!$E$71:$E$81</c:f>
              <c:numCache>
                <c:formatCode>_ * #,##0.0_ ;_ * \-#,##0.0_ ;_ * "-"??_ ;_ @_ </c:formatCode>
                <c:ptCount val="11"/>
                <c:pt idx="0">
                  <c:v>72.7</c:v>
                </c:pt>
                <c:pt idx="1">
                  <c:v>72.599999999999994</c:v>
                </c:pt>
                <c:pt idx="2">
                  <c:v>75.3</c:v>
                </c:pt>
                <c:pt idx="3">
                  <c:v>74.400000000000006</c:v>
                </c:pt>
                <c:pt idx="4">
                  <c:v>74.900000000000006</c:v>
                </c:pt>
                <c:pt idx="5">
                  <c:v>71.900000000000006</c:v>
                </c:pt>
                <c:pt idx="6">
                  <c:v>72.599999999999994</c:v>
                </c:pt>
                <c:pt idx="7">
                  <c:v>69.2</c:v>
                </c:pt>
                <c:pt idx="8">
                  <c:v>69.7</c:v>
                </c:pt>
                <c:pt idx="9">
                  <c:v>68.400000000000006</c:v>
                </c:pt>
                <c:pt idx="10">
                  <c:v>69.900000000000006</c:v>
                </c:pt>
              </c:numCache>
            </c:numRef>
          </c:val>
          <c:smooth val="0"/>
          <c:extLst>
            <c:ext xmlns:c16="http://schemas.microsoft.com/office/drawing/2014/chart" uri="{C3380CC4-5D6E-409C-BE32-E72D297353CC}">
              <c16:uniqueId val="{00000002-6696-4761-B2C8-46E3B1DEAFC0}"/>
            </c:ext>
          </c:extLst>
        </c:ser>
        <c:ser>
          <c:idx val="3"/>
          <c:order val="3"/>
          <c:tx>
            <c:strRef>
              <c:f>psykiatri!$F$70</c:f>
              <c:strCache>
                <c:ptCount val="1"/>
                <c:pt idx="0">
                  <c:v>Modalen</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psykiatri!$F$71:$F$81</c:f>
              <c:numCache>
                <c:formatCode>_ * #,##0.0_ ;_ * \-#,##0.0_ ;_ * "-"??_ ;_ @_ </c:formatCode>
                <c:ptCount val="11"/>
                <c:pt idx="0">
                  <c:v>68.3</c:v>
                </c:pt>
                <c:pt idx="1">
                  <c:v>69.5</c:v>
                </c:pt>
                <c:pt idx="2">
                  <c:v>75.8</c:v>
                </c:pt>
                <c:pt idx="3">
                  <c:v>83.3</c:v>
                </c:pt>
                <c:pt idx="4">
                  <c:v>90.5</c:v>
                </c:pt>
                <c:pt idx="5">
                  <c:v>94.1</c:v>
                </c:pt>
                <c:pt idx="6">
                  <c:v>98.4</c:v>
                </c:pt>
                <c:pt idx="7">
                  <c:v>95.8</c:v>
                </c:pt>
                <c:pt idx="8">
                  <c:v>93.2</c:v>
                </c:pt>
                <c:pt idx="9">
                  <c:v>99.5</c:v>
                </c:pt>
                <c:pt idx="10">
                  <c:v>102.5</c:v>
                </c:pt>
              </c:numCache>
            </c:numRef>
          </c:val>
          <c:smooth val="0"/>
          <c:extLst>
            <c:ext xmlns:c16="http://schemas.microsoft.com/office/drawing/2014/chart" uri="{C3380CC4-5D6E-409C-BE32-E72D297353CC}">
              <c16:uniqueId val="{00000003-6696-4761-B2C8-46E3B1DEAFC0}"/>
            </c:ext>
          </c:extLst>
        </c:ser>
        <c:ser>
          <c:idx val="4"/>
          <c:order val="4"/>
          <c:tx>
            <c:strRef>
              <c:f>psykiatri!$G$70</c:f>
              <c:strCache>
                <c:ptCount val="1"/>
                <c:pt idx="0">
                  <c:v>Meland</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psykiatri!$G$71:$G$81</c:f>
              <c:numCache>
                <c:formatCode>_ * #,##0.0_ ;_ * \-#,##0.0_ ;_ * "-"??_ ;_ @_ </c:formatCode>
                <c:ptCount val="11"/>
                <c:pt idx="0">
                  <c:v>78.5</c:v>
                </c:pt>
                <c:pt idx="1">
                  <c:v>82</c:v>
                </c:pt>
                <c:pt idx="2">
                  <c:v>84</c:v>
                </c:pt>
                <c:pt idx="3">
                  <c:v>85.3</c:v>
                </c:pt>
                <c:pt idx="4">
                  <c:v>83.2</c:v>
                </c:pt>
                <c:pt idx="5">
                  <c:v>82.2</c:v>
                </c:pt>
                <c:pt idx="6">
                  <c:v>79.400000000000006</c:v>
                </c:pt>
                <c:pt idx="7">
                  <c:v>80.7</c:v>
                </c:pt>
                <c:pt idx="8">
                  <c:v>79.5</c:v>
                </c:pt>
                <c:pt idx="9">
                  <c:v>80.599999999999994</c:v>
                </c:pt>
                <c:pt idx="10">
                  <c:v>79.2</c:v>
                </c:pt>
              </c:numCache>
            </c:numRef>
          </c:val>
          <c:smooth val="0"/>
          <c:extLst>
            <c:ext xmlns:c16="http://schemas.microsoft.com/office/drawing/2014/chart" uri="{C3380CC4-5D6E-409C-BE32-E72D297353CC}">
              <c16:uniqueId val="{00000004-6696-4761-B2C8-46E3B1DEAFC0}"/>
            </c:ext>
          </c:extLst>
        </c:ser>
        <c:ser>
          <c:idx val="5"/>
          <c:order val="5"/>
          <c:tx>
            <c:strRef>
              <c:f>psykiatri!$H$70</c:f>
              <c:strCache>
                <c:ptCount val="1"/>
                <c:pt idx="0">
                  <c:v>Radøy</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psykiatri!$H$71:$H$81</c:f>
              <c:numCache>
                <c:formatCode>_ * #,##0.0_ ;_ * \-#,##0.0_ ;_ * "-"??_ ;_ @_ </c:formatCode>
                <c:ptCount val="11"/>
                <c:pt idx="0">
                  <c:v>57.1</c:v>
                </c:pt>
                <c:pt idx="1">
                  <c:v>61.1</c:v>
                </c:pt>
                <c:pt idx="2">
                  <c:v>61.6</c:v>
                </c:pt>
                <c:pt idx="3">
                  <c:v>61.5</c:v>
                </c:pt>
                <c:pt idx="4">
                  <c:v>60.3</c:v>
                </c:pt>
                <c:pt idx="5">
                  <c:v>61.7</c:v>
                </c:pt>
                <c:pt idx="6">
                  <c:v>63.1</c:v>
                </c:pt>
                <c:pt idx="7">
                  <c:v>63.7</c:v>
                </c:pt>
                <c:pt idx="8">
                  <c:v>61.2</c:v>
                </c:pt>
                <c:pt idx="9">
                  <c:v>60.1</c:v>
                </c:pt>
                <c:pt idx="10">
                  <c:v>61</c:v>
                </c:pt>
              </c:numCache>
            </c:numRef>
          </c:val>
          <c:smooth val="0"/>
          <c:extLst>
            <c:ext xmlns:c16="http://schemas.microsoft.com/office/drawing/2014/chart" uri="{C3380CC4-5D6E-409C-BE32-E72D297353CC}">
              <c16:uniqueId val="{00000005-6696-4761-B2C8-46E3B1DEAFC0}"/>
            </c:ext>
          </c:extLst>
        </c:ser>
        <c:ser>
          <c:idx val="6"/>
          <c:order val="6"/>
          <c:tx>
            <c:strRef>
              <c:f>psykiatri!$I$70</c:f>
              <c:strCache>
                <c:ptCount val="1"/>
                <c:pt idx="0">
                  <c:v>Lindås</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psykiatri!$I$71:$I$81</c:f>
              <c:numCache>
                <c:formatCode>_ * #,##0.0_ ;_ * \-#,##0.0_ ;_ * "-"??_ ;_ @_ </c:formatCode>
                <c:ptCount val="11"/>
                <c:pt idx="0">
                  <c:v>82</c:v>
                </c:pt>
                <c:pt idx="1">
                  <c:v>83.2</c:v>
                </c:pt>
                <c:pt idx="2">
                  <c:v>84.1</c:v>
                </c:pt>
                <c:pt idx="3">
                  <c:v>83.1</c:v>
                </c:pt>
                <c:pt idx="4">
                  <c:v>82.3</c:v>
                </c:pt>
                <c:pt idx="5">
                  <c:v>81.2</c:v>
                </c:pt>
                <c:pt idx="6">
                  <c:v>81.3</c:v>
                </c:pt>
                <c:pt idx="7">
                  <c:v>81.2</c:v>
                </c:pt>
                <c:pt idx="8">
                  <c:v>82</c:v>
                </c:pt>
                <c:pt idx="9">
                  <c:v>82.6</c:v>
                </c:pt>
                <c:pt idx="10">
                  <c:v>84.2</c:v>
                </c:pt>
              </c:numCache>
            </c:numRef>
          </c:val>
          <c:smooth val="0"/>
          <c:extLst>
            <c:ext xmlns:c16="http://schemas.microsoft.com/office/drawing/2014/chart" uri="{C3380CC4-5D6E-409C-BE32-E72D297353CC}">
              <c16:uniqueId val="{00000006-6696-4761-B2C8-46E3B1DEAFC0}"/>
            </c:ext>
          </c:extLst>
        </c:ser>
        <c:ser>
          <c:idx val="7"/>
          <c:order val="7"/>
          <c:tx>
            <c:strRef>
              <c:f>psykiatri!$J$70</c:f>
              <c:strCache>
                <c:ptCount val="1"/>
                <c:pt idx="0">
                  <c:v>Austrheim</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psykiatri!$J$71:$J$81</c:f>
              <c:numCache>
                <c:formatCode>_ * #,##0.0_ ;_ * \-#,##0.0_ ;_ * "-"??_ ;_ @_ </c:formatCode>
                <c:ptCount val="11"/>
                <c:pt idx="0">
                  <c:v>69.7</c:v>
                </c:pt>
                <c:pt idx="1">
                  <c:v>69.099999999999994</c:v>
                </c:pt>
                <c:pt idx="2">
                  <c:v>68.099999999999994</c:v>
                </c:pt>
                <c:pt idx="3">
                  <c:v>65.7</c:v>
                </c:pt>
                <c:pt idx="4">
                  <c:v>63.6</c:v>
                </c:pt>
                <c:pt idx="5">
                  <c:v>63.7</c:v>
                </c:pt>
                <c:pt idx="6">
                  <c:v>62.9</c:v>
                </c:pt>
                <c:pt idx="7">
                  <c:v>62.5</c:v>
                </c:pt>
                <c:pt idx="8">
                  <c:v>61.1</c:v>
                </c:pt>
                <c:pt idx="9">
                  <c:v>61</c:v>
                </c:pt>
                <c:pt idx="10">
                  <c:v>62.5</c:v>
                </c:pt>
              </c:numCache>
            </c:numRef>
          </c:val>
          <c:smooth val="0"/>
          <c:extLst>
            <c:ext xmlns:c16="http://schemas.microsoft.com/office/drawing/2014/chart" uri="{C3380CC4-5D6E-409C-BE32-E72D297353CC}">
              <c16:uniqueId val="{00000007-6696-4761-B2C8-46E3B1DEAFC0}"/>
            </c:ext>
          </c:extLst>
        </c:ser>
        <c:ser>
          <c:idx val="8"/>
          <c:order val="8"/>
          <c:tx>
            <c:strRef>
              <c:f>psykiatri!$K$70</c:f>
              <c:strCache>
                <c:ptCount val="1"/>
                <c:pt idx="0">
                  <c:v>Fedje</c:v>
                </c:pt>
              </c:strCache>
            </c:strRef>
          </c:tx>
          <c:marker>
            <c:symbol val="none"/>
          </c:marker>
          <c:cat>
            <c:strRef>
              <c:f>psykiatri!$B$71:$B$81</c:f>
              <c:strCache>
                <c:ptCount val="11"/>
                <c:pt idx="0">
                  <c:v>2005-2007</c:v>
                </c:pt>
                <c:pt idx="1">
                  <c:v>2006-2008</c:v>
                </c:pt>
                <c:pt idx="2">
                  <c:v>2007-2009</c:v>
                </c:pt>
                <c:pt idx="3">
                  <c:v>2008-2010</c:v>
                </c:pt>
                <c:pt idx="4">
                  <c:v>2009-2011</c:v>
                </c:pt>
                <c:pt idx="5">
                  <c:v>2010-2012</c:v>
                </c:pt>
                <c:pt idx="6">
                  <c:v>2011-2013</c:v>
                </c:pt>
                <c:pt idx="7">
                  <c:v>2012-2014</c:v>
                </c:pt>
                <c:pt idx="8">
                  <c:v>2013-2015</c:v>
                </c:pt>
                <c:pt idx="9">
                  <c:v>2014-2016</c:v>
                </c:pt>
                <c:pt idx="10">
                  <c:v>2015-2017</c:v>
                </c:pt>
              </c:strCache>
            </c:strRef>
          </c:cat>
          <c:val>
            <c:numRef>
              <c:f>psykiatri!$K$71:$K$81</c:f>
              <c:numCache>
                <c:formatCode>_ * #,##0.0_ ;_ * \-#,##0.0_ ;_ * "-"??_ ;_ @_ </c:formatCode>
                <c:ptCount val="11"/>
                <c:pt idx="0">
                  <c:v>34.1</c:v>
                </c:pt>
                <c:pt idx="1">
                  <c:v>32.9</c:v>
                </c:pt>
                <c:pt idx="2">
                  <c:v>33</c:v>
                </c:pt>
                <c:pt idx="3">
                  <c:v>37.9</c:v>
                </c:pt>
                <c:pt idx="4">
                  <c:v>44.1</c:v>
                </c:pt>
                <c:pt idx="5">
                  <c:v>47.2</c:v>
                </c:pt>
                <c:pt idx="6">
                  <c:v>44.5</c:v>
                </c:pt>
                <c:pt idx="7">
                  <c:v>45.9</c:v>
                </c:pt>
                <c:pt idx="8">
                  <c:v>49.4</c:v>
                </c:pt>
                <c:pt idx="9">
                  <c:v>53.4</c:v>
                </c:pt>
                <c:pt idx="10">
                  <c:v>56.8</c:v>
                </c:pt>
              </c:numCache>
            </c:numRef>
          </c:val>
          <c:smooth val="0"/>
          <c:extLst>
            <c:ext xmlns:c16="http://schemas.microsoft.com/office/drawing/2014/chart" uri="{C3380CC4-5D6E-409C-BE32-E72D297353CC}">
              <c16:uniqueId val="{00000008-6696-4761-B2C8-46E3B1DEAFC0}"/>
            </c:ext>
          </c:extLst>
        </c:ser>
        <c:dLbls>
          <c:showLegendKey val="0"/>
          <c:showVal val="0"/>
          <c:showCatName val="0"/>
          <c:showSerName val="0"/>
          <c:showPercent val="0"/>
          <c:showBubbleSize val="0"/>
        </c:dLbls>
        <c:smooth val="0"/>
        <c:axId val="384723616"/>
        <c:axId val="384722440"/>
      </c:lineChart>
      <c:catAx>
        <c:axId val="384723616"/>
        <c:scaling>
          <c:orientation val="minMax"/>
        </c:scaling>
        <c:delete val="0"/>
        <c:axPos val="b"/>
        <c:numFmt formatCode="General" sourceLinked="0"/>
        <c:majorTickMark val="none"/>
        <c:minorTickMark val="none"/>
        <c:tickLblPos val="nextTo"/>
        <c:txPr>
          <a:bodyPr/>
          <a:lstStyle/>
          <a:p>
            <a:pPr>
              <a:defRPr sz="800"/>
            </a:pPr>
            <a:endParaRPr lang="nb-NO"/>
          </a:p>
        </c:txPr>
        <c:crossAx val="384722440"/>
        <c:crosses val="autoZero"/>
        <c:auto val="1"/>
        <c:lblAlgn val="ctr"/>
        <c:lblOffset val="100"/>
        <c:tickLblSkip val="2"/>
        <c:noMultiLvlLbl val="0"/>
      </c:catAx>
      <c:valAx>
        <c:axId val="384722440"/>
        <c:scaling>
          <c:orientation val="minMax"/>
          <c:min val="20"/>
        </c:scaling>
        <c:delete val="0"/>
        <c:axPos val="l"/>
        <c:majorGridlines/>
        <c:title>
          <c:tx>
            <c:strRef>
              <c:f>psykiatri!$B$68</c:f>
              <c:strCache>
                <c:ptCount val="1"/>
                <c:pt idx="0">
                  <c:v>pr 1000 standardisert</c:v>
                </c:pt>
              </c:strCache>
            </c:strRef>
          </c:tx>
          <c:overlay val="0"/>
          <c:txPr>
            <a:bodyPr/>
            <a:lstStyle/>
            <a:p>
              <a:pPr>
                <a:defRPr sz="800" b="0"/>
              </a:pPr>
              <a:endParaRPr lang="nb-NO"/>
            </a:p>
          </c:txPr>
        </c:title>
        <c:numFmt formatCode="#,##0" sourceLinked="0"/>
        <c:majorTickMark val="none"/>
        <c:minorTickMark val="none"/>
        <c:tickLblPos val="nextTo"/>
        <c:crossAx val="384723616"/>
        <c:crosses val="autoZero"/>
        <c:crossBetween val="between"/>
        <c:majorUnit val="20"/>
      </c:valAx>
    </c:plotArea>
    <c:legend>
      <c:legendPos val="r"/>
      <c:overlay val="0"/>
      <c:txPr>
        <a:bodyPr/>
        <a:lstStyle/>
        <a:p>
          <a:pPr>
            <a:defRPr sz="800"/>
          </a:pPr>
          <a:endParaRPr lang="nb-NO"/>
        </a:p>
      </c:txPr>
    </c:legend>
    <c:plotVisOnly val="1"/>
    <c:dispBlanksAs val="gap"/>
    <c:showDLblsOverMax val="0"/>
  </c:chart>
  <c:spPr>
    <a:ln>
      <a:noFill/>
    </a:ln>
  </c:sp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clustered"/>
        <c:varyColors val="0"/>
        <c:ser>
          <c:idx val="0"/>
          <c:order val="0"/>
          <c:tx>
            <c:strRef>
              <c:f>'Sheet 0'!$B$3:$B$10</c:f>
              <c:strCache>
                <c:ptCount val="8"/>
                <c:pt idx="1">
                  <c:v>Variabler i filter</c:v>
                </c:pt>
                <c:pt idx="2">
                  <c:v>Alder, 2 år</c:v>
                </c:pt>
                <c:pt idx="3">
                  <c:v>År, 2012-2016</c:v>
                </c:pt>
                <c:pt idx="4">
                  <c:v>Vaksine mot , Meslinger</c:v>
                </c:pt>
                <c:pt idx="5">
                  <c:v>andel (prosent)</c:v>
                </c:pt>
                <c:pt idx="7">
                  <c:v> </c:v>
                </c:pt>
              </c:strCache>
            </c:strRef>
          </c:tx>
          <c:spPr>
            <a:solidFill>
              <a:schemeClr val="accent3"/>
            </a:solidFill>
            <a:ln>
              <a:noFill/>
            </a:ln>
            <a:effectLst/>
          </c:spPr>
          <c:invertIfNegative val="0"/>
          <c:cat>
            <c:strRef>
              <c:f>'Sheet 0'!$A$11:$A$14</c:f>
              <c:strCache>
                <c:ptCount val="3"/>
                <c:pt idx="0">
                  <c:v>Hele landet</c:v>
                </c:pt>
                <c:pt idx="1">
                  <c:v>Sogn og Fjordane</c:v>
                </c:pt>
                <c:pt idx="2">
                  <c:v>Gulen</c:v>
                </c:pt>
              </c:strCache>
            </c:strRef>
          </c:cat>
          <c:val>
            <c:numRef>
              <c:f>'Sheet 0'!$B$11:$B$14</c:f>
              <c:numCache>
                <c:formatCode>General</c:formatCode>
                <c:ptCount val="4"/>
                <c:pt idx="0">
                  <c:v>94.5</c:v>
                </c:pt>
                <c:pt idx="1">
                  <c:v>93.7</c:v>
                </c:pt>
                <c:pt idx="2">
                  <c:v>96.1</c:v>
                </c:pt>
              </c:numCache>
            </c:numRef>
          </c:val>
          <c:extLst>
            <c:ext xmlns:c16="http://schemas.microsoft.com/office/drawing/2014/chart" uri="{C3380CC4-5D6E-409C-BE32-E72D297353CC}">
              <c16:uniqueId val="{00000000-2A20-4B34-B9CA-D5AD962A0E59}"/>
            </c:ext>
          </c:extLst>
        </c:ser>
        <c:dLbls>
          <c:showLegendKey val="0"/>
          <c:showVal val="0"/>
          <c:showCatName val="0"/>
          <c:showSerName val="0"/>
          <c:showPercent val="0"/>
          <c:showBubbleSize val="0"/>
        </c:dLbls>
        <c:gapWidth val="182"/>
        <c:axId val="384729888"/>
        <c:axId val="384730280"/>
      </c:barChart>
      <c:catAx>
        <c:axId val="384729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4730280"/>
        <c:crosses val="autoZero"/>
        <c:auto val="1"/>
        <c:lblAlgn val="ctr"/>
        <c:lblOffset val="100"/>
        <c:noMultiLvlLbl val="0"/>
      </c:catAx>
      <c:valAx>
        <c:axId val="384730280"/>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8472988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nb-N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n-NO"/>
              <a:t>Privathusholdningar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clustered"/>
        <c:varyColors val="0"/>
        <c:ser>
          <c:idx val="0"/>
          <c:order val="0"/>
          <c:tx>
            <c:strRef>
              <c:f>'Gulen familier'!$B$2</c:f>
              <c:strCache>
                <c:ptCount val="1"/>
                <c:pt idx="0">
                  <c:v>2005</c:v>
                </c:pt>
              </c:strCache>
            </c:strRef>
          </c:tx>
          <c:spPr>
            <a:solidFill>
              <a:schemeClr val="accent3">
                <a:shade val="39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familier'!$C$2</c:f>
              <c:numCache>
                <c:formatCode>0</c:formatCode>
                <c:ptCount val="1"/>
                <c:pt idx="0">
                  <c:v>961</c:v>
                </c:pt>
              </c:numCache>
            </c:numRef>
          </c:val>
          <c:extLst>
            <c:ext xmlns:c16="http://schemas.microsoft.com/office/drawing/2014/chart" uri="{C3380CC4-5D6E-409C-BE32-E72D297353CC}">
              <c16:uniqueId val="{00000000-81DF-418D-8BF3-3946109FBEA4}"/>
            </c:ext>
          </c:extLst>
        </c:ser>
        <c:ser>
          <c:idx val="1"/>
          <c:order val="1"/>
          <c:tx>
            <c:strRef>
              <c:f>'Gulen familier'!$B$3</c:f>
              <c:strCache>
                <c:ptCount val="1"/>
                <c:pt idx="0">
                  <c:v>2006</c:v>
                </c:pt>
              </c:strCache>
            </c:strRef>
          </c:tx>
          <c:spPr>
            <a:solidFill>
              <a:schemeClr val="accent3">
                <a:shade val="4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familier'!$C$3</c:f>
              <c:numCache>
                <c:formatCode>0</c:formatCode>
                <c:ptCount val="1"/>
                <c:pt idx="0">
                  <c:v>967</c:v>
                </c:pt>
              </c:numCache>
            </c:numRef>
          </c:val>
          <c:extLst>
            <c:ext xmlns:c16="http://schemas.microsoft.com/office/drawing/2014/chart" uri="{C3380CC4-5D6E-409C-BE32-E72D297353CC}">
              <c16:uniqueId val="{00000001-81DF-418D-8BF3-3946109FBEA4}"/>
            </c:ext>
          </c:extLst>
        </c:ser>
        <c:ser>
          <c:idx val="2"/>
          <c:order val="2"/>
          <c:tx>
            <c:strRef>
              <c:f>'Gulen familier'!$B$4</c:f>
              <c:strCache>
                <c:ptCount val="1"/>
                <c:pt idx="0">
                  <c:v>2007</c:v>
                </c:pt>
              </c:strCache>
            </c:strRef>
          </c:tx>
          <c:spPr>
            <a:solidFill>
              <a:schemeClr val="accent3">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familier'!$C$4</c:f>
              <c:numCache>
                <c:formatCode>0</c:formatCode>
                <c:ptCount val="1"/>
                <c:pt idx="0">
                  <c:v>959</c:v>
                </c:pt>
              </c:numCache>
            </c:numRef>
          </c:val>
          <c:extLst>
            <c:ext xmlns:c16="http://schemas.microsoft.com/office/drawing/2014/chart" uri="{C3380CC4-5D6E-409C-BE32-E72D297353CC}">
              <c16:uniqueId val="{00000002-81DF-418D-8BF3-3946109FBEA4}"/>
            </c:ext>
          </c:extLst>
        </c:ser>
        <c:ser>
          <c:idx val="3"/>
          <c:order val="3"/>
          <c:tx>
            <c:strRef>
              <c:f>'Gulen familier'!$B$5</c:f>
              <c:strCache>
                <c:ptCount val="1"/>
                <c:pt idx="0">
                  <c:v>2008</c:v>
                </c:pt>
              </c:strCache>
            </c:strRef>
          </c:tx>
          <c:spPr>
            <a:solidFill>
              <a:schemeClr val="accent3">
                <a:shade val="6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familier'!$C$5</c:f>
              <c:numCache>
                <c:formatCode>0</c:formatCode>
                <c:ptCount val="1"/>
                <c:pt idx="0">
                  <c:v>934</c:v>
                </c:pt>
              </c:numCache>
            </c:numRef>
          </c:val>
          <c:extLst>
            <c:ext xmlns:c16="http://schemas.microsoft.com/office/drawing/2014/chart" uri="{C3380CC4-5D6E-409C-BE32-E72D297353CC}">
              <c16:uniqueId val="{00000003-81DF-418D-8BF3-3946109FBEA4}"/>
            </c:ext>
          </c:extLst>
        </c:ser>
        <c:ser>
          <c:idx val="4"/>
          <c:order val="4"/>
          <c:tx>
            <c:strRef>
              <c:f>'Gulen familier'!$B$6</c:f>
              <c:strCache>
                <c:ptCount val="1"/>
                <c:pt idx="0">
                  <c:v>2009</c:v>
                </c:pt>
              </c:strCache>
            </c:strRef>
          </c:tx>
          <c:spPr>
            <a:solidFill>
              <a:schemeClr val="accent3">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familier'!$C$6</c:f>
              <c:numCache>
                <c:formatCode>0</c:formatCode>
                <c:ptCount val="1"/>
                <c:pt idx="0">
                  <c:v>922</c:v>
                </c:pt>
              </c:numCache>
            </c:numRef>
          </c:val>
          <c:extLst>
            <c:ext xmlns:c16="http://schemas.microsoft.com/office/drawing/2014/chart" uri="{C3380CC4-5D6E-409C-BE32-E72D297353CC}">
              <c16:uniqueId val="{00000004-81DF-418D-8BF3-3946109FBEA4}"/>
            </c:ext>
          </c:extLst>
        </c:ser>
        <c:ser>
          <c:idx val="5"/>
          <c:order val="5"/>
          <c:tx>
            <c:strRef>
              <c:f>'Gulen familier'!$B$7</c:f>
              <c:strCache>
                <c:ptCount val="1"/>
                <c:pt idx="0">
                  <c:v>2010</c:v>
                </c:pt>
              </c:strCache>
            </c:strRef>
          </c:tx>
          <c:spPr>
            <a:solidFill>
              <a:schemeClr val="accent3">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familier'!$C$7</c:f>
              <c:numCache>
                <c:formatCode>0</c:formatCode>
                <c:ptCount val="1"/>
                <c:pt idx="0">
                  <c:v>949</c:v>
                </c:pt>
              </c:numCache>
            </c:numRef>
          </c:val>
          <c:extLst>
            <c:ext xmlns:c16="http://schemas.microsoft.com/office/drawing/2014/chart" uri="{C3380CC4-5D6E-409C-BE32-E72D297353CC}">
              <c16:uniqueId val="{00000005-81DF-418D-8BF3-3946109FBEA4}"/>
            </c:ext>
          </c:extLst>
        </c:ser>
        <c:ser>
          <c:idx val="6"/>
          <c:order val="6"/>
          <c:tx>
            <c:strRef>
              <c:f>'Gulen familier'!$B$8</c:f>
              <c:strCache>
                <c:ptCount val="1"/>
                <c:pt idx="0">
                  <c:v>2011</c:v>
                </c:pt>
              </c:strCache>
            </c:strRef>
          </c:tx>
          <c:spPr>
            <a:solidFill>
              <a:schemeClr val="accent3">
                <a:shade val="9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familier'!$C$8</c:f>
              <c:numCache>
                <c:formatCode>0</c:formatCode>
                <c:ptCount val="1"/>
                <c:pt idx="0">
                  <c:v>973</c:v>
                </c:pt>
              </c:numCache>
            </c:numRef>
          </c:val>
          <c:extLst>
            <c:ext xmlns:c16="http://schemas.microsoft.com/office/drawing/2014/chart" uri="{C3380CC4-5D6E-409C-BE32-E72D297353CC}">
              <c16:uniqueId val="{00000006-81DF-418D-8BF3-3946109FBEA4}"/>
            </c:ext>
          </c:extLst>
        </c:ser>
        <c:ser>
          <c:idx val="7"/>
          <c:order val="7"/>
          <c:tx>
            <c:strRef>
              <c:f>'Gulen familier'!$B$9</c:f>
              <c:strCache>
                <c:ptCount val="1"/>
                <c:pt idx="0">
                  <c:v>2012</c:v>
                </c:pt>
              </c:strCache>
            </c:strRef>
          </c:tx>
          <c:spPr>
            <a:solidFill>
              <a:schemeClr val="accent3">
                <a:tint val="9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familier'!$C$9</c:f>
              <c:numCache>
                <c:formatCode>0</c:formatCode>
                <c:ptCount val="1"/>
                <c:pt idx="0">
                  <c:v>973</c:v>
                </c:pt>
              </c:numCache>
            </c:numRef>
          </c:val>
          <c:extLst>
            <c:ext xmlns:c16="http://schemas.microsoft.com/office/drawing/2014/chart" uri="{C3380CC4-5D6E-409C-BE32-E72D297353CC}">
              <c16:uniqueId val="{00000007-81DF-418D-8BF3-3946109FBEA4}"/>
            </c:ext>
          </c:extLst>
        </c:ser>
        <c:ser>
          <c:idx val="8"/>
          <c:order val="8"/>
          <c:tx>
            <c:strRef>
              <c:f>'Gulen familier'!$B$10</c:f>
              <c:strCache>
                <c:ptCount val="1"/>
                <c:pt idx="0">
                  <c:v>2013</c:v>
                </c:pt>
              </c:strCache>
            </c:strRef>
          </c:tx>
          <c:spPr>
            <a:solidFill>
              <a:schemeClr val="accent3">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familier'!$C$10</c:f>
              <c:numCache>
                <c:formatCode>0</c:formatCode>
                <c:ptCount val="1"/>
                <c:pt idx="0">
                  <c:v>973</c:v>
                </c:pt>
              </c:numCache>
            </c:numRef>
          </c:val>
          <c:extLst>
            <c:ext xmlns:c16="http://schemas.microsoft.com/office/drawing/2014/chart" uri="{C3380CC4-5D6E-409C-BE32-E72D297353CC}">
              <c16:uniqueId val="{00000008-81DF-418D-8BF3-3946109FBEA4}"/>
            </c:ext>
          </c:extLst>
        </c:ser>
        <c:ser>
          <c:idx val="9"/>
          <c:order val="9"/>
          <c:tx>
            <c:strRef>
              <c:f>'Gulen familier'!$B$11</c:f>
              <c:strCache>
                <c:ptCount val="1"/>
                <c:pt idx="0">
                  <c:v>2014</c:v>
                </c:pt>
              </c:strCache>
            </c:strRef>
          </c:tx>
          <c:spPr>
            <a:solidFill>
              <a:schemeClr val="accent3">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familier'!$C$11</c:f>
              <c:numCache>
                <c:formatCode>0</c:formatCode>
                <c:ptCount val="1"/>
                <c:pt idx="0">
                  <c:v>959</c:v>
                </c:pt>
              </c:numCache>
            </c:numRef>
          </c:val>
          <c:extLst>
            <c:ext xmlns:c16="http://schemas.microsoft.com/office/drawing/2014/chart" uri="{C3380CC4-5D6E-409C-BE32-E72D297353CC}">
              <c16:uniqueId val="{00000009-81DF-418D-8BF3-3946109FBEA4}"/>
            </c:ext>
          </c:extLst>
        </c:ser>
        <c:ser>
          <c:idx val="10"/>
          <c:order val="10"/>
          <c:tx>
            <c:strRef>
              <c:f>'Gulen familier'!$B$12</c:f>
              <c:strCache>
                <c:ptCount val="1"/>
                <c:pt idx="0">
                  <c:v>2015</c:v>
                </c:pt>
              </c:strCache>
            </c:strRef>
          </c:tx>
          <c:spPr>
            <a:solidFill>
              <a:schemeClr val="accent3">
                <a:tint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familier'!$C$12</c:f>
              <c:numCache>
                <c:formatCode>0</c:formatCode>
                <c:ptCount val="1"/>
                <c:pt idx="0">
                  <c:v>974</c:v>
                </c:pt>
              </c:numCache>
            </c:numRef>
          </c:val>
          <c:extLst>
            <c:ext xmlns:c16="http://schemas.microsoft.com/office/drawing/2014/chart" uri="{C3380CC4-5D6E-409C-BE32-E72D297353CC}">
              <c16:uniqueId val="{0000000A-81DF-418D-8BF3-3946109FBEA4}"/>
            </c:ext>
          </c:extLst>
        </c:ser>
        <c:ser>
          <c:idx val="11"/>
          <c:order val="11"/>
          <c:tx>
            <c:strRef>
              <c:f>'Gulen familier'!$B$13</c:f>
              <c:strCache>
                <c:ptCount val="1"/>
                <c:pt idx="0">
                  <c:v>2016</c:v>
                </c:pt>
              </c:strCache>
            </c:strRef>
          </c:tx>
          <c:spPr>
            <a:solidFill>
              <a:schemeClr val="accent3">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familier'!$C$13</c:f>
              <c:numCache>
                <c:formatCode>0</c:formatCode>
                <c:ptCount val="1"/>
                <c:pt idx="0">
                  <c:v>977</c:v>
                </c:pt>
              </c:numCache>
            </c:numRef>
          </c:val>
          <c:extLst>
            <c:ext xmlns:c16="http://schemas.microsoft.com/office/drawing/2014/chart" uri="{C3380CC4-5D6E-409C-BE32-E72D297353CC}">
              <c16:uniqueId val="{0000000B-81DF-418D-8BF3-3946109FBEA4}"/>
            </c:ext>
          </c:extLst>
        </c:ser>
        <c:ser>
          <c:idx val="12"/>
          <c:order val="12"/>
          <c:tx>
            <c:strRef>
              <c:f>'Gulen familier'!$B$14</c:f>
              <c:strCache>
                <c:ptCount val="1"/>
                <c:pt idx="0">
                  <c:v>2017</c:v>
                </c:pt>
              </c:strCache>
            </c:strRef>
          </c:tx>
          <c:spPr>
            <a:solidFill>
              <a:schemeClr val="accent3">
                <a:tint val="49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familier'!$C$14</c:f>
              <c:numCache>
                <c:formatCode>0</c:formatCode>
                <c:ptCount val="1"/>
                <c:pt idx="0">
                  <c:v>987</c:v>
                </c:pt>
              </c:numCache>
            </c:numRef>
          </c:val>
          <c:extLst>
            <c:ext xmlns:c16="http://schemas.microsoft.com/office/drawing/2014/chart" uri="{C3380CC4-5D6E-409C-BE32-E72D297353CC}">
              <c16:uniqueId val="{0000000C-81DF-418D-8BF3-3946109FBEA4}"/>
            </c:ext>
          </c:extLst>
        </c:ser>
        <c:ser>
          <c:idx val="13"/>
          <c:order val="13"/>
          <c:tx>
            <c:strRef>
              <c:f>'Gulen familier'!$B$15</c:f>
              <c:strCache>
                <c:ptCount val="1"/>
                <c:pt idx="0">
                  <c:v>2018</c:v>
                </c:pt>
              </c:strCache>
            </c:strRef>
          </c:tx>
          <c:spPr>
            <a:solidFill>
              <a:schemeClr val="accent3">
                <a:tint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'Gulen familier'!$C$15</c:f>
              <c:numCache>
                <c:formatCode>0</c:formatCode>
                <c:ptCount val="1"/>
                <c:pt idx="0">
                  <c:v>990</c:v>
                </c:pt>
              </c:numCache>
            </c:numRef>
          </c:val>
          <c:extLst>
            <c:ext xmlns:c16="http://schemas.microsoft.com/office/drawing/2014/chart" uri="{C3380CC4-5D6E-409C-BE32-E72D297353CC}">
              <c16:uniqueId val="{0000000D-81DF-418D-8BF3-3946109FBEA4}"/>
            </c:ext>
          </c:extLst>
        </c:ser>
        <c:dLbls>
          <c:dLblPos val="outEnd"/>
          <c:showLegendKey val="0"/>
          <c:showVal val="1"/>
          <c:showCatName val="0"/>
          <c:showSerName val="0"/>
          <c:showPercent val="0"/>
          <c:showBubbleSize val="0"/>
        </c:dLbls>
        <c:gapWidth val="219"/>
        <c:axId val="272335152"/>
        <c:axId val="272337112"/>
      </c:barChart>
      <c:catAx>
        <c:axId val="272335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7112"/>
        <c:crosses val="autoZero"/>
        <c:auto val="1"/>
        <c:lblAlgn val="ctr"/>
        <c:lblOffset val="100"/>
        <c:noMultiLvlLbl val="0"/>
      </c:catAx>
      <c:valAx>
        <c:axId val="2723371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5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'Gulen familier'!$A$72:$B$72</c:f>
              <c:strCache>
                <c:ptCount val="2"/>
                <c:pt idx="0">
                  <c:v>1411 Gulen</c:v>
                </c:pt>
                <c:pt idx="1">
                  <c:v>Personer per privathusholdning</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'Gulen familier'!$C$71:$L$71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'Gulen familier'!$C$72:$L$72</c:f>
              <c:numCache>
                <c:formatCode>0.00</c:formatCode>
                <c:ptCount val="10"/>
                <c:pt idx="0">
                  <c:v>2.4500000000000002</c:v>
                </c:pt>
                <c:pt idx="1">
                  <c:v>2.42</c:v>
                </c:pt>
                <c:pt idx="2">
                  <c:v>2.35</c:v>
                </c:pt>
                <c:pt idx="3">
                  <c:v>2.35</c:v>
                </c:pt>
                <c:pt idx="4">
                  <c:v>2.2999999999999998</c:v>
                </c:pt>
                <c:pt idx="5">
                  <c:v>2.2999999999999998</c:v>
                </c:pt>
                <c:pt idx="6">
                  <c:v>2.29</c:v>
                </c:pt>
                <c:pt idx="7">
                  <c:v>2.3199999999999998</c:v>
                </c:pt>
                <c:pt idx="8">
                  <c:v>2.31</c:v>
                </c:pt>
                <c:pt idx="9">
                  <c:v>2.27</c:v>
                </c:pt>
              </c:numCache>
            </c:numRef>
          </c:val>
          <c:smooth val="0"/>
          <c:extLst>
            <c:ext xmlns:c16="http://schemas.microsoft.com/office/drawing/2014/chart" uri="{C3380CC4-5D6E-409C-BE32-E72D297353CC}">
              <c16:uniqueId val="{00000000-4C5D-4E67-87C8-666DBE941326}"/>
            </c:ext>
          </c:extLst>
        </c:ser>
        <c:dLbls>
          <c:dLblPos val="t"/>
          <c:showLegendKey val="0"/>
          <c:showVal val="1"/>
          <c:showCatName val="0"/>
          <c:showSerName val="0"/>
          <c:showPercent val="0"/>
          <c:showBubbleSize val="0"/>
        </c:dLbls>
        <c:smooth val="0"/>
        <c:axId val="272337896"/>
        <c:axId val="272330840"/>
      </c:lineChart>
      <c:catAx>
        <c:axId val="272337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0840"/>
        <c:crosses val="autoZero"/>
        <c:auto val="1"/>
        <c:lblAlgn val="ctr"/>
        <c:lblOffset val="100"/>
        <c:noMultiLvlLbl val="0"/>
      </c:catAx>
      <c:valAx>
        <c:axId val="272330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72337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Gulen</a:t>
            </a:r>
            <a:r>
              <a:rPr lang="en-US" baseline="0"/>
              <a:t> etter familietype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clustered"/>
        <c:varyColors val="0"/>
        <c:ser>
          <c:idx val="0"/>
          <c:order val="0"/>
          <c:tx>
            <c:strRef>
              <c:f>'Familier og Husholdninger'!$D$3</c:f>
              <c:strCache>
                <c:ptCount val="1"/>
                <c:pt idx="0">
                  <c:v>2014</c:v>
                </c:pt>
              </c:strCache>
            </c:strRef>
          </c:tx>
          <c:spPr>
            <a:solidFill>
              <a:schemeClr val="accent1"/>
            </a:solidFill>
            <a:ln>
              <a:noFill/>
            </a:ln>
            <a:effectLst/>
          </c:spPr>
          <c:invertIfNegative val="0"/>
          <c:cat>
            <c:strRef>
              <c:f>'Familier og Husholdninger'!$B$4:$C$12</c:f>
              <c:strCache>
                <c:ptCount val="9"/>
                <c:pt idx="0">
                  <c:v>Enpersonfamilie</c:v>
                </c:pt>
                <c:pt idx="1">
                  <c:v>Par med små barn (yngste barn 0-5 år)</c:v>
                </c:pt>
                <c:pt idx="2">
                  <c:v>Par med store barn (yngste barn 6-17 år)</c:v>
                </c:pt>
                <c:pt idx="3">
                  <c:v>Mor/Far med små barn (yngste barn 0-5 år)</c:v>
                </c:pt>
                <c:pt idx="4">
                  <c:v>Mor/Far med store barn (yngste barn 6-17 år)</c:v>
                </c:pt>
                <c:pt idx="5">
                  <c:v>Par uten barn</c:v>
                </c:pt>
                <c:pt idx="6">
                  <c:v>Par med voksne barn (yngste barn 18 år og over)</c:v>
                </c:pt>
                <c:pt idx="7">
                  <c:v>Mor/far med voksne barn (yngste barn 18 år og over)</c:v>
                </c:pt>
                <c:pt idx="8">
                  <c:v>Andre familier</c:v>
                </c:pt>
              </c:strCache>
            </c:strRef>
          </c:cat>
          <c:val>
            <c:numRef>
              <c:f>'Familier og Husholdninger'!$D$4:$D$12</c:f>
              <c:numCache>
                <c:formatCode>0</c:formatCode>
                <c:ptCount val="9"/>
                <c:pt idx="0">
                  <c:v>409</c:v>
                </c:pt>
                <c:pt idx="1">
                  <c:v>81</c:v>
                </c:pt>
                <c:pt idx="2">
                  <c:v>132</c:v>
                </c:pt>
                <c:pt idx="3">
                  <c:v>7</c:v>
                </c:pt>
                <c:pt idx="4">
                  <c:v>26</c:v>
                </c:pt>
                <c:pt idx="5">
                  <c:v>247</c:v>
                </c:pt>
                <c:pt idx="6">
                  <c:v>66</c:v>
                </c:pt>
                <c:pt idx="7">
                  <c:v>31</c:v>
                </c:pt>
                <c:pt idx="8">
                  <c:v>0</c:v>
                </c:pt>
              </c:numCache>
            </c:numRef>
          </c:val>
          <c:extLst>
            <c:ext xmlns:c16="http://schemas.microsoft.com/office/drawing/2014/chart" uri="{C3380CC4-5D6E-409C-BE32-E72D297353CC}">
              <c16:uniqueId val="{00000000-25EE-42E7-B5DC-B9CC55AFC0C4}"/>
            </c:ext>
          </c:extLst>
        </c:ser>
        <c:ser>
          <c:idx val="1"/>
          <c:order val="1"/>
          <c:tx>
            <c:strRef>
              <c:f>'Familier og Husholdninger'!$E$3</c:f>
              <c:strCache>
                <c:ptCount val="1"/>
                <c:pt idx="0">
                  <c:v>2015</c:v>
                </c:pt>
              </c:strCache>
            </c:strRef>
          </c:tx>
          <c:spPr>
            <a:solidFill>
              <a:schemeClr val="accent2"/>
            </a:solidFill>
            <a:ln>
              <a:noFill/>
            </a:ln>
            <a:effectLst/>
          </c:spPr>
          <c:invertIfNegative val="0"/>
          <c:cat>
            <c:strRef>
              <c:f>'Familier og Husholdninger'!$B$4:$C$12</c:f>
              <c:strCache>
                <c:ptCount val="9"/>
                <c:pt idx="0">
                  <c:v>Enpersonfamilie</c:v>
                </c:pt>
                <c:pt idx="1">
                  <c:v>Par med små barn (yngste barn 0-5 år)</c:v>
                </c:pt>
                <c:pt idx="2">
                  <c:v>Par med store barn (yngste barn 6-17 år)</c:v>
                </c:pt>
                <c:pt idx="3">
                  <c:v>Mor/Far med små barn (yngste barn 0-5 år)</c:v>
                </c:pt>
                <c:pt idx="4">
                  <c:v>Mor/Far med store barn (yngste barn 6-17 år)</c:v>
                </c:pt>
                <c:pt idx="5">
                  <c:v>Par uten barn</c:v>
                </c:pt>
                <c:pt idx="6">
                  <c:v>Par med voksne barn (yngste barn 18 år og over)</c:v>
                </c:pt>
                <c:pt idx="7">
                  <c:v>Mor/far med voksne barn (yngste barn 18 år og over)</c:v>
                </c:pt>
                <c:pt idx="8">
                  <c:v>Andre familier</c:v>
                </c:pt>
              </c:strCache>
            </c:strRef>
          </c:cat>
          <c:val>
            <c:numRef>
              <c:f>'Familier og Husholdninger'!$E$4:$E$12</c:f>
              <c:numCache>
                <c:formatCode>0</c:formatCode>
                <c:ptCount val="9"/>
                <c:pt idx="0">
                  <c:v>415</c:v>
                </c:pt>
                <c:pt idx="1">
                  <c:v>85</c:v>
                </c:pt>
                <c:pt idx="2">
                  <c:v>131</c:v>
                </c:pt>
                <c:pt idx="3">
                  <c:v>8</c:v>
                </c:pt>
                <c:pt idx="4">
                  <c:v>25</c:v>
                </c:pt>
                <c:pt idx="5">
                  <c:v>252</c:v>
                </c:pt>
                <c:pt idx="6">
                  <c:v>72</c:v>
                </c:pt>
                <c:pt idx="7">
                  <c:v>30</c:v>
                </c:pt>
                <c:pt idx="8">
                  <c:v>0</c:v>
                </c:pt>
              </c:numCache>
            </c:numRef>
          </c:val>
          <c:extLst>
            <c:ext xmlns:c16="http://schemas.microsoft.com/office/drawing/2014/chart" uri="{C3380CC4-5D6E-409C-BE32-E72D297353CC}">
              <c16:uniqueId val="{00000001-25EE-42E7-B5DC-B9CC55AFC0C4}"/>
            </c:ext>
          </c:extLst>
        </c:ser>
        <c:ser>
          <c:idx val="2"/>
          <c:order val="2"/>
          <c:tx>
            <c:strRef>
              <c:f>'Familier og Husholdninger'!$F$3</c:f>
              <c:strCache>
                <c:ptCount val="1"/>
                <c:pt idx="0">
                  <c:v>2016</c:v>
                </c:pt>
              </c:strCache>
            </c:strRef>
          </c:tx>
          <c:spPr>
            <a:solidFill>
              <a:schemeClr val="accent3"/>
            </a:solidFill>
            <a:ln>
              <a:noFill/>
            </a:ln>
            <a:effectLst/>
          </c:spPr>
          <c:invertIfNegative val="0"/>
          <c:cat>
            <c:strRef>
              <c:f>'Familier og Husholdninger'!$B$4:$C$12</c:f>
              <c:strCache>
                <c:ptCount val="9"/>
                <c:pt idx="0">
                  <c:v>Enpersonfamilie</c:v>
                </c:pt>
                <c:pt idx="1">
                  <c:v>Par med små barn (yngste barn 0-5 år)</c:v>
                </c:pt>
                <c:pt idx="2">
                  <c:v>Par med store barn (yngste barn 6-17 år)</c:v>
                </c:pt>
                <c:pt idx="3">
                  <c:v>Mor/Far med små barn (yngste barn 0-5 år)</c:v>
                </c:pt>
                <c:pt idx="4">
                  <c:v>Mor/Far med store barn (yngste barn 6-17 år)</c:v>
                </c:pt>
                <c:pt idx="5">
                  <c:v>Par uten barn</c:v>
                </c:pt>
                <c:pt idx="6">
                  <c:v>Par med voksne barn (yngste barn 18 år og over)</c:v>
                </c:pt>
                <c:pt idx="7">
                  <c:v>Mor/far med voksne barn (yngste barn 18 år og over)</c:v>
                </c:pt>
                <c:pt idx="8">
                  <c:v>Andre familier</c:v>
                </c:pt>
              </c:strCache>
            </c:strRef>
          </c:cat>
          <c:val>
            <c:numRef>
              <c:f>'Familier og Husholdninger'!$F$4:$F$12</c:f>
              <c:numCache>
                <c:formatCode>0</c:formatCode>
                <c:ptCount val="9"/>
                <c:pt idx="0">
                  <c:v>395</c:v>
                </c:pt>
                <c:pt idx="1">
                  <c:v>97</c:v>
                </c:pt>
                <c:pt idx="2">
                  <c:v>128</c:v>
                </c:pt>
                <c:pt idx="3">
                  <c:v>10</c:v>
                </c:pt>
                <c:pt idx="4">
                  <c:v>25</c:v>
                </c:pt>
                <c:pt idx="5">
                  <c:v>257</c:v>
                </c:pt>
                <c:pt idx="6">
                  <c:v>77</c:v>
                </c:pt>
                <c:pt idx="7">
                  <c:v>33</c:v>
                </c:pt>
                <c:pt idx="8">
                  <c:v>0</c:v>
                </c:pt>
              </c:numCache>
            </c:numRef>
          </c:val>
          <c:extLst>
            <c:ext xmlns:c16="http://schemas.microsoft.com/office/drawing/2014/chart" uri="{C3380CC4-5D6E-409C-BE32-E72D297353CC}">
              <c16:uniqueId val="{00000002-25EE-42E7-B5DC-B9CC55AFC0C4}"/>
            </c:ext>
          </c:extLst>
        </c:ser>
        <c:ser>
          <c:idx val="3"/>
          <c:order val="3"/>
          <c:tx>
            <c:strRef>
              <c:f>'Familier og Husholdninger'!$G$3</c:f>
              <c:strCache>
                <c:ptCount val="1"/>
                <c:pt idx="0">
                  <c:v>2017</c:v>
                </c:pt>
              </c:strCache>
            </c:strRef>
          </c:tx>
          <c:spPr>
            <a:solidFill>
              <a:schemeClr val="accent4"/>
            </a:solidFill>
            <a:ln>
              <a:noFill/>
            </a:ln>
            <a:effectLst/>
          </c:spPr>
          <c:invertIfNegative val="0"/>
          <c:dLbls>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EE-42E7-B5DC-B9CC55AFC0C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'Familier og Husholdninger'!$B$4:$C$12</c:f>
              <c:strCache>
                <c:ptCount val="9"/>
                <c:pt idx="0">
                  <c:v>Enpersonfamilie</c:v>
                </c:pt>
                <c:pt idx="1">
                  <c:v>Par med små barn (yngste barn 0-5 år)</c:v>
                </c:pt>
                <c:pt idx="2">
                  <c:v>Par med store barn (yngste barn 6-17 år)</c:v>
                </c:pt>
                <c:pt idx="3">
                  <c:v>Mor/Far med små barn (yngste barn 0-5 år)</c:v>
                </c:pt>
                <c:pt idx="4">
                  <c:v>Mor/Far med store barn (yngste barn 6-17 år)</c:v>
                </c:pt>
                <c:pt idx="5">
                  <c:v>Par uten barn</c:v>
                </c:pt>
                <c:pt idx="6">
                  <c:v>Par med voksne barn (yngste barn 18 år og over)</c:v>
                </c:pt>
                <c:pt idx="7">
                  <c:v>Mor/far med voksne barn (yngste barn 18 år og over)</c:v>
                </c:pt>
                <c:pt idx="8">
                  <c:v>Andre familier</c:v>
                </c:pt>
              </c:strCache>
            </c:strRef>
          </c:cat>
          <c:val>
            <c:numRef>
              <c:f>'Familier og Husholdninger'!$G$4:$G$12</c:f>
              <c:numCache>
                <c:formatCode>0</c:formatCode>
                <c:ptCount val="9"/>
                <c:pt idx="0">
                  <c:v>397</c:v>
                </c:pt>
                <c:pt idx="1">
                  <c:v>101</c:v>
                </c:pt>
                <c:pt idx="2">
                  <c:v>119</c:v>
                </c:pt>
                <c:pt idx="3">
                  <c:v>14</c:v>
                </c:pt>
                <c:pt idx="4">
                  <c:v>20</c:v>
                </c:pt>
                <c:pt idx="5">
                  <c:v>256</c:v>
                </c:pt>
                <c:pt idx="6">
                  <c:v>84</c:v>
                </c:pt>
                <c:pt idx="7">
                  <c:v>35</c:v>
                </c:pt>
                <c:pt idx="8">
                  <c:v>0</c:v>
                </c:pt>
              </c:numCache>
            </c:numRef>
          </c:val>
          <c:extLst>
            <c:ext xmlns:c16="http://schemas.microsoft.com/office/drawing/2014/chart" uri="{C3380CC4-5D6E-409C-BE32-E72D297353CC}">
              <c16:uniqueId val="{00000004-25EE-42E7-B5DC-B9CC55AFC0C4}"/>
            </c:ext>
          </c:extLst>
        </c:ser>
        <c:ser>
          <c:idx val="4"/>
          <c:order val="4"/>
          <c:tx>
            <c:strRef>
              <c:f>'Familier og Husholdninger'!$H$3</c:f>
              <c:strCache>
                <c:ptCount val="1"/>
                <c:pt idx="0">
                  <c:v>2018</c:v>
                </c:pt>
              </c:strCache>
            </c:strRef>
          </c:tx>
          <c:spPr>
            <a:solidFill>
              <a:schemeClr val="accent5"/>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EE-42E7-B5DC-B9CC55AFC0C4}"/>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5EE-42E7-B5DC-B9CC55AFC0C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'Familier og Husholdninger'!$B$4:$C$12</c:f>
              <c:strCache>
                <c:ptCount val="9"/>
                <c:pt idx="0">
                  <c:v>Enpersonfamilie</c:v>
                </c:pt>
                <c:pt idx="1">
                  <c:v>Par med små barn (yngste barn 0-5 år)</c:v>
                </c:pt>
                <c:pt idx="2">
                  <c:v>Par med store barn (yngste barn 6-17 år)</c:v>
                </c:pt>
                <c:pt idx="3">
                  <c:v>Mor/Far med små barn (yngste barn 0-5 år)</c:v>
                </c:pt>
                <c:pt idx="4">
                  <c:v>Mor/Far med store barn (yngste barn 6-17 år)</c:v>
                </c:pt>
                <c:pt idx="5">
                  <c:v>Par uten barn</c:v>
                </c:pt>
                <c:pt idx="6">
                  <c:v>Par med voksne barn (yngste barn 18 år og over)</c:v>
                </c:pt>
                <c:pt idx="7">
                  <c:v>Mor/far med voksne barn (yngste barn 18 år og over)</c:v>
                </c:pt>
                <c:pt idx="8">
                  <c:v>Andre familier</c:v>
                </c:pt>
              </c:strCache>
            </c:strRef>
          </c:cat>
          <c:val>
            <c:numRef>
              <c:f>'Familier og Husholdninger'!$H$4:$H$12</c:f>
              <c:numCache>
                <c:formatCode>0</c:formatCode>
                <c:ptCount val="9"/>
                <c:pt idx="0">
                  <c:v>416</c:v>
                </c:pt>
                <c:pt idx="1">
                  <c:v>99</c:v>
                </c:pt>
                <c:pt idx="2">
                  <c:v>126</c:v>
                </c:pt>
                <c:pt idx="3">
                  <c:v>12</c:v>
                </c:pt>
                <c:pt idx="4">
                  <c:v>19</c:v>
                </c:pt>
                <c:pt idx="5">
                  <c:v>258</c:v>
                </c:pt>
                <c:pt idx="6">
                  <c:v>73</c:v>
                </c:pt>
                <c:pt idx="7">
                  <c:v>32</c:v>
                </c:pt>
                <c:pt idx="8">
                  <c:v>0</c:v>
                </c:pt>
              </c:numCache>
            </c:numRef>
          </c:val>
          <c:extLst>
            <c:ext xmlns:c16="http://schemas.microsoft.com/office/drawing/2014/chart" uri="{C3380CC4-5D6E-409C-BE32-E72D297353CC}">
              <c16:uniqueId val="{00000007-25EE-42E7-B5DC-B9CC55AFC0C4}"/>
            </c:ext>
          </c:extLst>
        </c:ser>
        <c:dLbls>
          <c:showLegendKey val="0"/>
          <c:showVal val="0"/>
          <c:showCatName val="0"/>
          <c:showSerName val="0"/>
          <c:showPercent val="0"/>
          <c:showBubbleSize val="0"/>
        </c:dLbls>
        <c:gapWidth val="150"/>
        <c:axId val="368344800"/>
        <c:axId val="368345192"/>
      </c:barChart>
      <c:catAx>
        <c:axId val="368344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5192"/>
        <c:crosses val="autoZero"/>
        <c:auto val="1"/>
        <c:lblAlgn val="ctr"/>
        <c:lblOffset val="100"/>
        <c:noMultiLvlLbl val="0"/>
      </c:catAx>
      <c:valAx>
        <c:axId val="3683451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683448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6">
  <a:schemeClr val="accent3"/>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6">
  <a:schemeClr val="accent3"/>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withinLinear" id="16">
  <a:schemeClr val="accent3"/>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withinLinear" id="16">
  <a:schemeClr val="accent3"/>
</cs:colorStyle>
</file>

<file path=word/charts/colors32.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Dette er eit grunnlagsdokument  med statistikkmateriale av indikatorar på om folkehelsa i Gulen kommune er tilfredsstillande. Levealderen i kommunen er over landsgjennomsnittet. Dokumentet skal danne grunnlag for å velge ut kva områder ein bør ha fokus på for å oppretthalde og forbetre livskvaliteten i kommunen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kument" ma:contentTypeID="0x010100E7E111AFCD6A8B4BBDFC6C6AA342F064" ma:contentTypeVersion="4" ma:contentTypeDescription="Opprett et nytt dokument." ma:contentTypeScope="" ma:versionID="2dccc016bdbfa23b46b9ac66bbb28e5e">
  <xsd:schema xmlns:xsd="http://www.w3.org/2001/XMLSchema" xmlns:xs="http://www.w3.org/2001/XMLSchema" xmlns:p="http://schemas.microsoft.com/office/2006/metadata/properties" xmlns:ns2="b04b6d39-f123-49a0-bfc8-265c84bac5df" targetNamespace="http://schemas.microsoft.com/office/2006/metadata/properties" ma:root="true" ma:fieldsID="3008f580743b41486d51536d591c7082" ns2:_="">
    <xsd:import namespace="b04b6d39-f123-49a0-bfc8-265c84bac5d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4b6d39-f123-49a0-bfc8-265c84bac5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E7A8C5-4FD2-4BA2-8ABB-888748FDBB8F}">
  <ds:schemaRefs>
    <ds:schemaRef ds:uri="http://schemas.microsoft.com/sharepoint/v3/contenttype/forms"/>
  </ds:schemaRefs>
</ds:datastoreItem>
</file>

<file path=customXml/itemProps3.xml><?xml version="1.0" encoding="utf-8"?>
<ds:datastoreItem xmlns:ds="http://schemas.openxmlformats.org/officeDocument/2006/customXml" ds:itemID="{00C4CE4A-8B5E-41A4-8514-0907B34B48E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2A76A68-9A0E-4AE1-9248-DC63E7431AD9}">
  <ds:schemaRefs>
    <ds:schemaRef ds:uri="http://schemas.openxmlformats.org/officeDocument/2006/bibliography"/>
  </ds:schemaRefs>
</ds:datastoreItem>
</file>

<file path=customXml/itemProps5.xml><?xml version="1.0" encoding="utf-8"?>
<ds:datastoreItem xmlns:ds="http://schemas.openxmlformats.org/officeDocument/2006/customXml" ds:itemID="{8CDC0744-006C-427E-9CA7-572EDC18EE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4b6d39-f123-49a0-bfc8-265c84bac5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10339</Words>
  <Characters>54797</Characters>
  <Application>Microsoft Office Word</Application>
  <DocSecurity>0</DocSecurity>
  <Lines>456</Lines>
  <Paragraphs>130</Paragraphs>
  <ScaleCrop>false</ScaleCrop>
  <Company>IKTNH</Company>
  <LinksUpToDate>false</LinksUpToDate>
  <CharactersWithSpaces>65006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FOLKEHELSEOVERSIKT</dc:title>
  <dc:subject>Folkehelsa i Gulen Kommune</dc:subject>
  <dc:creator>Helga Ellingsen</dc:creator>
  <cp:keywords/>
  <dc:description/>
  <cp:lastModifiedBy>Anne-Line Kvame</cp:lastModifiedBy>
  <cp:revision>2</cp:revision>
  <cp:lastPrinted>2019-01-31T08:44:00Z</cp:lastPrinted>
  <dcterms:created xsi:type="dcterms:W3CDTF">2021-03-09T13:48:00Z</dcterms:created>
  <dcterms:modified xsi:type="dcterms:W3CDTF">2021-03-09T13:48:00Z</dcterms:modified>
  <cp:category>Folkehelseoversikt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0x010100E7E111AFCD6A8B4BBDFC6C6AA342F064</vt:lpwstr>
  </property>
</Properties>
</file>